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77F" w:rsidRDefault="0092777F" w:rsidP="0092777F">
      <w:pPr>
        <w:snapToGrid w:val="0"/>
        <w:spacing w:line="440" w:lineRule="exact"/>
        <w:jc w:val="center"/>
        <w:rPr>
          <w:rFonts w:ascii="方正小标宋简体" w:eastAsia="方正小标宋简体" w:hAnsi="仿宋" w:cs="方正仿宋简体"/>
          <w:color w:val="000000"/>
          <w:sz w:val="32"/>
          <w:szCs w:val="32"/>
        </w:rPr>
      </w:pPr>
      <w:r>
        <w:rPr>
          <w:rFonts w:ascii="方正小标宋简体" w:eastAsia="方正小标宋简体" w:hAnsi="仿宋" w:cs="方正仿宋简体" w:hint="eastAsia"/>
          <w:color w:val="000000"/>
          <w:sz w:val="32"/>
          <w:szCs w:val="32"/>
        </w:rPr>
        <w:t>重庆市纸尿裤（片、垫）产品质量监督抽查实施细则（2</w:t>
      </w:r>
      <w:r>
        <w:rPr>
          <w:rFonts w:ascii="方正小标宋简体" w:eastAsia="方正小标宋简体" w:hAnsi="仿宋" w:cs="方正仿宋简体"/>
          <w:color w:val="000000"/>
          <w:sz w:val="32"/>
          <w:szCs w:val="32"/>
        </w:rPr>
        <w:t>02</w:t>
      </w:r>
      <w:r>
        <w:rPr>
          <w:rFonts w:ascii="方正小标宋简体" w:eastAsia="方正小标宋简体" w:hAnsi="仿宋" w:cs="方正仿宋简体" w:hint="eastAsia"/>
          <w:color w:val="000000"/>
          <w:sz w:val="32"/>
          <w:szCs w:val="32"/>
        </w:rPr>
        <w:t>4年）</w:t>
      </w:r>
    </w:p>
    <w:p w:rsidR="0092777F" w:rsidRDefault="0092777F" w:rsidP="0092777F">
      <w:pPr>
        <w:snapToGrid w:val="0"/>
        <w:spacing w:line="440" w:lineRule="exact"/>
        <w:rPr>
          <w:rFonts w:ascii="黑体" w:eastAsia="黑体" w:hAnsi="宋体"/>
          <w:color w:val="000000"/>
          <w:szCs w:val="21"/>
        </w:rPr>
      </w:pPr>
    </w:p>
    <w:p w:rsidR="0092777F" w:rsidRDefault="0092777F" w:rsidP="0092777F">
      <w:pPr>
        <w:snapToGrid w:val="0"/>
        <w:spacing w:line="440" w:lineRule="exact"/>
        <w:rPr>
          <w:rFonts w:ascii="黑体" w:eastAsia="黑体" w:hAnsi="宋体"/>
          <w:color w:val="000000"/>
          <w:szCs w:val="21"/>
        </w:rPr>
      </w:pPr>
      <w:r>
        <w:rPr>
          <w:rFonts w:ascii="黑体" w:eastAsia="黑体" w:hAnsi="宋体" w:hint="eastAsia"/>
          <w:color w:val="000000"/>
          <w:szCs w:val="21"/>
        </w:rPr>
        <w:t>1 抽样方法</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随机数一般可使用随机数表等方法产生。</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每批次产品抽取9个最小销售包装，其中6个最小销售包装作为检验样品，3个最小销售包装作为备用样品。如果单个最小销售包装内装量不足10片或张的，按90片或张</w:t>
      </w:r>
      <w:r>
        <w:rPr>
          <w:rFonts w:ascii="宋体" w:hAnsi="宋体" w:hint="eastAsia"/>
          <w:szCs w:val="21"/>
        </w:rPr>
        <w:t>换算成所需的最小销售包装数量抽取产品</w:t>
      </w:r>
      <w:r>
        <w:rPr>
          <w:rFonts w:ascii="宋体" w:hAnsi="宋体" w:hint="eastAsia"/>
          <w:color w:val="000000"/>
          <w:szCs w:val="21"/>
        </w:rPr>
        <w:t>。</w:t>
      </w:r>
    </w:p>
    <w:p w:rsidR="0092777F" w:rsidRDefault="0092777F" w:rsidP="0092777F">
      <w:pPr>
        <w:snapToGrid w:val="0"/>
        <w:spacing w:line="440" w:lineRule="exact"/>
        <w:rPr>
          <w:rFonts w:ascii="黑体" w:eastAsia="黑体" w:hAnsi="宋体"/>
          <w:color w:val="000000"/>
          <w:szCs w:val="21"/>
        </w:rPr>
      </w:pPr>
    </w:p>
    <w:p w:rsidR="0092777F" w:rsidRDefault="0092777F" w:rsidP="0092777F">
      <w:pPr>
        <w:snapToGrid w:val="0"/>
        <w:spacing w:line="440" w:lineRule="exact"/>
        <w:rPr>
          <w:rFonts w:ascii="黑体" w:eastAsia="黑体" w:hAnsi="宋体"/>
          <w:color w:val="000000"/>
          <w:szCs w:val="21"/>
        </w:rPr>
      </w:pPr>
      <w:r>
        <w:rPr>
          <w:rFonts w:ascii="黑体" w:eastAsia="黑体" w:hAnsi="宋体" w:hint="eastAsia"/>
          <w:color w:val="000000"/>
          <w:szCs w:val="21"/>
        </w:rPr>
        <w:t>2 检验依据</w:t>
      </w:r>
    </w:p>
    <w:p w:rsidR="0092777F" w:rsidRDefault="0092777F" w:rsidP="0092777F">
      <w:pPr>
        <w:snapToGrid w:val="0"/>
        <w:spacing w:line="440" w:lineRule="exact"/>
        <w:jc w:val="center"/>
        <w:rPr>
          <w:rFonts w:ascii="宋体" w:hAnsi="宋体"/>
          <w:color w:val="000000"/>
          <w:szCs w:val="21"/>
        </w:rPr>
      </w:pPr>
      <w:r>
        <w:rPr>
          <w:rFonts w:ascii="宋体" w:hAnsi="宋体" w:hint="eastAsia"/>
          <w:color w:val="000000"/>
          <w:szCs w:val="21"/>
        </w:rPr>
        <w:t>表1  纸尿裤（片、垫）（GB/T 28004-2011）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939"/>
        <w:gridCol w:w="100"/>
        <w:gridCol w:w="2737"/>
        <w:gridCol w:w="4455"/>
      </w:tblGrid>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序号</w:t>
            </w:r>
          </w:p>
        </w:tc>
        <w:tc>
          <w:tcPr>
            <w:tcW w:w="3776" w:type="dxa"/>
            <w:gridSpan w:val="3"/>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检验项目</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检验方法</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1</w:t>
            </w:r>
          </w:p>
        </w:tc>
        <w:tc>
          <w:tcPr>
            <w:tcW w:w="3776"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细菌菌落总数</w:t>
            </w:r>
            <w:r>
              <w:rPr>
                <w:rFonts w:ascii="宋体" w:hAnsi="宋体" w:cs="宋体" w:hint="eastAsia"/>
                <w:color w:val="000000"/>
                <w:szCs w:val="21"/>
                <w:vertAlign w:val="superscript"/>
              </w:rPr>
              <w:t>①</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2</w:t>
            </w:r>
          </w:p>
        </w:tc>
        <w:tc>
          <w:tcPr>
            <w:tcW w:w="3776"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大肠菌群</w:t>
            </w:r>
            <w:r>
              <w:rPr>
                <w:rFonts w:ascii="宋体" w:hAnsi="宋体" w:cs="宋体" w:hint="eastAsia"/>
                <w:color w:val="000000"/>
                <w:szCs w:val="21"/>
                <w:vertAlign w:val="superscript"/>
              </w:rPr>
              <w:t>②</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3</w:t>
            </w:r>
          </w:p>
        </w:tc>
        <w:tc>
          <w:tcPr>
            <w:tcW w:w="1039" w:type="dxa"/>
            <w:gridSpan w:val="2"/>
            <w:vMerge w:val="restart"/>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致病性</w:t>
            </w:r>
          </w:p>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化脓菌</w:t>
            </w:r>
          </w:p>
        </w:tc>
        <w:tc>
          <w:tcPr>
            <w:tcW w:w="2737"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绿脓杆菌</w:t>
            </w:r>
            <w:r>
              <w:rPr>
                <w:rFonts w:ascii="宋体" w:hAnsi="宋体" w:cs="宋体" w:hint="eastAsia"/>
                <w:color w:val="000000"/>
                <w:szCs w:val="21"/>
                <w:vertAlign w:val="superscript"/>
              </w:rPr>
              <w:t>③</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4</w:t>
            </w:r>
          </w:p>
        </w:tc>
        <w:tc>
          <w:tcPr>
            <w:tcW w:w="1039" w:type="dxa"/>
            <w:gridSpan w:val="2"/>
            <w:vMerge/>
            <w:vAlign w:val="center"/>
          </w:tcPr>
          <w:p w:rsidR="0092777F" w:rsidRDefault="0092777F" w:rsidP="00F52A87">
            <w:pPr>
              <w:snapToGrid w:val="0"/>
              <w:spacing w:line="440" w:lineRule="exact"/>
              <w:jc w:val="center"/>
              <w:rPr>
                <w:rFonts w:ascii="宋体" w:hAnsi="宋体"/>
                <w:color w:val="000000"/>
                <w:szCs w:val="21"/>
              </w:rPr>
            </w:pPr>
          </w:p>
        </w:tc>
        <w:tc>
          <w:tcPr>
            <w:tcW w:w="2737"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金黄色葡萄球菌</w:t>
            </w:r>
            <w:r>
              <w:rPr>
                <w:rFonts w:ascii="宋体" w:hAnsi="宋体" w:cs="宋体" w:hint="eastAsia"/>
                <w:color w:val="000000"/>
                <w:szCs w:val="21"/>
                <w:vertAlign w:val="superscript"/>
              </w:rPr>
              <w:t>④</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5</w:t>
            </w:r>
          </w:p>
        </w:tc>
        <w:tc>
          <w:tcPr>
            <w:tcW w:w="1039" w:type="dxa"/>
            <w:gridSpan w:val="2"/>
            <w:vMerge/>
            <w:vAlign w:val="center"/>
          </w:tcPr>
          <w:p w:rsidR="0092777F" w:rsidRDefault="0092777F" w:rsidP="00F52A87">
            <w:pPr>
              <w:snapToGrid w:val="0"/>
              <w:spacing w:line="440" w:lineRule="exact"/>
              <w:jc w:val="center"/>
              <w:rPr>
                <w:rFonts w:ascii="宋体" w:hAnsi="宋体"/>
                <w:color w:val="000000"/>
                <w:szCs w:val="21"/>
              </w:rPr>
            </w:pPr>
          </w:p>
        </w:tc>
        <w:tc>
          <w:tcPr>
            <w:tcW w:w="2737"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溶血性链球菌</w:t>
            </w:r>
            <w:r>
              <w:rPr>
                <w:rFonts w:ascii="宋体" w:hAnsi="宋体" w:cs="宋体" w:hint="eastAsia"/>
                <w:color w:val="000000"/>
                <w:szCs w:val="21"/>
                <w:vertAlign w:val="superscript"/>
              </w:rPr>
              <w:t>⑤</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6</w:t>
            </w:r>
          </w:p>
        </w:tc>
        <w:tc>
          <w:tcPr>
            <w:tcW w:w="3776"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真菌菌落总数</w:t>
            </w:r>
            <w:r>
              <w:rPr>
                <w:rFonts w:ascii="宋体" w:hAnsi="宋体" w:cs="宋体" w:hint="eastAsia"/>
                <w:color w:val="000000"/>
                <w:szCs w:val="21"/>
                <w:vertAlign w:val="superscript"/>
              </w:rPr>
              <w:t>⑥</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7</w:t>
            </w:r>
          </w:p>
        </w:tc>
        <w:tc>
          <w:tcPr>
            <w:tcW w:w="939" w:type="dxa"/>
            <w:vMerge w:val="restart"/>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渗透</w:t>
            </w:r>
          </w:p>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性能</w:t>
            </w:r>
          </w:p>
        </w:tc>
        <w:tc>
          <w:tcPr>
            <w:tcW w:w="2837" w:type="dxa"/>
            <w:gridSpan w:val="2"/>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滑渗量</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GB/T 28004-2011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8</w:t>
            </w:r>
          </w:p>
        </w:tc>
        <w:tc>
          <w:tcPr>
            <w:tcW w:w="939" w:type="dxa"/>
            <w:vMerge/>
          </w:tcPr>
          <w:p w:rsidR="0092777F" w:rsidRDefault="0092777F" w:rsidP="00F52A87">
            <w:pPr>
              <w:snapToGrid w:val="0"/>
              <w:spacing w:line="440" w:lineRule="exact"/>
              <w:jc w:val="center"/>
              <w:rPr>
                <w:rFonts w:ascii="宋体" w:hAnsi="宋体"/>
                <w:color w:val="000000"/>
                <w:szCs w:val="21"/>
              </w:rPr>
            </w:pPr>
          </w:p>
        </w:tc>
        <w:tc>
          <w:tcPr>
            <w:tcW w:w="2837" w:type="dxa"/>
            <w:gridSpan w:val="2"/>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回渗量</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GB/T 28004-2011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9</w:t>
            </w:r>
          </w:p>
        </w:tc>
        <w:tc>
          <w:tcPr>
            <w:tcW w:w="939" w:type="dxa"/>
            <w:vMerge/>
          </w:tcPr>
          <w:p w:rsidR="0092777F" w:rsidRDefault="0092777F" w:rsidP="00F52A87">
            <w:pPr>
              <w:snapToGrid w:val="0"/>
              <w:spacing w:line="440" w:lineRule="exact"/>
              <w:jc w:val="center"/>
              <w:rPr>
                <w:rFonts w:ascii="宋体" w:hAnsi="宋体"/>
                <w:color w:val="000000"/>
                <w:szCs w:val="21"/>
              </w:rPr>
            </w:pPr>
          </w:p>
        </w:tc>
        <w:tc>
          <w:tcPr>
            <w:tcW w:w="2837" w:type="dxa"/>
            <w:gridSpan w:val="2"/>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渗漏量</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GB/T 28004-2011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10</w:t>
            </w:r>
          </w:p>
        </w:tc>
        <w:tc>
          <w:tcPr>
            <w:tcW w:w="3776" w:type="dxa"/>
            <w:gridSpan w:val="3"/>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pH</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GB/T 28004-2011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11</w:t>
            </w:r>
          </w:p>
        </w:tc>
        <w:tc>
          <w:tcPr>
            <w:tcW w:w="3776" w:type="dxa"/>
            <w:gridSpan w:val="3"/>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纸尿垫（护理垫）渗透性能</w:t>
            </w:r>
          </w:p>
        </w:tc>
        <w:tc>
          <w:tcPr>
            <w:tcW w:w="4455"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GB/T 28004-2011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备注</w:t>
            </w:r>
          </w:p>
        </w:tc>
        <w:tc>
          <w:tcPr>
            <w:tcW w:w="8231" w:type="dxa"/>
            <w:gridSpan w:val="4"/>
          </w:tcPr>
          <w:p w:rsidR="0092777F" w:rsidRPr="008A6666" w:rsidRDefault="008A6666" w:rsidP="008A6666">
            <w:pPr>
              <w:adjustRightInd w:val="0"/>
              <w:snapToGrid w:val="0"/>
              <w:spacing w:line="440" w:lineRule="exact"/>
              <w:rPr>
                <w:rFonts w:ascii="宋体" w:hAnsi="宋体" w:cs="宋体"/>
                <w:color w:val="000000"/>
                <w:szCs w:val="21"/>
              </w:rPr>
            </w:pPr>
            <w:r>
              <w:rPr>
                <w:rFonts w:ascii="宋体" w:hAnsi="宋体" w:cs="宋体" w:hint="eastAsia"/>
                <w:color w:val="000000"/>
                <w:szCs w:val="21"/>
              </w:rPr>
              <w:t>（1）</w:t>
            </w:r>
            <w:r w:rsidRPr="008A6666">
              <w:rPr>
                <w:rFonts w:ascii="宋体" w:hAnsi="宋体" w:cs="宋体" w:hint="eastAsia"/>
                <w:color w:val="000000"/>
                <w:szCs w:val="21"/>
              </w:rPr>
              <w:t>①</w:t>
            </w:r>
            <w:r w:rsidR="0092777F" w:rsidRPr="008A6666">
              <w:rPr>
                <w:rFonts w:ascii="宋体" w:hAnsi="宋体" w:cs="宋体" w:hint="eastAsia"/>
                <w:color w:val="000000"/>
                <w:szCs w:val="21"/>
              </w:rPr>
              <w:t>～⑥</w:t>
            </w:r>
            <w:r>
              <w:rPr>
                <w:rFonts w:ascii="宋体" w:hAnsi="宋体" w:hint="eastAsia"/>
                <w:color w:val="000000"/>
                <w:szCs w:val="21"/>
              </w:rPr>
              <w:t>不</w:t>
            </w:r>
            <w:r w:rsidR="0092777F" w:rsidRPr="008A6666">
              <w:rPr>
                <w:rFonts w:ascii="宋体" w:hAnsi="宋体" w:hint="eastAsia"/>
                <w:color w:val="000000"/>
                <w:szCs w:val="21"/>
              </w:rPr>
              <w:t>复检</w:t>
            </w:r>
            <w:r>
              <w:rPr>
                <w:rFonts w:ascii="宋体" w:hAnsi="宋体" w:hint="eastAsia"/>
                <w:color w:val="000000"/>
                <w:szCs w:val="21"/>
              </w:rPr>
              <w:t>。</w:t>
            </w:r>
          </w:p>
        </w:tc>
      </w:tr>
    </w:tbl>
    <w:p w:rsidR="0092777F" w:rsidRDefault="0092777F" w:rsidP="0092777F">
      <w:pPr>
        <w:snapToGrid w:val="0"/>
        <w:spacing w:line="440" w:lineRule="exact"/>
        <w:ind w:firstLineChars="200" w:firstLine="420"/>
        <w:rPr>
          <w:rFonts w:ascii="Times New Roman" w:hAnsi="Times New Roman"/>
          <w:color w:val="000000"/>
          <w:szCs w:val="21"/>
        </w:rPr>
      </w:pPr>
    </w:p>
    <w:p w:rsidR="0092777F" w:rsidRDefault="0092777F" w:rsidP="0092777F">
      <w:pPr>
        <w:snapToGrid w:val="0"/>
        <w:spacing w:line="440" w:lineRule="exact"/>
        <w:jc w:val="center"/>
        <w:rPr>
          <w:rFonts w:ascii="宋体" w:hAnsi="宋体"/>
          <w:color w:val="000000"/>
          <w:szCs w:val="21"/>
        </w:rPr>
      </w:pPr>
      <w:r>
        <w:rPr>
          <w:rFonts w:ascii="宋体" w:hAnsi="宋体" w:hint="eastAsia"/>
          <w:color w:val="000000"/>
          <w:szCs w:val="21"/>
        </w:rPr>
        <w:t>表2  婴儿纸尿裤</w:t>
      </w:r>
      <w:r w:rsidR="00A704E3">
        <w:rPr>
          <w:rFonts w:ascii="宋体" w:hAnsi="宋体" w:hint="eastAsia"/>
          <w:color w:val="000000"/>
          <w:szCs w:val="21"/>
        </w:rPr>
        <w:t>、片、垫（护理垫）</w:t>
      </w:r>
      <w:r>
        <w:rPr>
          <w:rFonts w:ascii="宋体" w:hAnsi="宋体" w:hint="eastAsia"/>
          <w:color w:val="000000"/>
          <w:szCs w:val="21"/>
        </w:rPr>
        <w:t>（GB/T 28004.1-2021）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877"/>
        <w:gridCol w:w="162"/>
        <w:gridCol w:w="379"/>
        <w:gridCol w:w="248"/>
        <w:gridCol w:w="2095"/>
        <w:gridCol w:w="4470"/>
      </w:tblGrid>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序号</w:t>
            </w:r>
          </w:p>
        </w:tc>
        <w:tc>
          <w:tcPr>
            <w:tcW w:w="3761" w:type="dxa"/>
            <w:gridSpan w:val="5"/>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检验项目</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检验方法依据</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1</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细菌菌落总数</w:t>
            </w:r>
            <w:r>
              <w:rPr>
                <w:rFonts w:ascii="宋体" w:hAnsi="宋体" w:cs="宋体" w:hint="eastAsia"/>
                <w:color w:val="000000"/>
                <w:szCs w:val="21"/>
                <w:vertAlign w:val="superscript"/>
              </w:rPr>
              <w:t>①</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2</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大肠菌群</w:t>
            </w:r>
            <w:r>
              <w:rPr>
                <w:rFonts w:ascii="宋体" w:hAnsi="宋体" w:cs="宋体" w:hint="eastAsia"/>
                <w:color w:val="000000"/>
                <w:szCs w:val="21"/>
                <w:vertAlign w:val="superscript"/>
              </w:rPr>
              <w:t>②</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3</w:t>
            </w:r>
          </w:p>
        </w:tc>
        <w:tc>
          <w:tcPr>
            <w:tcW w:w="1039" w:type="dxa"/>
            <w:gridSpan w:val="2"/>
            <w:vMerge w:val="restart"/>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致病性</w:t>
            </w:r>
          </w:p>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lastRenderedPageBreak/>
              <w:t>化脓菌</w:t>
            </w:r>
          </w:p>
        </w:tc>
        <w:tc>
          <w:tcPr>
            <w:tcW w:w="2722"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lastRenderedPageBreak/>
              <w:t>绿脓杆菌</w:t>
            </w:r>
            <w:r>
              <w:rPr>
                <w:rFonts w:ascii="宋体" w:hAnsi="宋体" w:cs="宋体" w:hint="eastAsia"/>
                <w:color w:val="000000"/>
                <w:szCs w:val="21"/>
                <w:vertAlign w:val="superscript"/>
              </w:rPr>
              <w:t>③</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lastRenderedPageBreak/>
              <w:t>4</w:t>
            </w:r>
          </w:p>
        </w:tc>
        <w:tc>
          <w:tcPr>
            <w:tcW w:w="1039" w:type="dxa"/>
            <w:gridSpan w:val="2"/>
            <w:vMerge/>
            <w:vAlign w:val="center"/>
          </w:tcPr>
          <w:p w:rsidR="0092777F" w:rsidRDefault="0092777F" w:rsidP="00F52A87">
            <w:pPr>
              <w:snapToGrid w:val="0"/>
              <w:spacing w:line="440" w:lineRule="exact"/>
              <w:jc w:val="center"/>
              <w:rPr>
                <w:rFonts w:ascii="宋体" w:hAnsi="宋体"/>
                <w:color w:val="000000"/>
                <w:szCs w:val="21"/>
              </w:rPr>
            </w:pPr>
          </w:p>
        </w:tc>
        <w:tc>
          <w:tcPr>
            <w:tcW w:w="2722"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金黄色葡萄球菌</w:t>
            </w:r>
            <w:r>
              <w:rPr>
                <w:rFonts w:ascii="宋体" w:hAnsi="宋体" w:cs="宋体" w:hint="eastAsia"/>
                <w:color w:val="000000"/>
                <w:szCs w:val="21"/>
                <w:vertAlign w:val="superscript"/>
              </w:rPr>
              <w:t>④</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lastRenderedPageBreak/>
              <w:t>5</w:t>
            </w:r>
          </w:p>
        </w:tc>
        <w:tc>
          <w:tcPr>
            <w:tcW w:w="1039" w:type="dxa"/>
            <w:gridSpan w:val="2"/>
            <w:vMerge/>
            <w:vAlign w:val="center"/>
          </w:tcPr>
          <w:p w:rsidR="0092777F" w:rsidRDefault="0092777F" w:rsidP="00F52A87">
            <w:pPr>
              <w:snapToGrid w:val="0"/>
              <w:spacing w:line="440" w:lineRule="exact"/>
              <w:jc w:val="center"/>
              <w:rPr>
                <w:rFonts w:ascii="宋体" w:hAnsi="宋体"/>
                <w:color w:val="000000"/>
                <w:szCs w:val="21"/>
              </w:rPr>
            </w:pPr>
          </w:p>
        </w:tc>
        <w:tc>
          <w:tcPr>
            <w:tcW w:w="2722" w:type="dxa"/>
            <w:gridSpan w:val="3"/>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溶血性链球菌</w:t>
            </w:r>
            <w:r>
              <w:rPr>
                <w:rFonts w:ascii="宋体" w:hAnsi="宋体" w:cs="宋体" w:hint="eastAsia"/>
                <w:color w:val="000000"/>
                <w:szCs w:val="21"/>
                <w:vertAlign w:val="superscript"/>
              </w:rPr>
              <w:t>⑤</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6</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真菌菌落总数</w:t>
            </w:r>
            <w:r>
              <w:rPr>
                <w:rFonts w:ascii="宋体" w:hAnsi="宋体" w:cs="宋体" w:hint="eastAsia"/>
                <w:color w:val="000000"/>
                <w:szCs w:val="21"/>
                <w:vertAlign w:val="superscript"/>
              </w:rPr>
              <w:t>⑥</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7</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条质量偏差</w:t>
            </w:r>
          </w:p>
        </w:tc>
        <w:tc>
          <w:tcPr>
            <w:tcW w:w="4470" w:type="dxa"/>
          </w:tcPr>
          <w:p w:rsidR="0092777F" w:rsidRDefault="0092777F" w:rsidP="00B51C89">
            <w:pPr>
              <w:snapToGrid w:val="0"/>
              <w:ind w:firstLineChars="600" w:firstLine="1260"/>
              <w:rPr>
                <w:rFonts w:ascii="宋体" w:hAnsi="宋体"/>
                <w:color w:val="000000"/>
                <w:szCs w:val="21"/>
              </w:rPr>
            </w:pPr>
            <w:r>
              <w:rPr>
                <w:rFonts w:ascii="宋体" w:hAnsi="宋体" w:hint="eastAsia"/>
                <w:color w:val="000000"/>
                <w:szCs w:val="21"/>
              </w:rPr>
              <w:t>GB/T 28004.1-2021</w:t>
            </w:r>
          </w:p>
        </w:tc>
      </w:tr>
      <w:tr w:rsidR="00B51C89" w:rsidTr="0092777F">
        <w:tc>
          <w:tcPr>
            <w:tcW w:w="817" w:type="dxa"/>
            <w:vAlign w:val="center"/>
          </w:tcPr>
          <w:p w:rsidR="00B51C89"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8</w:t>
            </w:r>
          </w:p>
        </w:tc>
        <w:tc>
          <w:tcPr>
            <w:tcW w:w="877" w:type="dxa"/>
            <w:vMerge w:val="restart"/>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渗透性能</w:t>
            </w:r>
          </w:p>
        </w:tc>
        <w:tc>
          <w:tcPr>
            <w:tcW w:w="789" w:type="dxa"/>
            <w:gridSpan w:val="3"/>
            <w:vMerge w:val="restart"/>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吸收速度</w:t>
            </w:r>
          </w:p>
        </w:tc>
        <w:tc>
          <w:tcPr>
            <w:tcW w:w="2095" w:type="dxa"/>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第一次吸收速度</w:t>
            </w:r>
          </w:p>
        </w:tc>
        <w:tc>
          <w:tcPr>
            <w:tcW w:w="4470" w:type="dxa"/>
          </w:tcPr>
          <w:p w:rsidR="00B51C89" w:rsidRPr="0084745C" w:rsidRDefault="00B51C89" w:rsidP="00A704E3">
            <w:pPr>
              <w:jc w:val="center"/>
              <w:rPr>
                <w:rFonts w:ascii="宋体" w:hAnsi="宋体"/>
                <w:color w:val="000000"/>
                <w:szCs w:val="21"/>
              </w:rPr>
            </w:pPr>
            <w:r w:rsidRPr="0084745C">
              <w:rPr>
                <w:rFonts w:ascii="宋体" w:hAnsi="宋体" w:hint="eastAsia"/>
                <w:color w:val="000000"/>
                <w:szCs w:val="21"/>
              </w:rPr>
              <w:t>GB/T 28004.1</w:t>
            </w:r>
            <w:r>
              <w:rPr>
                <w:rFonts w:ascii="宋体" w:hAnsi="宋体" w:hint="eastAsia"/>
                <w:color w:val="000000"/>
                <w:szCs w:val="21"/>
              </w:rPr>
              <w:t>-2021</w:t>
            </w:r>
          </w:p>
        </w:tc>
      </w:tr>
      <w:tr w:rsidR="00B51C89" w:rsidTr="0092777F">
        <w:tc>
          <w:tcPr>
            <w:tcW w:w="817" w:type="dxa"/>
            <w:vAlign w:val="center"/>
          </w:tcPr>
          <w:p w:rsidR="00B51C89"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9</w:t>
            </w:r>
          </w:p>
        </w:tc>
        <w:tc>
          <w:tcPr>
            <w:tcW w:w="877" w:type="dxa"/>
            <w:vMerge/>
            <w:vAlign w:val="center"/>
          </w:tcPr>
          <w:p w:rsidR="00B51C89" w:rsidRDefault="00B51C89" w:rsidP="00F52A87">
            <w:pPr>
              <w:snapToGrid w:val="0"/>
              <w:spacing w:line="440" w:lineRule="exact"/>
              <w:jc w:val="center"/>
              <w:rPr>
                <w:rFonts w:ascii="宋体" w:hAnsi="宋体"/>
                <w:color w:val="000000"/>
                <w:szCs w:val="21"/>
              </w:rPr>
            </w:pPr>
          </w:p>
        </w:tc>
        <w:tc>
          <w:tcPr>
            <w:tcW w:w="789" w:type="dxa"/>
            <w:gridSpan w:val="3"/>
            <w:vMerge/>
            <w:vAlign w:val="center"/>
          </w:tcPr>
          <w:p w:rsidR="00B51C89" w:rsidRDefault="00B51C89" w:rsidP="00F52A87">
            <w:pPr>
              <w:snapToGrid w:val="0"/>
              <w:spacing w:line="440" w:lineRule="exact"/>
              <w:jc w:val="center"/>
              <w:rPr>
                <w:rFonts w:ascii="宋体" w:hAnsi="宋体"/>
                <w:color w:val="000000"/>
                <w:szCs w:val="21"/>
              </w:rPr>
            </w:pPr>
          </w:p>
        </w:tc>
        <w:tc>
          <w:tcPr>
            <w:tcW w:w="2095" w:type="dxa"/>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第二次吸收速度</w:t>
            </w:r>
          </w:p>
        </w:tc>
        <w:tc>
          <w:tcPr>
            <w:tcW w:w="4470" w:type="dxa"/>
          </w:tcPr>
          <w:p w:rsidR="00B51C89" w:rsidRPr="0084745C" w:rsidRDefault="00B51C89" w:rsidP="00A704E3">
            <w:pPr>
              <w:jc w:val="center"/>
              <w:rPr>
                <w:rFonts w:ascii="宋体" w:hAnsi="宋体"/>
                <w:color w:val="000000"/>
                <w:szCs w:val="21"/>
              </w:rPr>
            </w:pPr>
            <w:r w:rsidRPr="0084745C">
              <w:rPr>
                <w:rFonts w:ascii="宋体" w:hAnsi="宋体" w:hint="eastAsia"/>
                <w:color w:val="000000"/>
                <w:szCs w:val="21"/>
              </w:rPr>
              <w:t>GB/T 28004.1</w:t>
            </w:r>
            <w:r>
              <w:rPr>
                <w:rFonts w:ascii="宋体" w:hAnsi="宋体" w:hint="eastAsia"/>
                <w:color w:val="000000"/>
                <w:szCs w:val="21"/>
              </w:rPr>
              <w:t>-2021</w:t>
            </w:r>
          </w:p>
        </w:tc>
      </w:tr>
      <w:tr w:rsidR="00B51C89" w:rsidTr="0092777F">
        <w:tc>
          <w:tcPr>
            <w:tcW w:w="817" w:type="dxa"/>
            <w:vAlign w:val="center"/>
          </w:tcPr>
          <w:p w:rsidR="00B51C89"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10</w:t>
            </w:r>
          </w:p>
        </w:tc>
        <w:tc>
          <w:tcPr>
            <w:tcW w:w="877" w:type="dxa"/>
            <w:vMerge/>
            <w:vAlign w:val="center"/>
          </w:tcPr>
          <w:p w:rsidR="00B51C89" w:rsidRDefault="00B51C89" w:rsidP="00F52A87">
            <w:pPr>
              <w:snapToGrid w:val="0"/>
              <w:spacing w:line="440" w:lineRule="exact"/>
              <w:jc w:val="center"/>
              <w:rPr>
                <w:rFonts w:ascii="宋体" w:hAnsi="宋体"/>
                <w:color w:val="000000"/>
                <w:szCs w:val="21"/>
              </w:rPr>
            </w:pPr>
          </w:p>
        </w:tc>
        <w:tc>
          <w:tcPr>
            <w:tcW w:w="2884" w:type="dxa"/>
            <w:gridSpan w:val="4"/>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回渗量</w:t>
            </w:r>
          </w:p>
        </w:tc>
        <w:tc>
          <w:tcPr>
            <w:tcW w:w="4470" w:type="dxa"/>
          </w:tcPr>
          <w:p w:rsidR="00B51C89"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B51C89" w:rsidTr="0092777F">
        <w:tc>
          <w:tcPr>
            <w:tcW w:w="817" w:type="dxa"/>
            <w:vAlign w:val="center"/>
          </w:tcPr>
          <w:p w:rsidR="00B51C89"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11</w:t>
            </w:r>
          </w:p>
        </w:tc>
        <w:tc>
          <w:tcPr>
            <w:tcW w:w="877" w:type="dxa"/>
            <w:vMerge/>
            <w:vAlign w:val="center"/>
          </w:tcPr>
          <w:p w:rsidR="00B51C89" w:rsidRDefault="00B51C89" w:rsidP="00F52A87">
            <w:pPr>
              <w:snapToGrid w:val="0"/>
              <w:spacing w:line="440" w:lineRule="exact"/>
              <w:jc w:val="center"/>
              <w:rPr>
                <w:rFonts w:ascii="宋体" w:hAnsi="宋体"/>
                <w:color w:val="000000"/>
                <w:szCs w:val="21"/>
              </w:rPr>
            </w:pPr>
          </w:p>
        </w:tc>
        <w:tc>
          <w:tcPr>
            <w:tcW w:w="2884" w:type="dxa"/>
            <w:gridSpan w:val="4"/>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渗漏量</w:t>
            </w:r>
            <w:r w:rsidRPr="008A6666">
              <w:rPr>
                <w:rFonts w:ascii="宋体" w:hAnsi="宋体" w:hint="eastAsia"/>
                <w:color w:val="000000"/>
                <w:szCs w:val="21"/>
                <w:vertAlign w:val="superscript"/>
              </w:rPr>
              <w:t>⑦</w:t>
            </w:r>
          </w:p>
        </w:tc>
        <w:tc>
          <w:tcPr>
            <w:tcW w:w="4470" w:type="dxa"/>
          </w:tcPr>
          <w:p w:rsidR="00B51C89"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B51C89" w:rsidTr="00F52A87">
        <w:tc>
          <w:tcPr>
            <w:tcW w:w="817" w:type="dxa"/>
            <w:vAlign w:val="center"/>
          </w:tcPr>
          <w:p w:rsidR="00B51C89"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12</w:t>
            </w:r>
          </w:p>
        </w:tc>
        <w:tc>
          <w:tcPr>
            <w:tcW w:w="3761" w:type="dxa"/>
            <w:gridSpan w:val="5"/>
            <w:vAlign w:val="center"/>
          </w:tcPr>
          <w:p w:rsidR="00B51C89" w:rsidRDefault="00B51C89" w:rsidP="00F52A87">
            <w:pPr>
              <w:snapToGrid w:val="0"/>
              <w:spacing w:line="440" w:lineRule="exact"/>
              <w:jc w:val="center"/>
              <w:rPr>
                <w:rFonts w:ascii="宋体" w:hAnsi="宋体"/>
                <w:color w:val="000000"/>
                <w:szCs w:val="21"/>
              </w:rPr>
            </w:pPr>
            <w:r>
              <w:rPr>
                <w:rFonts w:ascii="宋体" w:hAnsi="宋体" w:hint="eastAsia"/>
                <w:color w:val="000000"/>
                <w:szCs w:val="21"/>
              </w:rPr>
              <w:t>面层附着物</w:t>
            </w:r>
          </w:p>
        </w:tc>
        <w:tc>
          <w:tcPr>
            <w:tcW w:w="4470" w:type="dxa"/>
          </w:tcPr>
          <w:p w:rsidR="00B51C89"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92777F" w:rsidTr="00F52A87">
        <w:tc>
          <w:tcPr>
            <w:tcW w:w="817" w:type="dxa"/>
            <w:vAlign w:val="center"/>
          </w:tcPr>
          <w:p w:rsidR="0092777F"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13</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pH</w:t>
            </w:r>
          </w:p>
        </w:tc>
        <w:tc>
          <w:tcPr>
            <w:tcW w:w="4470" w:type="dxa"/>
          </w:tcPr>
          <w:p w:rsidR="0092777F" w:rsidRDefault="0092777F" w:rsidP="00870941">
            <w:pPr>
              <w:snapToGrid w:val="0"/>
              <w:ind w:firstLineChars="550" w:firstLine="1155"/>
              <w:rPr>
                <w:rFonts w:ascii="宋体" w:hAnsi="宋体"/>
                <w:color w:val="000000"/>
                <w:szCs w:val="21"/>
              </w:rPr>
            </w:pPr>
            <w:r>
              <w:rPr>
                <w:rFonts w:ascii="宋体" w:hAnsi="宋体" w:hint="eastAsia"/>
                <w:color w:val="000000"/>
                <w:szCs w:val="21"/>
              </w:rPr>
              <w:t>GB/T 28004.1-2021</w:t>
            </w:r>
          </w:p>
        </w:tc>
      </w:tr>
      <w:tr w:rsidR="0092777F" w:rsidTr="00F52A87">
        <w:tc>
          <w:tcPr>
            <w:tcW w:w="817" w:type="dxa"/>
            <w:vAlign w:val="center"/>
          </w:tcPr>
          <w:p w:rsidR="0092777F"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14</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杂质</w:t>
            </w:r>
          </w:p>
        </w:tc>
        <w:tc>
          <w:tcPr>
            <w:tcW w:w="4470" w:type="dxa"/>
          </w:tcPr>
          <w:p w:rsidR="0092777F"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92777F" w:rsidTr="00F52A87">
        <w:tc>
          <w:tcPr>
            <w:tcW w:w="817" w:type="dxa"/>
            <w:vAlign w:val="center"/>
          </w:tcPr>
          <w:p w:rsidR="0092777F"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15</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防侧漏性能</w:t>
            </w:r>
            <w:r w:rsidRPr="008A6666">
              <w:rPr>
                <w:rFonts w:ascii="宋体" w:hAnsi="宋体" w:hint="eastAsia"/>
                <w:color w:val="000000"/>
                <w:szCs w:val="21"/>
                <w:vertAlign w:val="superscript"/>
              </w:rPr>
              <w:t>⑧</w:t>
            </w:r>
          </w:p>
        </w:tc>
        <w:tc>
          <w:tcPr>
            <w:tcW w:w="4470" w:type="dxa"/>
          </w:tcPr>
          <w:p w:rsidR="0092777F"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92777F" w:rsidTr="00F52A87">
        <w:tc>
          <w:tcPr>
            <w:tcW w:w="817" w:type="dxa"/>
            <w:vAlign w:val="center"/>
          </w:tcPr>
          <w:p w:rsidR="0092777F"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16</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交货水分</w:t>
            </w:r>
          </w:p>
        </w:tc>
        <w:tc>
          <w:tcPr>
            <w:tcW w:w="4470" w:type="dxa"/>
          </w:tcPr>
          <w:p w:rsidR="0092777F" w:rsidRDefault="00B51C89" w:rsidP="006454A2">
            <w:pPr>
              <w:snapToGrid w:val="0"/>
              <w:jc w:val="center"/>
              <w:rPr>
                <w:rFonts w:ascii="宋体" w:hAnsi="宋体"/>
                <w:color w:val="000000"/>
                <w:szCs w:val="21"/>
              </w:rPr>
            </w:pPr>
            <w:r>
              <w:rPr>
                <w:rFonts w:ascii="宋体" w:hAnsi="宋体" w:hint="eastAsia"/>
                <w:color w:val="000000"/>
                <w:szCs w:val="21"/>
              </w:rPr>
              <w:t>GB/T</w:t>
            </w:r>
            <w:r w:rsidR="008A6666">
              <w:rPr>
                <w:rFonts w:ascii="宋体" w:hAnsi="宋体" w:hint="eastAsia"/>
                <w:color w:val="000000"/>
                <w:szCs w:val="21"/>
              </w:rPr>
              <w:t xml:space="preserve"> </w:t>
            </w:r>
            <w:r>
              <w:rPr>
                <w:rFonts w:ascii="宋体" w:hAnsi="宋体" w:hint="eastAsia"/>
                <w:color w:val="000000"/>
                <w:szCs w:val="21"/>
              </w:rPr>
              <w:t>462-200</w:t>
            </w:r>
            <w:r w:rsidR="006454A2">
              <w:rPr>
                <w:rFonts w:ascii="宋体" w:hAnsi="宋体" w:hint="eastAsia"/>
                <w:color w:val="000000"/>
                <w:szCs w:val="21"/>
              </w:rPr>
              <w:t>8</w:t>
            </w:r>
          </w:p>
        </w:tc>
      </w:tr>
      <w:tr w:rsidR="008A6666" w:rsidTr="00F52A87">
        <w:tc>
          <w:tcPr>
            <w:tcW w:w="817" w:type="dxa"/>
            <w:vAlign w:val="center"/>
          </w:tcPr>
          <w:p w:rsidR="008A6666"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17</w:t>
            </w:r>
          </w:p>
        </w:tc>
        <w:tc>
          <w:tcPr>
            <w:tcW w:w="3761" w:type="dxa"/>
            <w:gridSpan w:val="5"/>
            <w:vAlign w:val="center"/>
          </w:tcPr>
          <w:p w:rsidR="008A6666" w:rsidRDefault="008A6666" w:rsidP="00F52A87">
            <w:pPr>
              <w:snapToGrid w:val="0"/>
              <w:spacing w:line="440" w:lineRule="exact"/>
              <w:jc w:val="center"/>
              <w:rPr>
                <w:rFonts w:ascii="宋体" w:hAnsi="宋体"/>
                <w:color w:val="000000"/>
                <w:szCs w:val="21"/>
              </w:rPr>
            </w:pPr>
            <w:r>
              <w:rPr>
                <w:rFonts w:ascii="宋体" w:hAnsi="宋体" w:hint="eastAsia"/>
                <w:color w:val="000000"/>
                <w:szCs w:val="21"/>
              </w:rPr>
              <w:t>纸尿裤适用腰围最大值</w:t>
            </w:r>
            <w:r w:rsidRPr="003B72EE">
              <w:rPr>
                <w:rFonts w:ascii="宋体" w:hAnsi="宋体" w:hint="eastAsia"/>
                <w:color w:val="000000"/>
                <w:szCs w:val="21"/>
                <w:vertAlign w:val="superscript"/>
              </w:rPr>
              <w:t>⑨</w:t>
            </w:r>
          </w:p>
        </w:tc>
        <w:tc>
          <w:tcPr>
            <w:tcW w:w="4470" w:type="dxa"/>
          </w:tcPr>
          <w:p w:rsidR="008A6666" w:rsidRDefault="008A6666" w:rsidP="00F52A87">
            <w:pPr>
              <w:snapToGrid w:val="0"/>
              <w:jc w:val="center"/>
              <w:rPr>
                <w:rFonts w:ascii="宋体" w:hAnsi="宋体"/>
                <w:color w:val="000000"/>
                <w:szCs w:val="21"/>
              </w:rPr>
            </w:pPr>
            <w:r>
              <w:rPr>
                <w:rFonts w:ascii="宋体" w:hAnsi="宋体" w:hint="eastAsia"/>
                <w:color w:val="000000"/>
                <w:szCs w:val="21"/>
              </w:rPr>
              <w:t>GB/T 33280-2016</w:t>
            </w:r>
          </w:p>
        </w:tc>
      </w:tr>
      <w:tr w:rsidR="0092777F" w:rsidTr="00F52A87">
        <w:tc>
          <w:tcPr>
            <w:tcW w:w="817" w:type="dxa"/>
            <w:vAlign w:val="center"/>
          </w:tcPr>
          <w:p w:rsidR="0092777F" w:rsidRDefault="003B72EE" w:rsidP="00F52A87">
            <w:pPr>
              <w:snapToGrid w:val="0"/>
              <w:spacing w:line="440" w:lineRule="exact"/>
              <w:jc w:val="center"/>
              <w:rPr>
                <w:rFonts w:ascii="宋体" w:hAnsi="宋体"/>
                <w:color w:val="000000"/>
                <w:szCs w:val="21"/>
              </w:rPr>
            </w:pPr>
            <w:r>
              <w:rPr>
                <w:rFonts w:ascii="宋体" w:hAnsi="宋体" w:hint="eastAsia"/>
                <w:color w:val="000000"/>
                <w:szCs w:val="21"/>
              </w:rPr>
              <w:t>18</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可迁移</w:t>
            </w:r>
            <w:r w:rsidR="000D13B0">
              <w:rPr>
                <w:rFonts w:ascii="宋体" w:hAnsi="宋体" w:hint="eastAsia"/>
                <w:color w:val="000000"/>
                <w:szCs w:val="21"/>
              </w:rPr>
              <w:t>性</w:t>
            </w:r>
            <w:r>
              <w:rPr>
                <w:rFonts w:ascii="宋体" w:hAnsi="宋体" w:hint="eastAsia"/>
                <w:color w:val="000000"/>
                <w:szCs w:val="21"/>
              </w:rPr>
              <w:t>荧光物质</w:t>
            </w:r>
          </w:p>
        </w:tc>
        <w:tc>
          <w:tcPr>
            <w:tcW w:w="4470" w:type="dxa"/>
            <w:vAlign w:val="center"/>
          </w:tcPr>
          <w:p w:rsidR="0092777F" w:rsidRDefault="00B51C89" w:rsidP="00B51C89">
            <w:pPr>
              <w:snapToGrid w:val="0"/>
              <w:ind w:firstLineChars="550" w:firstLine="1155"/>
              <w:rPr>
                <w:rFonts w:ascii="宋体" w:hAnsi="宋体"/>
                <w:color w:val="000000"/>
                <w:szCs w:val="21"/>
              </w:rPr>
            </w:pPr>
            <w:r>
              <w:rPr>
                <w:rFonts w:ascii="宋体" w:hAnsi="宋体" w:hint="eastAsia"/>
                <w:color w:val="000000"/>
                <w:szCs w:val="21"/>
              </w:rPr>
              <w:t>GB/T 28004.1-2021</w:t>
            </w:r>
          </w:p>
        </w:tc>
      </w:tr>
      <w:tr w:rsidR="0092777F" w:rsidTr="00207726">
        <w:tc>
          <w:tcPr>
            <w:tcW w:w="817" w:type="dxa"/>
            <w:vAlign w:val="center"/>
          </w:tcPr>
          <w:p w:rsidR="0092777F" w:rsidRDefault="003B72EE" w:rsidP="00F52A87">
            <w:pPr>
              <w:snapToGrid w:val="0"/>
              <w:spacing w:line="440" w:lineRule="exact"/>
              <w:jc w:val="center"/>
              <w:rPr>
                <w:rFonts w:ascii="宋体" w:hAnsi="宋体"/>
                <w:color w:val="000000"/>
                <w:szCs w:val="21"/>
              </w:rPr>
            </w:pPr>
            <w:r>
              <w:rPr>
                <w:rFonts w:ascii="宋体" w:hAnsi="宋体" w:hint="eastAsia"/>
                <w:color w:val="000000"/>
                <w:szCs w:val="21"/>
              </w:rPr>
              <w:t>19</w:t>
            </w:r>
          </w:p>
        </w:tc>
        <w:tc>
          <w:tcPr>
            <w:tcW w:w="3761" w:type="dxa"/>
            <w:gridSpan w:val="5"/>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甲醛含量</w:t>
            </w:r>
          </w:p>
        </w:tc>
        <w:tc>
          <w:tcPr>
            <w:tcW w:w="4470" w:type="dxa"/>
          </w:tcPr>
          <w:p w:rsidR="0092777F" w:rsidRDefault="0092777F" w:rsidP="00F52A87">
            <w:pPr>
              <w:snapToGrid w:val="0"/>
              <w:jc w:val="center"/>
              <w:rPr>
                <w:rFonts w:ascii="宋体" w:hAnsi="宋体"/>
                <w:color w:val="000000"/>
                <w:szCs w:val="21"/>
              </w:rPr>
            </w:pPr>
            <w:r>
              <w:rPr>
                <w:rFonts w:ascii="宋体" w:hAnsi="宋体" w:hint="eastAsia"/>
                <w:color w:val="000000"/>
                <w:szCs w:val="21"/>
              </w:rPr>
              <w:t>GB/T 34448-2017</w:t>
            </w:r>
          </w:p>
        </w:tc>
      </w:tr>
      <w:tr w:rsidR="00B51C89" w:rsidTr="00B51C89">
        <w:tc>
          <w:tcPr>
            <w:tcW w:w="817" w:type="dxa"/>
            <w:vAlign w:val="center"/>
          </w:tcPr>
          <w:p w:rsidR="00B51C89" w:rsidRDefault="003B72EE" w:rsidP="00F52A87">
            <w:pPr>
              <w:snapToGrid w:val="0"/>
              <w:spacing w:line="440" w:lineRule="exact"/>
              <w:jc w:val="center"/>
              <w:rPr>
                <w:rFonts w:ascii="宋体" w:hAnsi="宋体"/>
                <w:color w:val="000000"/>
                <w:szCs w:val="21"/>
              </w:rPr>
            </w:pPr>
            <w:r>
              <w:rPr>
                <w:rFonts w:ascii="宋体" w:hAnsi="宋体" w:hint="eastAsia"/>
                <w:color w:val="000000"/>
                <w:szCs w:val="21"/>
              </w:rPr>
              <w:t>20</w:t>
            </w:r>
          </w:p>
        </w:tc>
        <w:tc>
          <w:tcPr>
            <w:tcW w:w="1418" w:type="dxa"/>
            <w:gridSpan w:val="3"/>
            <w:vAlign w:val="center"/>
          </w:tcPr>
          <w:p w:rsidR="00B51C89" w:rsidRDefault="00B51C89" w:rsidP="00B51C89">
            <w:pPr>
              <w:snapToGrid w:val="0"/>
              <w:spacing w:line="440" w:lineRule="exact"/>
              <w:jc w:val="center"/>
              <w:rPr>
                <w:rFonts w:ascii="宋体" w:hAnsi="宋体"/>
                <w:color w:val="000000"/>
                <w:szCs w:val="21"/>
              </w:rPr>
            </w:pPr>
            <w:r>
              <w:rPr>
                <w:rFonts w:ascii="宋体" w:hAnsi="宋体" w:hint="eastAsia"/>
                <w:color w:val="000000"/>
                <w:szCs w:val="21"/>
              </w:rPr>
              <w:t xml:space="preserve">邻苯二甲酸脂含量 </w:t>
            </w:r>
          </w:p>
        </w:tc>
        <w:tc>
          <w:tcPr>
            <w:tcW w:w="2343" w:type="dxa"/>
            <w:gridSpan w:val="2"/>
            <w:vAlign w:val="center"/>
          </w:tcPr>
          <w:p w:rsidR="00B51C89" w:rsidRDefault="00B51C89" w:rsidP="00B51C89">
            <w:pPr>
              <w:snapToGrid w:val="0"/>
              <w:spacing w:line="440" w:lineRule="exact"/>
              <w:jc w:val="center"/>
              <w:rPr>
                <w:rFonts w:ascii="宋体" w:hAnsi="宋体"/>
                <w:color w:val="000000"/>
                <w:szCs w:val="21"/>
              </w:rPr>
            </w:pPr>
            <w:r>
              <w:rPr>
                <w:rFonts w:ascii="宋体" w:hAnsi="宋体" w:hint="eastAsia"/>
                <w:color w:val="000000"/>
                <w:szCs w:val="21"/>
              </w:rPr>
              <w:t>邻苯二甲酸二丁脂（DBP）、邻苯二甲酸丁芐脂（BBP）和邻苯二甲酸二（2-乙基）己脂（DEHP）</w:t>
            </w:r>
          </w:p>
        </w:tc>
        <w:tc>
          <w:tcPr>
            <w:tcW w:w="4470" w:type="dxa"/>
            <w:vAlign w:val="center"/>
          </w:tcPr>
          <w:p w:rsidR="00B51C89" w:rsidRDefault="00B51C89" w:rsidP="006454A2">
            <w:pPr>
              <w:snapToGrid w:val="0"/>
              <w:jc w:val="center"/>
              <w:rPr>
                <w:rFonts w:ascii="宋体" w:hAnsi="宋体"/>
                <w:color w:val="000000"/>
                <w:szCs w:val="21"/>
              </w:rPr>
            </w:pPr>
            <w:r w:rsidRPr="003B72EE">
              <w:rPr>
                <w:rFonts w:ascii="宋体" w:hAnsi="宋体" w:hint="eastAsia"/>
                <w:color w:val="000000"/>
                <w:szCs w:val="21"/>
              </w:rPr>
              <w:t>GB/T 378</w:t>
            </w:r>
            <w:r w:rsidR="006454A2" w:rsidRPr="003B72EE">
              <w:rPr>
                <w:rFonts w:ascii="宋体" w:hAnsi="宋体" w:hint="eastAsia"/>
                <w:color w:val="000000"/>
                <w:szCs w:val="21"/>
              </w:rPr>
              <w:t>60</w:t>
            </w:r>
            <w:r w:rsidRPr="003B72EE">
              <w:rPr>
                <w:rFonts w:ascii="宋体" w:hAnsi="宋体" w:hint="eastAsia"/>
                <w:color w:val="000000"/>
                <w:szCs w:val="21"/>
              </w:rPr>
              <w:t>-2019</w:t>
            </w:r>
          </w:p>
        </w:tc>
      </w:tr>
      <w:tr w:rsidR="0092777F" w:rsidTr="00F52A87">
        <w:tc>
          <w:tcPr>
            <w:tcW w:w="817" w:type="dxa"/>
            <w:vAlign w:val="center"/>
          </w:tcPr>
          <w:p w:rsidR="0092777F" w:rsidRDefault="003B72EE" w:rsidP="00F52A87">
            <w:pPr>
              <w:snapToGrid w:val="0"/>
              <w:spacing w:line="440" w:lineRule="exact"/>
              <w:jc w:val="center"/>
              <w:rPr>
                <w:rFonts w:ascii="宋体" w:hAnsi="宋体"/>
                <w:color w:val="000000"/>
                <w:szCs w:val="21"/>
              </w:rPr>
            </w:pPr>
            <w:r>
              <w:rPr>
                <w:rFonts w:ascii="宋体" w:hAnsi="宋体" w:hint="eastAsia"/>
                <w:color w:val="000000"/>
                <w:szCs w:val="21"/>
              </w:rPr>
              <w:t>21</w:t>
            </w:r>
          </w:p>
        </w:tc>
        <w:tc>
          <w:tcPr>
            <w:tcW w:w="3761" w:type="dxa"/>
            <w:gridSpan w:val="5"/>
            <w:vAlign w:val="center"/>
          </w:tcPr>
          <w:p w:rsidR="0092777F" w:rsidRDefault="00B51C89" w:rsidP="008A6666">
            <w:pPr>
              <w:snapToGrid w:val="0"/>
              <w:spacing w:line="440" w:lineRule="exact"/>
              <w:jc w:val="center"/>
              <w:rPr>
                <w:rFonts w:ascii="宋体" w:hAnsi="宋体"/>
                <w:color w:val="000000"/>
                <w:szCs w:val="21"/>
              </w:rPr>
            </w:pPr>
            <w:r>
              <w:rPr>
                <w:rFonts w:ascii="宋体" w:hAnsi="宋体" w:hint="eastAsia"/>
                <w:color w:val="000000"/>
                <w:szCs w:val="21"/>
              </w:rPr>
              <w:t>可分解致癌芳香胺染料</w:t>
            </w:r>
            <w:r w:rsidR="008A6666">
              <w:rPr>
                <w:rFonts w:ascii="宋体" w:hAnsi="宋体" w:hint="eastAsia"/>
                <w:color w:val="000000"/>
                <w:szCs w:val="21"/>
              </w:rPr>
              <w:t>⑩</w:t>
            </w:r>
          </w:p>
        </w:tc>
        <w:tc>
          <w:tcPr>
            <w:tcW w:w="4470" w:type="dxa"/>
          </w:tcPr>
          <w:p w:rsidR="0092777F" w:rsidRDefault="0092777F" w:rsidP="00F52A87">
            <w:pPr>
              <w:snapToGrid w:val="0"/>
              <w:jc w:val="center"/>
              <w:rPr>
                <w:rFonts w:ascii="宋体" w:hAnsi="宋体"/>
                <w:color w:val="000000"/>
                <w:szCs w:val="21"/>
              </w:rPr>
            </w:pPr>
            <w:r>
              <w:rPr>
                <w:rFonts w:ascii="宋体" w:hAnsi="宋体" w:hint="eastAsia"/>
                <w:color w:val="000000"/>
                <w:szCs w:val="21"/>
              </w:rPr>
              <w:t xml:space="preserve">GB/T </w:t>
            </w:r>
            <w:r w:rsidR="00B51C89">
              <w:rPr>
                <w:rFonts w:ascii="宋体" w:hAnsi="宋体" w:hint="eastAsia"/>
                <w:color w:val="000000"/>
                <w:szCs w:val="21"/>
              </w:rPr>
              <w:t>17592-2011</w:t>
            </w:r>
          </w:p>
          <w:p w:rsidR="0092777F" w:rsidRDefault="0092777F" w:rsidP="00F52A87">
            <w:pPr>
              <w:snapToGrid w:val="0"/>
              <w:jc w:val="center"/>
              <w:rPr>
                <w:rFonts w:ascii="宋体" w:hAnsi="宋体"/>
                <w:color w:val="000000"/>
                <w:szCs w:val="21"/>
              </w:rPr>
            </w:pPr>
            <w:r>
              <w:rPr>
                <w:rFonts w:ascii="宋体" w:hAnsi="宋体" w:hint="eastAsia"/>
                <w:color w:val="000000"/>
                <w:szCs w:val="21"/>
              </w:rPr>
              <w:t xml:space="preserve">GB/T </w:t>
            </w:r>
            <w:r w:rsidR="00B51C89">
              <w:rPr>
                <w:rFonts w:ascii="宋体" w:hAnsi="宋体" w:hint="eastAsia"/>
                <w:color w:val="000000"/>
                <w:szCs w:val="21"/>
              </w:rPr>
              <w:t>23344-2009</w:t>
            </w:r>
          </w:p>
          <w:p w:rsidR="0092777F" w:rsidRDefault="00B51C89" w:rsidP="00F52A87">
            <w:pPr>
              <w:snapToGrid w:val="0"/>
              <w:jc w:val="center"/>
              <w:rPr>
                <w:rFonts w:ascii="宋体" w:hAnsi="宋体"/>
                <w:color w:val="000000"/>
                <w:szCs w:val="21"/>
              </w:rPr>
            </w:pPr>
            <w:r>
              <w:rPr>
                <w:rFonts w:ascii="宋体" w:hAnsi="宋体" w:hint="eastAsia"/>
                <w:color w:val="000000"/>
                <w:szCs w:val="21"/>
              </w:rPr>
              <w:t>GB/T 28004.1-2021</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备注</w:t>
            </w:r>
          </w:p>
        </w:tc>
        <w:tc>
          <w:tcPr>
            <w:tcW w:w="8231" w:type="dxa"/>
            <w:gridSpan w:val="6"/>
          </w:tcPr>
          <w:p w:rsidR="008A6666" w:rsidRDefault="008A6666" w:rsidP="00F52A87">
            <w:pPr>
              <w:adjustRightInd w:val="0"/>
              <w:snapToGrid w:val="0"/>
              <w:spacing w:line="440" w:lineRule="exact"/>
              <w:rPr>
                <w:rFonts w:ascii="宋体" w:hAnsi="宋体"/>
                <w:color w:val="000000"/>
                <w:szCs w:val="21"/>
              </w:rPr>
            </w:pPr>
            <w:r>
              <w:rPr>
                <w:rFonts w:ascii="宋体" w:hAnsi="宋体" w:cs="宋体" w:hint="eastAsia"/>
                <w:color w:val="000000"/>
                <w:szCs w:val="21"/>
              </w:rPr>
              <w:t>（1）</w:t>
            </w:r>
            <w:r w:rsidR="0092777F">
              <w:rPr>
                <w:rFonts w:ascii="宋体" w:hAnsi="宋体" w:cs="宋体" w:hint="eastAsia"/>
                <w:color w:val="000000"/>
                <w:szCs w:val="21"/>
              </w:rPr>
              <w:t>①～⑥</w:t>
            </w:r>
            <w:r w:rsidR="0092777F">
              <w:rPr>
                <w:rFonts w:ascii="宋体" w:hAnsi="宋体" w:hint="eastAsia"/>
                <w:color w:val="000000"/>
                <w:szCs w:val="21"/>
              </w:rPr>
              <w:t>不进行复检；</w:t>
            </w:r>
          </w:p>
          <w:p w:rsidR="008A6666" w:rsidRDefault="008A6666" w:rsidP="00F52A87">
            <w:pPr>
              <w:adjustRightInd w:val="0"/>
              <w:snapToGrid w:val="0"/>
              <w:spacing w:line="440" w:lineRule="exact"/>
              <w:rPr>
                <w:rFonts w:ascii="宋体" w:hAnsi="宋体"/>
                <w:color w:val="000000"/>
                <w:szCs w:val="21"/>
              </w:rPr>
            </w:pPr>
            <w:r>
              <w:rPr>
                <w:rFonts w:ascii="宋体" w:hAnsi="宋体" w:hint="eastAsia"/>
                <w:color w:val="000000"/>
                <w:szCs w:val="21"/>
              </w:rPr>
              <w:t>（2）⑦、⑧、⑨</w:t>
            </w:r>
            <w:r w:rsidR="000D13B0">
              <w:rPr>
                <w:rFonts w:ascii="宋体" w:hAnsi="宋体" w:hint="eastAsia"/>
                <w:color w:val="000000"/>
                <w:szCs w:val="21"/>
              </w:rPr>
              <w:t>仅</w:t>
            </w:r>
            <w:r>
              <w:rPr>
                <w:rFonts w:ascii="宋体" w:hAnsi="宋体" w:hint="eastAsia"/>
                <w:color w:val="000000"/>
                <w:szCs w:val="21"/>
              </w:rPr>
              <w:t>婴儿纸尿裤产品</w:t>
            </w:r>
            <w:r w:rsidR="000D13B0">
              <w:rPr>
                <w:rFonts w:ascii="宋体" w:hAnsi="宋体" w:hint="eastAsia"/>
                <w:color w:val="000000"/>
                <w:szCs w:val="21"/>
              </w:rPr>
              <w:t>考核</w:t>
            </w:r>
            <w:r>
              <w:rPr>
                <w:rFonts w:ascii="宋体" w:hAnsi="宋体" w:hint="eastAsia"/>
                <w:color w:val="000000"/>
                <w:szCs w:val="21"/>
              </w:rPr>
              <w:t>；</w:t>
            </w:r>
          </w:p>
          <w:p w:rsidR="0092777F" w:rsidRDefault="008A6666" w:rsidP="00F52A87">
            <w:pPr>
              <w:adjustRightInd w:val="0"/>
              <w:snapToGrid w:val="0"/>
              <w:spacing w:line="440" w:lineRule="exact"/>
              <w:rPr>
                <w:rFonts w:ascii="宋体" w:hAnsi="宋体"/>
                <w:color w:val="000000"/>
                <w:szCs w:val="21"/>
              </w:rPr>
            </w:pPr>
            <w:r>
              <w:rPr>
                <w:rFonts w:ascii="宋体" w:hAnsi="宋体" w:hint="eastAsia"/>
                <w:color w:val="000000"/>
                <w:szCs w:val="21"/>
              </w:rPr>
              <w:t>（3）⑩</w:t>
            </w:r>
            <w:r w:rsidR="000D13B0">
              <w:rPr>
                <w:rFonts w:ascii="宋体" w:hAnsi="宋体" w:hint="eastAsia"/>
                <w:color w:val="000000"/>
                <w:szCs w:val="21"/>
              </w:rPr>
              <w:t>仅仅印刷或染色的产品考核。</w:t>
            </w:r>
          </w:p>
        </w:tc>
      </w:tr>
    </w:tbl>
    <w:p w:rsidR="003B72EE" w:rsidRDefault="003B72EE" w:rsidP="003B72EE">
      <w:pPr>
        <w:snapToGrid w:val="0"/>
        <w:spacing w:line="440" w:lineRule="exact"/>
        <w:ind w:firstLineChars="750" w:firstLine="1575"/>
        <w:rPr>
          <w:rFonts w:ascii="宋体" w:hAnsi="宋体" w:hint="eastAsia"/>
          <w:color w:val="000000"/>
          <w:szCs w:val="21"/>
        </w:rPr>
      </w:pPr>
    </w:p>
    <w:p w:rsidR="0092777F" w:rsidRDefault="0092777F" w:rsidP="003B72EE">
      <w:pPr>
        <w:snapToGrid w:val="0"/>
        <w:spacing w:line="440" w:lineRule="exact"/>
        <w:ind w:firstLineChars="750" w:firstLine="1575"/>
        <w:rPr>
          <w:rFonts w:ascii="宋体" w:hAnsi="宋体"/>
          <w:color w:val="000000"/>
          <w:szCs w:val="21"/>
        </w:rPr>
      </w:pPr>
      <w:r>
        <w:rPr>
          <w:rFonts w:ascii="宋体" w:hAnsi="宋体" w:hint="eastAsia"/>
          <w:color w:val="000000"/>
          <w:szCs w:val="21"/>
        </w:rPr>
        <w:t xml:space="preserve">表3  </w:t>
      </w:r>
      <w:r w:rsidR="000D13B0">
        <w:rPr>
          <w:rFonts w:ascii="宋体" w:hAnsi="宋体" w:hint="eastAsia"/>
          <w:color w:val="000000"/>
          <w:szCs w:val="21"/>
        </w:rPr>
        <w:t>轻度失禁用</w:t>
      </w:r>
      <w:r>
        <w:rPr>
          <w:rFonts w:ascii="宋体" w:hAnsi="宋体" w:hint="eastAsia"/>
          <w:color w:val="000000"/>
          <w:szCs w:val="21"/>
        </w:rPr>
        <w:t>成人纸尿裤</w:t>
      </w:r>
      <w:r w:rsidR="000D13B0">
        <w:rPr>
          <w:rFonts w:ascii="宋体" w:hAnsi="宋体" w:hint="eastAsia"/>
          <w:color w:val="000000"/>
          <w:szCs w:val="21"/>
        </w:rPr>
        <w:t>、片</w:t>
      </w:r>
      <w:r>
        <w:rPr>
          <w:rFonts w:ascii="宋体" w:hAnsi="宋体" w:hint="eastAsia"/>
          <w:color w:val="000000"/>
          <w:szCs w:val="21"/>
        </w:rPr>
        <w:t>（GB/T 28004.2-2021）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039"/>
        <w:gridCol w:w="2722"/>
        <w:gridCol w:w="4470"/>
      </w:tblGrid>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序号</w:t>
            </w:r>
          </w:p>
        </w:tc>
        <w:tc>
          <w:tcPr>
            <w:tcW w:w="3761" w:type="dxa"/>
            <w:gridSpan w:val="2"/>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检验项目</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检验方法依据</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1</w:t>
            </w:r>
          </w:p>
        </w:tc>
        <w:tc>
          <w:tcPr>
            <w:tcW w:w="3761" w:type="dxa"/>
            <w:gridSpan w:val="2"/>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细菌菌落总数</w:t>
            </w:r>
            <w:r>
              <w:rPr>
                <w:rFonts w:ascii="宋体" w:hAnsi="宋体" w:cs="宋体" w:hint="eastAsia"/>
                <w:color w:val="000000"/>
                <w:szCs w:val="21"/>
                <w:vertAlign w:val="superscript"/>
              </w:rPr>
              <w:t>①</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lastRenderedPageBreak/>
              <w:t>2</w:t>
            </w:r>
          </w:p>
        </w:tc>
        <w:tc>
          <w:tcPr>
            <w:tcW w:w="3761" w:type="dxa"/>
            <w:gridSpan w:val="2"/>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大肠菌群</w:t>
            </w:r>
            <w:r>
              <w:rPr>
                <w:rFonts w:ascii="宋体" w:hAnsi="宋体" w:cs="宋体" w:hint="eastAsia"/>
                <w:color w:val="000000"/>
                <w:szCs w:val="21"/>
                <w:vertAlign w:val="superscript"/>
              </w:rPr>
              <w:t>②</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3</w:t>
            </w:r>
          </w:p>
        </w:tc>
        <w:tc>
          <w:tcPr>
            <w:tcW w:w="1039" w:type="dxa"/>
            <w:vMerge w:val="restart"/>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致病性</w:t>
            </w:r>
          </w:p>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化脓菌</w:t>
            </w:r>
          </w:p>
        </w:tc>
        <w:tc>
          <w:tcPr>
            <w:tcW w:w="2722"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绿脓杆菌</w:t>
            </w:r>
            <w:r>
              <w:rPr>
                <w:rFonts w:ascii="宋体" w:hAnsi="宋体" w:cs="宋体" w:hint="eastAsia"/>
                <w:color w:val="000000"/>
                <w:szCs w:val="21"/>
                <w:vertAlign w:val="superscript"/>
              </w:rPr>
              <w:t>③</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4</w:t>
            </w:r>
          </w:p>
        </w:tc>
        <w:tc>
          <w:tcPr>
            <w:tcW w:w="1039" w:type="dxa"/>
            <w:vMerge/>
            <w:vAlign w:val="center"/>
          </w:tcPr>
          <w:p w:rsidR="0092777F" w:rsidRDefault="0092777F" w:rsidP="00F52A87">
            <w:pPr>
              <w:snapToGrid w:val="0"/>
              <w:spacing w:line="440" w:lineRule="exact"/>
              <w:jc w:val="center"/>
              <w:rPr>
                <w:rFonts w:ascii="宋体" w:hAnsi="宋体"/>
                <w:color w:val="000000"/>
                <w:szCs w:val="21"/>
              </w:rPr>
            </w:pPr>
          </w:p>
        </w:tc>
        <w:tc>
          <w:tcPr>
            <w:tcW w:w="2722"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金黄色葡萄球菌</w:t>
            </w:r>
            <w:r>
              <w:rPr>
                <w:rFonts w:ascii="宋体" w:hAnsi="宋体" w:cs="宋体" w:hint="eastAsia"/>
                <w:color w:val="000000"/>
                <w:szCs w:val="21"/>
                <w:vertAlign w:val="superscript"/>
              </w:rPr>
              <w:t>④</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5</w:t>
            </w:r>
          </w:p>
        </w:tc>
        <w:tc>
          <w:tcPr>
            <w:tcW w:w="1039" w:type="dxa"/>
            <w:vMerge/>
            <w:vAlign w:val="center"/>
          </w:tcPr>
          <w:p w:rsidR="0092777F" w:rsidRDefault="0092777F" w:rsidP="00F52A87">
            <w:pPr>
              <w:snapToGrid w:val="0"/>
              <w:spacing w:line="440" w:lineRule="exact"/>
              <w:jc w:val="center"/>
              <w:rPr>
                <w:rFonts w:ascii="宋体" w:hAnsi="宋体"/>
                <w:color w:val="000000"/>
                <w:szCs w:val="21"/>
              </w:rPr>
            </w:pPr>
          </w:p>
        </w:tc>
        <w:tc>
          <w:tcPr>
            <w:tcW w:w="2722"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溶血性链球菌</w:t>
            </w:r>
            <w:r>
              <w:rPr>
                <w:rFonts w:ascii="宋体" w:hAnsi="宋体" w:cs="宋体" w:hint="eastAsia"/>
                <w:color w:val="000000"/>
                <w:szCs w:val="21"/>
                <w:vertAlign w:val="superscript"/>
              </w:rPr>
              <w:t>⑤</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6</w:t>
            </w:r>
          </w:p>
        </w:tc>
        <w:tc>
          <w:tcPr>
            <w:tcW w:w="3761" w:type="dxa"/>
            <w:gridSpan w:val="2"/>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真菌菌落总数</w:t>
            </w:r>
            <w:r>
              <w:rPr>
                <w:rFonts w:ascii="宋体" w:hAnsi="宋体" w:cs="宋体" w:hint="eastAsia"/>
                <w:color w:val="000000"/>
                <w:szCs w:val="21"/>
                <w:vertAlign w:val="superscript"/>
              </w:rPr>
              <w:t>⑥</w:t>
            </w:r>
          </w:p>
        </w:tc>
        <w:tc>
          <w:tcPr>
            <w:tcW w:w="4470"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92777F" w:rsidTr="00F52A87">
        <w:tc>
          <w:tcPr>
            <w:tcW w:w="817" w:type="dxa"/>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7</w:t>
            </w:r>
          </w:p>
        </w:tc>
        <w:tc>
          <w:tcPr>
            <w:tcW w:w="3761" w:type="dxa"/>
            <w:gridSpan w:val="2"/>
            <w:vAlign w:val="center"/>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条质量偏差</w:t>
            </w:r>
          </w:p>
        </w:tc>
        <w:tc>
          <w:tcPr>
            <w:tcW w:w="4470" w:type="dxa"/>
          </w:tcPr>
          <w:p w:rsidR="0092777F" w:rsidRDefault="0092777F" w:rsidP="000D13B0">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8</w:t>
            </w:r>
          </w:p>
        </w:tc>
        <w:tc>
          <w:tcPr>
            <w:tcW w:w="3761" w:type="dxa"/>
            <w:gridSpan w:val="2"/>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面层附着物</w:t>
            </w:r>
          </w:p>
        </w:tc>
        <w:tc>
          <w:tcPr>
            <w:tcW w:w="4470" w:type="dxa"/>
          </w:tcPr>
          <w:p w:rsidR="000D13B0" w:rsidRDefault="00A704E3"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9</w:t>
            </w:r>
          </w:p>
        </w:tc>
        <w:tc>
          <w:tcPr>
            <w:tcW w:w="3761" w:type="dxa"/>
            <w:gridSpan w:val="2"/>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pH</w:t>
            </w:r>
          </w:p>
        </w:tc>
        <w:tc>
          <w:tcPr>
            <w:tcW w:w="4470" w:type="dxa"/>
          </w:tcPr>
          <w:p w:rsidR="000D13B0" w:rsidRDefault="00A704E3"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10</w:t>
            </w:r>
          </w:p>
        </w:tc>
        <w:tc>
          <w:tcPr>
            <w:tcW w:w="3761" w:type="dxa"/>
            <w:gridSpan w:val="2"/>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杂质</w:t>
            </w:r>
          </w:p>
        </w:tc>
        <w:tc>
          <w:tcPr>
            <w:tcW w:w="4470" w:type="dxa"/>
          </w:tcPr>
          <w:p w:rsidR="000D13B0" w:rsidRDefault="00A704E3" w:rsidP="00F52A87">
            <w:pPr>
              <w:snapToGrid w:val="0"/>
              <w:jc w:val="center"/>
              <w:rPr>
                <w:rFonts w:ascii="宋体" w:hAnsi="宋体"/>
                <w:color w:val="000000"/>
                <w:szCs w:val="21"/>
              </w:rPr>
            </w:pPr>
            <w:r>
              <w:rPr>
                <w:rFonts w:ascii="宋体" w:hAnsi="宋体" w:hint="eastAsia"/>
                <w:color w:val="000000"/>
                <w:szCs w:val="21"/>
              </w:rPr>
              <w:t>GB/T 28004.2-2021</w:t>
            </w:r>
          </w:p>
        </w:tc>
      </w:tr>
      <w:tr w:rsidR="0092777F" w:rsidTr="00F52A87">
        <w:tc>
          <w:tcPr>
            <w:tcW w:w="817" w:type="dxa"/>
            <w:vAlign w:val="center"/>
          </w:tcPr>
          <w:p w:rsidR="0092777F"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11</w:t>
            </w:r>
          </w:p>
        </w:tc>
        <w:tc>
          <w:tcPr>
            <w:tcW w:w="3761" w:type="dxa"/>
            <w:gridSpan w:val="2"/>
            <w:vAlign w:val="center"/>
          </w:tcPr>
          <w:p w:rsidR="0092777F"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吸收倍率</w:t>
            </w:r>
          </w:p>
        </w:tc>
        <w:tc>
          <w:tcPr>
            <w:tcW w:w="4470" w:type="dxa"/>
          </w:tcPr>
          <w:p w:rsidR="0092777F" w:rsidRDefault="0092777F" w:rsidP="000D13B0">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12</w:t>
            </w:r>
          </w:p>
        </w:tc>
        <w:tc>
          <w:tcPr>
            <w:tcW w:w="3761" w:type="dxa"/>
            <w:gridSpan w:val="2"/>
            <w:vAlign w:val="center"/>
          </w:tcPr>
          <w:p w:rsidR="000D13B0" w:rsidRDefault="000D13B0" w:rsidP="000D13B0">
            <w:pPr>
              <w:snapToGrid w:val="0"/>
              <w:spacing w:line="440" w:lineRule="exact"/>
              <w:ind w:firstLineChars="600" w:firstLine="1260"/>
              <w:rPr>
                <w:rFonts w:ascii="宋体" w:hAnsi="宋体"/>
                <w:color w:val="000000"/>
                <w:szCs w:val="21"/>
              </w:rPr>
            </w:pPr>
            <w:r>
              <w:rPr>
                <w:rFonts w:ascii="宋体" w:hAnsi="宋体" w:hint="eastAsia"/>
                <w:color w:val="000000"/>
                <w:szCs w:val="21"/>
              </w:rPr>
              <w:t>可迁移性荧光性物质</w:t>
            </w:r>
          </w:p>
        </w:tc>
        <w:tc>
          <w:tcPr>
            <w:tcW w:w="4470" w:type="dxa"/>
            <w:vAlign w:val="center"/>
          </w:tcPr>
          <w:p w:rsidR="000D13B0" w:rsidRDefault="00A704E3"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13</w:t>
            </w:r>
          </w:p>
        </w:tc>
        <w:tc>
          <w:tcPr>
            <w:tcW w:w="3761" w:type="dxa"/>
            <w:gridSpan w:val="2"/>
            <w:vAlign w:val="center"/>
          </w:tcPr>
          <w:p w:rsidR="000D13B0" w:rsidRDefault="000D13B0" w:rsidP="000D13B0">
            <w:pPr>
              <w:snapToGrid w:val="0"/>
              <w:spacing w:line="440" w:lineRule="exact"/>
              <w:ind w:firstLineChars="600" w:firstLine="1260"/>
              <w:rPr>
                <w:rFonts w:ascii="宋体" w:hAnsi="宋体"/>
                <w:color w:val="000000"/>
                <w:szCs w:val="21"/>
              </w:rPr>
            </w:pPr>
            <w:r>
              <w:rPr>
                <w:rFonts w:ascii="宋体" w:hAnsi="宋体" w:hint="eastAsia"/>
                <w:color w:val="000000"/>
                <w:szCs w:val="21"/>
              </w:rPr>
              <w:t>交货水分</w:t>
            </w:r>
          </w:p>
        </w:tc>
        <w:tc>
          <w:tcPr>
            <w:tcW w:w="4470" w:type="dxa"/>
            <w:vAlign w:val="center"/>
          </w:tcPr>
          <w:p w:rsidR="000D13B0" w:rsidRDefault="000D13B0" w:rsidP="006454A2">
            <w:pPr>
              <w:snapToGrid w:val="0"/>
              <w:jc w:val="center"/>
              <w:rPr>
                <w:rFonts w:ascii="宋体" w:hAnsi="宋体"/>
                <w:color w:val="000000"/>
                <w:szCs w:val="21"/>
              </w:rPr>
            </w:pPr>
            <w:r>
              <w:rPr>
                <w:rFonts w:ascii="宋体" w:hAnsi="宋体" w:hint="eastAsia"/>
                <w:color w:val="000000"/>
                <w:szCs w:val="21"/>
              </w:rPr>
              <w:t>GB/T 462-200</w:t>
            </w:r>
            <w:r w:rsidR="006454A2">
              <w:rPr>
                <w:rFonts w:ascii="宋体" w:hAnsi="宋体" w:hint="eastAsia"/>
                <w:color w:val="000000"/>
                <w:szCs w:val="21"/>
              </w:rPr>
              <w:t>8</w:t>
            </w:r>
          </w:p>
        </w:tc>
      </w:tr>
      <w:tr w:rsidR="000D13B0" w:rsidTr="00E82F7F">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14</w:t>
            </w:r>
          </w:p>
        </w:tc>
        <w:tc>
          <w:tcPr>
            <w:tcW w:w="3761" w:type="dxa"/>
            <w:gridSpan w:val="2"/>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甲醛含量</w:t>
            </w:r>
          </w:p>
        </w:tc>
        <w:tc>
          <w:tcPr>
            <w:tcW w:w="4470" w:type="dxa"/>
          </w:tcPr>
          <w:p w:rsidR="000D13B0" w:rsidRDefault="000D13B0" w:rsidP="00F52A87">
            <w:pPr>
              <w:snapToGrid w:val="0"/>
              <w:jc w:val="center"/>
              <w:rPr>
                <w:rFonts w:ascii="宋体" w:hAnsi="宋体"/>
                <w:color w:val="000000"/>
                <w:szCs w:val="21"/>
              </w:rPr>
            </w:pPr>
            <w:r>
              <w:rPr>
                <w:rFonts w:ascii="宋体" w:hAnsi="宋体" w:hint="eastAsia"/>
                <w:color w:val="000000"/>
                <w:szCs w:val="21"/>
              </w:rPr>
              <w:t>GB/T 34448-2017</w:t>
            </w:r>
          </w:p>
        </w:tc>
      </w:tr>
      <w:tr w:rsidR="00B71EC7" w:rsidTr="00E82F7F">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15</w:t>
            </w:r>
          </w:p>
        </w:tc>
        <w:tc>
          <w:tcPr>
            <w:tcW w:w="3761" w:type="dxa"/>
            <w:gridSpan w:val="2"/>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成人纸尿裤适用腰围最大值</w:t>
            </w:r>
          </w:p>
        </w:tc>
        <w:tc>
          <w:tcPr>
            <w:tcW w:w="4470" w:type="dxa"/>
          </w:tcPr>
          <w:p w:rsidR="00B71EC7" w:rsidRDefault="00B71EC7" w:rsidP="00F52A87">
            <w:pPr>
              <w:snapToGrid w:val="0"/>
              <w:jc w:val="center"/>
              <w:rPr>
                <w:rFonts w:ascii="宋体" w:hAnsi="宋体"/>
                <w:color w:val="000000"/>
                <w:szCs w:val="21"/>
              </w:rPr>
            </w:pPr>
            <w:r>
              <w:rPr>
                <w:rFonts w:ascii="宋体" w:hAnsi="宋体" w:hint="eastAsia"/>
                <w:color w:val="000000"/>
                <w:szCs w:val="21"/>
              </w:rPr>
              <w:t>GB/T 33280-2016</w:t>
            </w:r>
          </w:p>
        </w:tc>
      </w:tr>
      <w:tr w:rsidR="0092777F" w:rsidTr="00F52A87">
        <w:tc>
          <w:tcPr>
            <w:tcW w:w="817" w:type="dxa"/>
          </w:tcPr>
          <w:p w:rsidR="0092777F" w:rsidRDefault="0092777F" w:rsidP="00F52A87">
            <w:pPr>
              <w:snapToGrid w:val="0"/>
              <w:spacing w:line="440" w:lineRule="exact"/>
              <w:jc w:val="center"/>
              <w:rPr>
                <w:rFonts w:ascii="宋体" w:hAnsi="宋体"/>
                <w:color w:val="000000"/>
                <w:szCs w:val="21"/>
              </w:rPr>
            </w:pPr>
            <w:r>
              <w:rPr>
                <w:rFonts w:ascii="宋体" w:hAnsi="宋体" w:hint="eastAsia"/>
                <w:color w:val="000000"/>
                <w:szCs w:val="21"/>
              </w:rPr>
              <w:t>备注</w:t>
            </w:r>
          </w:p>
        </w:tc>
        <w:tc>
          <w:tcPr>
            <w:tcW w:w="8231" w:type="dxa"/>
            <w:gridSpan w:val="3"/>
          </w:tcPr>
          <w:p w:rsidR="0092777F" w:rsidRDefault="0092777F" w:rsidP="00F52A87">
            <w:pPr>
              <w:adjustRightInd w:val="0"/>
              <w:snapToGrid w:val="0"/>
              <w:spacing w:line="440" w:lineRule="exact"/>
              <w:rPr>
                <w:rFonts w:ascii="宋体" w:hAnsi="宋体"/>
                <w:color w:val="000000"/>
                <w:szCs w:val="21"/>
              </w:rPr>
            </w:pPr>
            <w:r>
              <w:rPr>
                <w:rFonts w:ascii="宋体" w:hAnsi="宋体" w:cs="宋体" w:hint="eastAsia"/>
                <w:color w:val="000000"/>
                <w:szCs w:val="21"/>
              </w:rPr>
              <w:t>①～⑥</w:t>
            </w:r>
            <w:r>
              <w:rPr>
                <w:rFonts w:ascii="宋体" w:hAnsi="宋体" w:hint="eastAsia"/>
                <w:color w:val="000000"/>
                <w:szCs w:val="21"/>
              </w:rPr>
              <w:t>不进行复检；</w:t>
            </w:r>
          </w:p>
          <w:p w:rsidR="0092777F" w:rsidRDefault="0092777F" w:rsidP="00F52A87">
            <w:pPr>
              <w:adjustRightInd w:val="0"/>
              <w:snapToGrid w:val="0"/>
              <w:spacing w:line="440" w:lineRule="exact"/>
              <w:rPr>
                <w:rFonts w:ascii="宋体" w:hAnsi="宋体"/>
                <w:color w:val="000000"/>
                <w:szCs w:val="21"/>
              </w:rPr>
            </w:pPr>
            <w:r>
              <w:rPr>
                <w:rFonts w:ascii="宋体" w:hAnsi="宋体" w:hint="eastAsia"/>
                <w:color w:val="000000"/>
                <w:szCs w:val="21"/>
              </w:rPr>
              <w:t>注明样品适用于轻度失禁用或中度和重度失禁用。</w:t>
            </w:r>
          </w:p>
        </w:tc>
      </w:tr>
    </w:tbl>
    <w:p w:rsidR="00B71EC7" w:rsidRPr="0092777F" w:rsidRDefault="00B71EC7" w:rsidP="00B71EC7">
      <w:pPr>
        <w:adjustRightInd w:val="0"/>
        <w:snapToGrid w:val="0"/>
        <w:spacing w:line="440" w:lineRule="exact"/>
        <w:rPr>
          <w:color w:val="000000"/>
          <w:szCs w:val="21"/>
        </w:rPr>
      </w:pPr>
    </w:p>
    <w:p w:rsidR="000D13B0" w:rsidRDefault="000D13B0" w:rsidP="000D13B0">
      <w:pPr>
        <w:snapToGrid w:val="0"/>
        <w:spacing w:line="440" w:lineRule="exact"/>
        <w:ind w:firstLineChars="300" w:firstLine="630"/>
        <w:rPr>
          <w:rFonts w:ascii="宋体" w:hAnsi="宋体"/>
          <w:color w:val="000000"/>
          <w:szCs w:val="21"/>
        </w:rPr>
      </w:pPr>
      <w:r>
        <w:rPr>
          <w:rFonts w:ascii="宋体" w:hAnsi="宋体" w:hint="eastAsia"/>
          <w:color w:val="000000"/>
          <w:szCs w:val="21"/>
        </w:rPr>
        <w:t>表4  中度和重度失禁用成人纸尿裤、片、垫（护理垫）（GB/T 28004.2-2021）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851"/>
        <w:gridCol w:w="188"/>
        <w:gridCol w:w="804"/>
        <w:gridCol w:w="22"/>
        <w:gridCol w:w="1896"/>
        <w:gridCol w:w="4470"/>
      </w:tblGrid>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序号</w:t>
            </w:r>
          </w:p>
        </w:tc>
        <w:tc>
          <w:tcPr>
            <w:tcW w:w="3761" w:type="dxa"/>
            <w:gridSpan w:val="5"/>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检验项目</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检验方法依据</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1</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细菌菌落总数</w:t>
            </w:r>
            <w:r>
              <w:rPr>
                <w:rFonts w:ascii="宋体" w:hAnsi="宋体" w:cs="宋体" w:hint="eastAsia"/>
                <w:color w:val="000000"/>
                <w:szCs w:val="21"/>
                <w:vertAlign w:val="superscript"/>
              </w:rPr>
              <w:t>①</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2</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大肠菌群</w:t>
            </w:r>
            <w:r>
              <w:rPr>
                <w:rFonts w:ascii="宋体" w:hAnsi="宋体" w:cs="宋体" w:hint="eastAsia"/>
                <w:color w:val="000000"/>
                <w:szCs w:val="21"/>
                <w:vertAlign w:val="superscript"/>
              </w:rPr>
              <w:t>②</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3</w:t>
            </w:r>
          </w:p>
        </w:tc>
        <w:tc>
          <w:tcPr>
            <w:tcW w:w="1039" w:type="dxa"/>
            <w:gridSpan w:val="2"/>
            <w:vMerge w:val="restart"/>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致病性</w:t>
            </w:r>
          </w:p>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化脓菌</w:t>
            </w:r>
          </w:p>
        </w:tc>
        <w:tc>
          <w:tcPr>
            <w:tcW w:w="2722" w:type="dxa"/>
            <w:gridSpan w:val="3"/>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绿脓杆菌</w:t>
            </w:r>
            <w:r>
              <w:rPr>
                <w:rFonts w:ascii="宋体" w:hAnsi="宋体" w:cs="宋体" w:hint="eastAsia"/>
                <w:color w:val="000000"/>
                <w:szCs w:val="21"/>
                <w:vertAlign w:val="superscript"/>
              </w:rPr>
              <w:t>③</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4</w:t>
            </w:r>
          </w:p>
        </w:tc>
        <w:tc>
          <w:tcPr>
            <w:tcW w:w="1039" w:type="dxa"/>
            <w:gridSpan w:val="2"/>
            <w:vMerge/>
            <w:vAlign w:val="center"/>
          </w:tcPr>
          <w:p w:rsidR="000D13B0" w:rsidRDefault="000D13B0" w:rsidP="00F52A87">
            <w:pPr>
              <w:snapToGrid w:val="0"/>
              <w:spacing w:line="440" w:lineRule="exact"/>
              <w:jc w:val="center"/>
              <w:rPr>
                <w:rFonts w:ascii="宋体" w:hAnsi="宋体"/>
                <w:color w:val="000000"/>
                <w:szCs w:val="21"/>
              </w:rPr>
            </w:pPr>
          </w:p>
        </w:tc>
        <w:tc>
          <w:tcPr>
            <w:tcW w:w="2722" w:type="dxa"/>
            <w:gridSpan w:val="3"/>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金黄色葡萄球菌</w:t>
            </w:r>
            <w:r>
              <w:rPr>
                <w:rFonts w:ascii="宋体" w:hAnsi="宋体" w:cs="宋体" w:hint="eastAsia"/>
                <w:color w:val="000000"/>
                <w:szCs w:val="21"/>
                <w:vertAlign w:val="superscript"/>
              </w:rPr>
              <w:t>④</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5</w:t>
            </w:r>
          </w:p>
        </w:tc>
        <w:tc>
          <w:tcPr>
            <w:tcW w:w="1039" w:type="dxa"/>
            <w:gridSpan w:val="2"/>
            <w:vMerge/>
            <w:vAlign w:val="center"/>
          </w:tcPr>
          <w:p w:rsidR="000D13B0" w:rsidRDefault="000D13B0" w:rsidP="00F52A87">
            <w:pPr>
              <w:snapToGrid w:val="0"/>
              <w:spacing w:line="440" w:lineRule="exact"/>
              <w:jc w:val="center"/>
              <w:rPr>
                <w:rFonts w:ascii="宋体" w:hAnsi="宋体"/>
                <w:color w:val="000000"/>
                <w:szCs w:val="21"/>
              </w:rPr>
            </w:pPr>
          </w:p>
        </w:tc>
        <w:tc>
          <w:tcPr>
            <w:tcW w:w="2722" w:type="dxa"/>
            <w:gridSpan w:val="3"/>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溶血性链球菌</w:t>
            </w:r>
            <w:r>
              <w:rPr>
                <w:rFonts w:ascii="宋体" w:hAnsi="宋体" w:cs="宋体" w:hint="eastAsia"/>
                <w:color w:val="000000"/>
                <w:szCs w:val="21"/>
                <w:vertAlign w:val="superscript"/>
              </w:rPr>
              <w:t>⑤</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6</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真菌菌落总数</w:t>
            </w:r>
            <w:r>
              <w:rPr>
                <w:rFonts w:ascii="宋体" w:hAnsi="宋体" w:cs="宋体" w:hint="eastAsia"/>
                <w:color w:val="000000"/>
                <w:szCs w:val="21"/>
                <w:vertAlign w:val="superscript"/>
              </w:rPr>
              <w:t>⑥</w:t>
            </w:r>
          </w:p>
        </w:tc>
        <w:tc>
          <w:tcPr>
            <w:tcW w:w="4470"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GB 15979-2002</w:t>
            </w:r>
          </w:p>
        </w:tc>
      </w:tr>
      <w:tr w:rsidR="000D13B0" w:rsidTr="00F52A87">
        <w:tc>
          <w:tcPr>
            <w:tcW w:w="817" w:type="dxa"/>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7</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条质量偏差</w:t>
            </w:r>
          </w:p>
        </w:tc>
        <w:tc>
          <w:tcPr>
            <w:tcW w:w="4470" w:type="dxa"/>
          </w:tcPr>
          <w:p w:rsidR="000D13B0" w:rsidRDefault="000D13B0" w:rsidP="00F52A87">
            <w:pPr>
              <w:snapToGrid w:val="0"/>
              <w:jc w:val="center"/>
              <w:rPr>
                <w:rFonts w:ascii="宋体" w:hAnsi="宋体"/>
                <w:color w:val="000000"/>
                <w:szCs w:val="21"/>
              </w:rPr>
            </w:pPr>
            <w:r>
              <w:rPr>
                <w:rFonts w:ascii="宋体" w:hAnsi="宋体" w:hint="eastAsia"/>
                <w:color w:val="000000"/>
                <w:szCs w:val="21"/>
              </w:rPr>
              <w:t>GB/T 28004.2-2021</w:t>
            </w: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8</w:t>
            </w:r>
          </w:p>
        </w:tc>
        <w:tc>
          <w:tcPr>
            <w:tcW w:w="851" w:type="dxa"/>
            <w:vMerge w:val="restart"/>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渗透性能</w:t>
            </w:r>
          </w:p>
        </w:tc>
        <w:tc>
          <w:tcPr>
            <w:tcW w:w="1014" w:type="dxa"/>
            <w:gridSpan w:val="3"/>
            <w:vMerge w:val="restart"/>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吸收速度</w:t>
            </w:r>
          </w:p>
        </w:tc>
        <w:tc>
          <w:tcPr>
            <w:tcW w:w="1896"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第一次吸收速度</w:t>
            </w:r>
          </w:p>
        </w:tc>
        <w:tc>
          <w:tcPr>
            <w:tcW w:w="4470" w:type="dxa"/>
            <w:vMerge w:val="restart"/>
          </w:tcPr>
          <w:p w:rsidR="00B71EC7"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9</w:t>
            </w:r>
          </w:p>
        </w:tc>
        <w:tc>
          <w:tcPr>
            <w:tcW w:w="851" w:type="dxa"/>
            <w:vMerge/>
            <w:vAlign w:val="center"/>
          </w:tcPr>
          <w:p w:rsidR="00B71EC7" w:rsidRDefault="00B71EC7" w:rsidP="00F52A87">
            <w:pPr>
              <w:snapToGrid w:val="0"/>
              <w:spacing w:line="440" w:lineRule="exact"/>
              <w:jc w:val="center"/>
              <w:rPr>
                <w:rFonts w:ascii="宋体" w:hAnsi="宋体"/>
                <w:color w:val="000000"/>
                <w:szCs w:val="21"/>
              </w:rPr>
            </w:pPr>
          </w:p>
        </w:tc>
        <w:tc>
          <w:tcPr>
            <w:tcW w:w="1014" w:type="dxa"/>
            <w:gridSpan w:val="3"/>
            <w:vMerge/>
            <w:vAlign w:val="center"/>
          </w:tcPr>
          <w:p w:rsidR="00B71EC7" w:rsidRDefault="00B71EC7" w:rsidP="00F52A87">
            <w:pPr>
              <w:snapToGrid w:val="0"/>
              <w:spacing w:line="440" w:lineRule="exact"/>
              <w:jc w:val="center"/>
              <w:rPr>
                <w:rFonts w:ascii="宋体" w:hAnsi="宋体"/>
                <w:color w:val="000000"/>
                <w:szCs w:val="21"/>
              </w:rPr>
            </w:pPr>
          </w:p>
        </w:tc>
        <w:tc>
          <w:tcPr>
            <w:tcW w:w="1896"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第一次吸收速度</w:t>
            </w:r>
          </w:p>
        </w:tc>
        <w:tc>
          <w:tcPr>
            <w:tcW w:w="4470" w:type="dxa"/>
            <w:vMerge/>
          </w:tcPr>
          <w:p w:rsidR="00B71EC7" w:rsidRDefault="00B71EC7" w:rsidP="00F52A87">
            <w:pPr>
              <w:snapToGrid w:val="0"/>
              <w:jc w:val="center"/>
              <w:rPr>
                <w:rFonts w:ascii="宋体" w:hAnsi="宋体"/>
                <w:color w:val="000000"/>
                <w:szCs w:val="21"/>
              </w:rPr>
            </w:pP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10</w:t>
            </w:r>
          </w:p>
        </w:tc>
        <w:tc>
          <w:tcPr>
            <w:tcW w:w="851" w:type="dxa"/>
            <w:vMerge/>
            <w:vAlign w:val="center"/>
          </w:tcPr>
          <w:p w:rsidR="00B71EC7" w:rsidRDefault="00B71EC7" w:rsidP="00F52A87">
            <w:pPr>
              <w:snapToGrid w:val="0"/>
              <w:spacing w:line="440" w:lineRule="exact"/>
              <w:jc w:val="center"/>
              <w:rPr>
                <w:rFonts w:ascii="宋体" w:hAnsi="宋体"/>
                <w:color w:val="000000"/>
                <w:szCs w:val="21"/>
              </w:rPr>
            </w:pPr>
          </w:p>
        </w:tc>
        <w:tc>
          <w:tcPr>
            <w:tcW w:w="1014" w:type="dxa"/>
            <w:gridSpan w:val="3"/>
            <w:vMerge w:val="restart"/>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回渗量</w:t>
            </w:r>
          </w:p>
        </w:tc>
        <w:tc>
          <w:tcPr>
            <w:tcW w:w="1896"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中度失禁产品</w:t>
            </w:r>
          </w:p>
        </w:tc>
        <w:tc>
          <w:tcPr>
            <w:tcW w:w="4470" w:type="dxa"/>
            <w:vMerge w:val="restart"/>
          </w:tcPr>
          <w:p w:rsidR="00B71EC7"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B71EC7" w:rsidTr="00B71EC7">
        <w:tc>
          <w:tcPr>
            <w:tcW w:w="817" w:type="dxa"/>
            <w:vAlign w:val="center"/>
          </w:tcPr>
          <w:p w:rsidR="00B71EC7" w:rsidRDefault="00B71EC7" w:rsidP="00B71EC7">
            <w:pPr>
              <w:snapToGrid w:val="0"/>
              <w:spacing w:line="440" w:lineRule="exact"/>
              <w:rPr>
                <w:rFonts w:ascii="宋体" w:hAnsi="宋体"/>
                <w:color w:val="000000"/>
                <w:szCs w:val="21"/>
              </w:rPr>
            </w:pPr>
            <w:r>
              <w:rPr>
                <w:rFonts w:ascii="宋体" w:hAnsi="宋体" w:hint="eastAsia"/>
                <w:color w:val="000000"/>
                <w:szCs w:val="21"/>
              </w:rPr>
              <w:lastRenderedPageBreak/>
              <w:t xml:space="preserve">  11</w:t>
            </w:r>
          </w:p>
        </w:tc>
        <w:tc>
          <w:tcPr>
            <w:tcW w:w="851" w:type="dxa"/>
            <w:vMerge/>
            <w:vAlign w:val="center"/>
          </w:tcPr>
          <w:p w:rsidR="00B71EC7" w:rsidRDefault="00B71EC7" w:rsidP="00F52A87">
            <w:pPr>
              <w:snapToGrid w:val="0"/>
              <w:spacing w:line="440" w:lineRule="exact"/>
              <w:jc w:val="center"/>
              <w:rPr>
                <w:rFonts w:ascii="宋体" w:hAnsi="宋体"/>
                <w:color w:val="000000"/>
                <w:szCs w:val="21"/>
              </w:rPr>
            </w:pPr>
          </w:p>
        </w:tc>
        <w:tc>
          <w:tcPr>
            <w:tcW w:w="1014" w:type="dxa"/>
            <w:gridSpan w:val="3"/>
            <w:vMerge/>
            <w:vAlign w:val="center"/>
          </w:tcPr>
          <w:p w:rsidR="00B71EC7" w:rsidRDefault="00B71EC7" w:rsidP="00F52A87">
            <w:pPr>
              <w:snapToGrid w:val="0"/>
              <w:spacing w:line="440" w:lineRule="exact"/>
              <w:jc w:val="center"/>
              <w:rPr>
                <w:rFonts w:ascii="宋体" w:hAnsi="宋体"/>
                <w:color w:val="000000"/>
                <w:szCs w:val="21"/>
              </w:rPr>
            </w:pPr>
          </w:p>
        </w:tc>
        <w:tc>
          <w:tcPr>
            <w:tcW w:w="1896"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重度失禁产品</w:t>
            </w:r>
          </w:p>
        </w:tc>
        <w:tc>
          <w:tcPr>
            <w:tcW w:w="4470" w:type="dxa"/>
            <w:vMerge/>
          </w:tcPr>
          <w:p w:rsidR="00B71EC7" w:rsidRDefault="00B71EC7" w:rsidP="00F52A87">
            <w:pPr>
              <w:snapToGrid w:val="0"/>
              <w:jc w:val="center"/>
              <w:rPr>
                <w:rFonts w:ascii="宋体" w:hAnsi="宋体"/>
                <w:color w:val="000000"/>
                <w:szCs w:val="21"/>
              </w:rPr>
            </w:pP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12</w:t>
            </w:r>
          </w:p>
        </w:tc>
        <w:tc>
          <w:tcPr>
            <w:tcW w:w="851" w:type="dxa"/>
            <w:vMerge/>
            <w:vAlign w:val="center"/>
          </w:tcPr>
          <w:p w:rsidR="00B71EC7" w:rsidRDefault="00B71EC7" w:rsidP="00F52A87">
            <w:pPr>
              <w:snapToGrid w:val="0"/>
              <w:spacing w:line="440" w:lineRule="exact"/>
              <w:jc w:val="center"/>
              <w:rPr>
                <w:rFonts w:ascii="宋体" w:hAnsi="宋体"/>
                <w:color w:val="000000"/>
                <w:szCs w:val="21"/>
              </w:rPr>
            </w:pPr>
          </w:p>
        </w:tc>
        <w:tc>
          <w:tcPr>
            <w:tcW w:w="2910" w:type="dxa"/>
            <w:gridSpan w:val="4"/>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渗漏量</w:t>
            </w:r>
          </w:p>
        </w:tc>
        <w:tc>
          <w:tcPr>
            <w:tcW w:w="4470" w:type="dxa"/>
          </w:tcPr>
          <w:p w:rsidR="00B71EC7"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13</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面层附着物</w:t>
            </w:r>
          </w:p>
        </w:tc>
        <w:tc>
          <w:tcPr>
            <w:tcW w:w="4470" w:type="dxa"/>
          </w:tcPr>
          <w:p w:rsidR="000D13B0"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14</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pH</w:t>
            </w:r>
          </w:p>
        </w:tc>
        <w:tc>
          <w:tcPr>
            <w:tcW w:w="4470" w:type="dxa"/>
          </w:tcPr>
          <w:p w:rsidR="000D13B0"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15</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杂质</w:t>
            </w:r>
          </w:p>
        </w:tc>
        <w:tc>
          <w:tcPr>
            <w:tcW w:w="4470" w:type="dxa"/>
          </w:tcPr>
          <w:p w:rsidR="000D13B0"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16</w:t>
            </w:r>
          </w:p>
        </w:tc>
        <w:tc>
          <w:tcPr>
            <w:tcW w:w="1843" w:type="dxa"/>
            <w:gridSpan w:val="3"/>
            <w:vMerge w:val="restart"/>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饱和吸收量</w:t>
            </w:r>
          </w:p>
        </w:tc>
        <w:tc>
          <w:tcPr>
            <w:tcW w:w="1918" w:type="dxa"/>
            <w:gridSpan w:val="2"/>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中度失禁产品</w:t>
            </w:r>
          </w:p>
        </w:tc>
        <w:tc>
          <w:tcPr>
            <w:tcW w:w="4470" w:type="dxa"/>
            <w:vMerge w:val="restart"/>
          </w:tcPr>
          <w:p w:rsidR="00B71EC7"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B71EC7" w:rsidTr="00B71EC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 xml:space="preserve"> 17</w:t>
            </w:r>
          </w:p>
        </w:tc>
        <w:tc>
          <w:tcPr>
            <w:tcW w:w="1843" w:type="dxa"/>
            <w:gridSpan w:val="3"/>
            <w:vMerge/>
            <w:vAlign w:val="center"/>
          </w:tcPr>
          <w:p w:rsidR="00B71EC7" w:rsidRDefault="00B71EC7" w:rsidP="00F52A87">
            <w:pPr>
              <w:snapToGrid w:val="0"/>
              <w:spacing w:line="440" w:lineRule="exact"/>
              <w:jc w:val="center"/>
              <w:rPr>
                <w:rFonts w:ascii="宋体" w:hAnsi="宋体"/>
                <w:color w:val="000000"/>
                <w:szCs w:val="21"/>
              </w:rPr>
            </w:pPr>
          </w:p>
        </w:tc>
        <w:tc>
          <w:tcPr>
            <w:tcW w:w="1918" w:type="dxa"/>
            <w:gridSpan w:val="2"/>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重度失禁产品</w:t>
            </w:r>
          </w:p>
        </w:tc>
        <w:tc>
          <w:tcPr>
            <w:tcW w:w="4470" w:type="dxa"/>
            <w:vMerge/>
          </w:tcPr>
          <w:p w:rsidR="00B71EC7" w:rsidRDefault="00B71EC7" w:rsidP="00F52A87">
            <w:pPr>
              <w:snapToGrid w:val="0"/>
              <w:jc w:val="center"/>
              <w:rPr>
                <w:rFonts w:ascii="宋体" w:hAnsi="宋体"/>
                <w:color w:val="000000"/>
                <w:szCs w:val="21"/>
              </w:rPr>
            </w:pP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18</w:t>
            </w:r>
          </w:p>
        </w:tc>
        <w:tc>
          <w:tcPr>
            <w:tcW w:w="3761" w:type="dxa"/>
            <w:gridSpan w:val="5"/>
            <w:vAlign w:val="center"/>
          </w:tcPr>
          <w:p w:rsidR="000D13B0" w:rsidRDefault="000D13B0" w:rsidP="00F52A87">
            <w:pPr>
              <w:snapToGrid w:val="0"/>
              <w:spacing w:line="440" w:lineRule="exact"/>
              <w:ind w:firstLineChars="600" w:firstLine="1260"/>
              <w:rPr>
                <w:rFonts w:ascii="宋体" w:hAnsi="宋体"/>
                <w:color w:val="000000"/>
                <w:szCs w:val="21"/>
              </w:rPr>
            </w:pPr>
            <w:r>
              <w:rPr>
                <w:rFonts w:ascii="宋体" w:hAnsi="宋体" w:hint="eastAsia"/>
                <w:color w:val="000000"/>
                <w:szCs w:val="21"/>
              </w:rPr>
              <w:t>可迁移性荧光性物质</w:t>
            </w:r>
          </w:p>
        </w:tc>
        <w:tc>
          <w:tcPr>
            <w:tcW w:w="4470" w:type="dxa"/>
            <w:vAlign w:val="center"/>
          </w:tcPr>
          <w:p w:rsidR="000D13B0" w:rsidRDefault="00B71EC7" w:rsidP="00F52A87">
            <w:pPr>
              <w:snapToGrid w:val="0"/>
              <w:jc w:val="center"/>
              <w:rPr>
                <w:rFonts w:ascii="宋体" w:hAnsi="宋体"/>
                <w:color w:val="000000"/>
                <w:szCs w:val="21"/>
              </w:rPr>
            </w:pPr>
            <w:r>
              <w:rPr>
                <w:rFonts w:ascii="宋体" w:hAnsi="宋体" w:hint="eastAsia"/>
                <w:color w:val="000000"/>
                <w:szCs w:val="21"/>
              </w:rPr>
              <w:t>GB/T 28004.2-2021</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19</w:t>
            </w:r>
          </w:p>
        </w:tc>
        <w:tc>
          <w:tcPr>
            <w:tcW w:w="3761" w:type="dxa"/>
            <w:gridSpan w:val="5"/>
            <w:vAlign w:val="center"/>
          </w:tcPr>
          <w:p w:rsidR="000D13B0" w:rsidRDefault="000D13B0" w:rsidP="00F52A87">
            <w:pPr>
              <w:snapToGrid w:val="0"/>
              <w:spacing w:line="440" w:lineRule="exact"/>
              <w:ind w:firstLineChars="600" w:firstLine="1260"/>
              <w:rPr>
                <w:rFonts w:ascii="宋体" w:hAnsi="宋体"/>
                <w:color w:val="000000"/>
                <w:szCs w:val="21"/>
              </w:rPr>
            </w:pPr>
            <w:r>
              <w:rPr>
                <w:rFonts w:ascii="宋体" w:hAnsi="宋体" w:hint="eastAsia"/>
                <w:color w:val="000000"/>
                <w:szCs w:val="21"/>
              </w:rPr>
              <w:t>交货水分</w:t>
            </w:r>
          </w:p>
        </w:tc>
        <w:tc>
          <w:tcPr>
            <w:tcW w:w="4470" w:type="dxa"/>
            <w:vAlign w:val="center"/>
          </w:tcPr>
          <w:p w:rsidR="000D13B0" w:rsidRDefault="000D13B0" w:rsidP="006454A2">
            <w:pPr>
              <w:snapToGrid w:val="0"/>
              <w:jc w:val="center"/>
              <w:rPr>
                <w:rFonts w:ascii="宋体" w:hAnsi="宋体"/>
                <w:color w:val="000000"/>
                <w:szCs w:val="21"/>
              </w:rPr>
            </w:pPr>
            <w:r>
              <w:rPr>
                <w:rFonts w:ascii="宋体" w:hAnsi="宋体" w:hint="eastAsia"/>
                <w:color w:val="000000"/>
                <w:szCs w:val="21"/>
              </w:rPr>
              <w:t>GB/T 462-200</w:t>
            </w:r>
            <w:r w:rsidR="006454A2">
              <w:rPr>
                <w:rFonts w:ascii="宋体" w:hAnsi="宋体" w:hint="eastAsia"/>
                <w:color w:val="000000"/>
                <w:szCs w:val="21"/>
              </w:rPr>
              <w:t>8</w:t>
            </w:r>
          </w:p>
        </w:tc>
      </w:tr>
      <w:tr w:rsidR="000D13B0" w:rsidTr="00F52A87">
        <w:tc>
          <w:tcPr>
            <w:tcW w:w="817" w:type="dxa"/>
            <w:vAlign w:val="center"/>
          </w:tcPr>
          <w:p w:rsidR="000D13B0"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20</w:t>
            </w:r>
          </w:p>
        </w:tc>
        <w:tc>
          <w:tcPr>
            <w:tcW w:w="3761" w:type="dxa"/>
            <w:gridSpan w:val="5"/>
            <w:vAlign w:val="center"/>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甲醛含量</w:t>
            </w:r>
          </w:p>
        </w:tc>
        <w:tc>
          <w:tcPr>
            <w:tcW w:w="4470" w:type="dxa"/>
          </w:tcPr>
          <w:p w:rsidR="000D13B0" w:rsidRDefault="000D13B0" w:rsidP="00F52A87">
            <w:pPr>
              <w:snapToGrid w:val="0"/>
              <w:jc w:val="center"/>
              <w:rPr>
                <w:rFonts w:ascii="宋体" w:hAnsi="宋体"/>
                <w:color w:val="000000"/>
                <w:szCs w:val="21"/>
              </w:rPr>
            </w:pPr>
            <w:r>
              <w:rPr>
                <w:rFonts w:ascii="宋体" w:hAnsi="宋体" w:hint="eastAsia"/>
                <w:color w:val="000000"/>
                <w:szCs w:val="21"/>
              </w:rPr>
              <w:t>GB/T 34448-2017</w:t>
            </w:r>
          </w:p>
        </w:tc>
      </w:tr>
      <w:tr w:rsidR="00B71EC7" w:rsidTr="00F52A87">
        <w:tc>
          <w:tcPr>
            <w:tcW w:w="817" w:type="dxa"/>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21</w:t>
            </w:r>
          </w:p>
        </w:tc>
        <w:tc>
          <w:tcPr>
            <w:tcW w:w="3761" w:type="dxa"/>
            <w:gridSpan w:val="5"/>
            <w:vAlign w:val="center"/>
          </w:tcPr>
          <w:p w:rsidR="00B71EC7" w:rsidRDefault="00B71EC7" w:rsidP="00F52A87">
            <w:pPr>
              <w:snapToGrid w:val="0"/>
              <w:spacing w:line="440" w:lineRule="exact"/>
              <w:jc w:val="center"/>
              <w:rPr>
                <w:rFonts w:ascii="宋体" w:hAnsi="宋体"/>
                <w:color w:val="000000"/>
                <w:szCs w:val="21"/>
              </w:rPr>
            </w:pPr>
            <w:r>
              <w:rPr>
                <w:rFonts w:ascii="宋体" w:hAnsi="宋体" w:hint="eastAsia"/>
                <w:color w:val="000000"/>
                <w:szCs w:val="21"/>
              </w:rPr>
              <w:t>成人纸尿裤适用腰围最大值</w:t>
            </w:r>
          </w:p>
        </w:tc>
        <w:tc>
          <w:tcPr>
            <w:tcW w:w="4470" w:type="dxa"/>
          </w:tcPr>
          <w:p w:rsidR="00B71EC7" w:rsidRDefault="00B71EC7" w:rsidP="00F52A87">
            <w:pPr>
              <w:snapToGrid w:val="0"/>
              <w:jc w:val="center"/>
              <w:rPr>
                <w:rFonts w:ascii="宋体" w:hAnsi="宋体"/>
                <w:color w:val="000000"/>
                <w:szCs w:val="21"/>
              </w:rPr>
            </w:pPr>
            <w:r>
              <w:rPr>
                <w:rFonts w:ascii="宋体" w:hAnsi="宋体" w:hint="eastAsia"/>
                <w:color w:val="000000"/>
                <w:szCs w:val="21"/>
              </w:rPr>
              <w:t>GB/T 33280-2016</w:t>
            </w:r>
          </w:p>
        </w:tc>
      </w:tr>
      <w:tr w:rsidR="000D13B0" w:rsidTr="00F52A87">
        <w:tc>
          <w:tcPr>
            <w:tcW w:w="817" w:type="dxa"/>
          </w:tcPr>
          <w:p w:rsidR="000D13B0" w:rsidRDefault="000D13B0" w:rsidP="00F52A87">
            <w:pPr>
              <w:snapToGrid w:val="0"/>
              <w:spacing w:line="440" w:lineRule="exact"/>
              <w:jc w:val="center"/>
              <w:rPr>
                <w:rFonts w:ascii="宋体" w:hAnsi="宋体"/>
                <w:color w:val="000000"/>
                <w:szCs w:val="21"/>
              </w:rPr>
            </w:pPr>
            <w:r>
              <w:rPr>
                <w:rFonts w:ascii="宋体" w:hAnsi="宋体" w:hint="eastAsia"/>
                <w:color w:val="000000"/>
                <w:szCs w:val="21"/>
              </w:rPr>
              <w:t>备注</w:t>
            </w:r>
          </w:p>
        </w:tc>
        <w:tc>
          <w:tcPr>
            <w:tcW w:w="8231" w:type="dxa"/>
            <w:gridSpan w:val="6"/>
          </w:tcPr>
          <w:p w:rsidR="000D13B0" w:rsidRDefault="000D13B0" w:rsidP="00F52A87">
            <w:pPr>
              <w:adjustRightInd w:val="0"/>
              <w:snapToGrid w:val="0"/>
              <w:spacing w:line="440" w:lineRule="exact"/>
              <w:rPr>
                <w:rFonts w:ascii="宋体" w:hAnsi="宋体"/>
                <w:color w:val="000000"/>
                <w:szCs w:val="21"/>
              </w:rPr>
            </w:pPr>
            <w:r>
              <w:rPr>
                <w:rFonts w:ascii="宋体" w:hAnsi="宋体" w:cs="宋体" w:hint="eastAsia"/>
                <w:color w:val="000000"/>
                <w:szCs w:val="21"/>
              </w:rPr>
              <w:t>①～⑥</w:t>
            </w:r>
            <w:r>
              <w:rPr>
                <w:rFonts w:ascii="宋体" w:hAnsi="宋体" w:hint="eastAsia"/>
                <w:color w:val="000000"/>
                <w:szCs w:val="21"/>
              </w:rPr>
              <w:t>不进行复检；</w:t>
            </w:r>
          </w:p>
          <w:p w:rsidR="000D13B0" w:rsidRDefault="000D13B0" w:rsidP="00F52A87">
            <w:pPr>
              <w:adjustRightInd w:val="0"/>
              <w:snapToGrid w:val="0"/>
              <w:spacing w:line="440" w:lineRule="exact"/>
              <w:rPr>
                <w:rFonts w:ascii="宋体" w:hAnsi="宋体"/>
                <w:color w:val="000000"/>
                <w:szCs w:val="21"/>
              </w:rPr>
            </w:pPr>
            <w:r>
              <w:rPr>
                <w:rFonts w:ascii="宋体" w:hAnsi="宋体" w:hint="eastAsia"/>
                <w:color w:val="000000"/>
                <w:szCs w:val="21"/>
              </w:rPr>
              <w:t>注明样品适用于轻度失禁用或中度和重度失禁用。</w:t>
            </w:r>
          </w:p>
        </w:tc>
      </w:tr>
    </w:tbl>
    <w:p w:rsidR="000D13B0" w:rsidRPr="000D13B0" w:rsidRDefault="000D13B0" w:rsidP="0092777F">
      <w:pPr>
        <w:adjustRightInd w:val="0"/>
        <w:snapToGrid w:val="0"/>
        <w:spacing w:line="440" w:lineRule="exact"/>
        <w:ind w:firstLineChars="200" w:firstLine="420"/>
        <w:rPr>
          <w:color w:val="000000"/>
          <w:szCs w:val="21"/>
        </w:rPr>
      </w:pPr>
    </w:p>
    <w:p w:rsidR="0092777F" w:rsidRDefault="0092777F" w:rsidP="0092777F">
      <w:pPr>
        <w:adjustRightInd w:val="0"/>
        <w:snapToGrid w:val="0"/>
        <w:spacing w:line="440" w:lineRule="exact"/>
        <w:ind w:firstLineChars="200" w:firstLine="420"/>
        <w:rPr>
          <w:rFonts w:ascii="宋体" w:hAnsi="宋体"/>
          <w:color w:val="000000"/>
          <w:szCs w:val="21"/>
        </w:rPr>
      </w:pPr>
      <w:r>
        <w:rPr>
          <w:rFonts w:hint="eastAsia"/>
          <w:color w:val="000000"/>
          <w:szCs w:val="21"/>
        </w:rPr>
        <w:t>执行企业标准、团体标准、地方标准的产品，检验项目参照上述内容执行。</w:t>
      </w:r>
    </w:p>
    <w:p w:rsidR="0092777F" w:rsidRDefault="0092777F" w:rsidP="0092777F">
      <w:pPr>
        <w:spacing w:line="440" w:lineRule="exact"/>
        <w:rPr>
          <w:rFonts w:ascii="宋体" w:hAnsi="宋体"/>
          <w:color w:val="000000"/>
          <w:szCs w:val="21"/>
        </w:rPr>
      </w:pPr>
      <w:r>
        <w:rPr>
          <w:rFonts w:ascii="宋体" w:hAnsi="宋体" w:hint="eastAsia"/>
          <w:color w:val="000000"/>
          <w:szCs w:val="21"/>
        </w:rPr>
        <w:t>凡是注日期的文件，其随后所有的修改单（不包括勘误的内容）或修订版不适用于本细则。凡是不注日期的文件，其最新版本适用于本细则</w:t>
      </w:r>
    </w:p>
    <w:p w:rsidR="0092777F" w:rsidRDefault="0092777F" w:rsidP="0092777F">
      <w:pPr>
        <w:spacing w:line="440" w:lineRule="exact"/>
        <w:rPr>
          <w:rFonts w:ascii="宋体" w:hAnsi="宋体"/>
          <w:color w:val="000000"/>
          <w:szCs w:val="21"/>
        </w:rPr>
      </w:pPr>
    </w:p>
    <w:p w:rsidR="0092777F" w:rsidRDefault="0092777F" w:rsidP="0092777F">
      <w:pPr>
        <w:spacing w:line="440" w:lineRule="exact"/>
        <w:rPr>
          <w:rFonts w:ascii="黑体" w:eastAsia="黑体" w:hAnsi="黑体"/>
          <w:color w:val="000000"/>
          <w:szCs w:val="21"/>
        </w:rPr>
      </w:pPr>
      <w:r>
        <w:rPr>
          <w:rFonts w:ascii="黑体" w:eastAsia="黑体" w:hAnsi="黑体" w:hint="eastAsia"/>
          <w:color w:val="000000"/>
          <w:szCs w:val="21"/>
        </w:rPr>
        <w:t>3 判定规则</w:t>
      </w:r>
    </w:p>
    <w:p w:rsidR="0092777F" w:rsidRDefault="0092777F" w:rsidP="0092777F">
      <w:pPr>
        <w:snapToGrid w:val="0"/>
        <w:spacing w:line="440" w:lineRule="exact"/>
        <w:rPr>
          <w:rFonts w:ascii="宋体" w:hAnsi="宋体"/>
          <w:color w:val="000000"/>
          <w:szCs w:val="21"/>
        </w:rPr>
      </w:pPr>
      <w:r>
        <w:rPr>
          <w:rFonts w:ascii="宋体" w:hAnsi="宋体" w:hint="eastAsia"/>
          <w:color w:val="000000"/>
          <w:szCs w:val="21"/>
        </w:rPr>
        <w:t>3.1依据标准</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GB 15979-2002 一次性使用卫生用品卫生标准</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GB/T 28004-2011 纸尿裤（片、垫）</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GB/T28004.1-2021 纸尿裤 第 1 部分：婴儿纸尿裤</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GB/T28004.2-2021 纸尿裤 第 2 部分：成人纸尿裤</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相关的法律、行政法规、部门规章、规范性文件</w:t>
      </w:r>
    </w:p>
    <w:p w:rsidR="0092777F" w:rsidRDefault="0092777F" w:rsidP="0092777F">
      <w:pPr>
        <w:snapToGrid w:val="0"/>
        <w:spacing w:line="440" w:lineRule="exact"/>
        <w:ind w:firstLineChars="200" w:firstLine="420"/>
        <w:rPr>
          <w:rFonts w:ascii="宋体" w:hAnsi="宋体"/>
          <w:color w:val="000000"/>
          <w:szCs w:val="21"/>
        </w:rPr>
      </w:pPr>
      <w:r>
        <w:rPr>
          <w:rFonts w:ascii="宋体" w:hAnsi="宋体" w:hint="eastAsia"/>
          <w:color w:val="000000"/>
          <w:szCs w:val="21"/>
        </w:rPr>
        <w:t>现行有效的企业标准、团体标准、地方标准及产品明示质量要求</w:t>
      </w:r>
    </w:p>
    <w:p w:rsidR="0092777F" w:rsidRDefault="0092777F" w:rsidP="0092777F">
      <w:pPr>
        <w:snapToGrid w:val="0"/>
        <w:spacing w:line="440" w:lineRule="exact"/>
        <w:rPr>
          <w:rFonts w:ascii="宋体" w:hAnsi="宋体"/>
          <w:color w:val="000000"/>
          <w:szCs w:val="21"/>
        </w:rPr>
      </w:pPr>
      <w:r>
        <w:rPr>
          <w:rFonts w:ascii="宋体" w:hAnsi="宋体" w:hint="eastAsia"/>
          <w:color w:val="000000"/>
          <w:szCs w:val="21"/>
        </w:rPr>
        <w:t>3.2判定原则</w:t>
      </w:r>
    </w:p>
    <w:p w:rsidR="0092777F" w:rsidRDefault="0092777F" w:rsidP="0092777F">
      <w:pPr>
        <w:snapToGrid w:val="0"/>
        <w:spacing w:line="440" w:lineRule="exact"/>
        <w:ind w:firstLineChars="200" w:firstLine="42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ascii="宋体" w:hAnsi="宋体" w:hint="eastAsia"/>
          <w:szCs w:val="21"/>
        </w:rPr>
        <w:t>。</w:t>
      </w:r>
    </w:p>
    <w:p w:rsidR="0092777F" w:rsidRDefault="0092777F" w:rsidP="0092777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若被检产品明示的质量要求高于本细则中检验项目依据的标准要求时，应按被检产品明示的质</w:t>
      </w:r>
      <w:r>
        <w:rPr>
          <w:rFonts w:ascii="宋体" w:hAnsi="宋体" w:hint="eastAsia"/>
          <w:color w:val="000000"/>
          <w:szCs w:val="21"/>
        </w:rPr>
        <w:lastRenderedPageBreak/>
        <w:t>量要求判定。</w:t>
      </w:r>
    </w:p>
    <w:p w:rsidR="0092777F" w:rsidRDefault="0092777F" w:rsidP="0092777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若被检产品明示的质量要求低于本细则中检验项目依据的强制性标准要求时，应按照强制性标准要求判定。</w:t>
      </w:r>
    </w:p>
    <w:p w:rsidR="0092777F" w:rsidRDefault="0092777F" w:rsidP="0092777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若被检产品明示的质量要求低于或包含细则中检验项目依据的推荐性标准要求时，应以被检产品明示的质量要求判定，但应在检验报告备注中进行说明。</w:t>
      </w:r>
    </w:p>
    <w:p w:rsidR="0092777F" w:rsidRDefault="0092777F" w:rsidP="0092777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若被检产品明示的质量要求缺少本细则中检验项目依据的强制性标准要求时，应按照强制性标准要求判定。</w:t>
      </w:r>
    </w:p>
    <w:p w:rsidR="0092777F" w:rsidRDefault="0092777F" w:rsidP="0092777F">
      <w:pPr>
        <w:snapToGrid w:val="0"/>
        <w:spacing w:line="440" w:lineRule="exact"/>
        <w:ind w:firstLineChars="199" w:firstLine="418"/>
        <w:rPr>
          <w:rFonts w:ascii="宋体" w:hAnsi="宋体"/>
          <w:color w:val="000000"/>
          <w:szCs w:val="21"/>
        </w:rPr>
      </w:pPr>
      <w:r>
        <w:rPr>
          <w:rFonts w:ascii="宋体" w:hAnsi="宋体" w:hint="eastAsia"/>
          <w:color w:val="000000"/>
          <w:szCs w:val="21"/>
        </w:rPr>
        <w:t>若被检产品明示的质量要求缺少本细则中检验项目依据的推荐性标准要求时，该项目不参与判。</w:t>
      </w:r>
    </w:p>
    <w:p w:rsidR="0092777F" w:rsidRDefault="0092777F" w:rsidP="0092777F">
      <w:pPr>
        <w:snapToGrid w:val="0"/>
        <w:spacing w:line="440" w:lineRule="exact"/>
        <w:ind w:firstLineChars="199" w:firstLine="418"/>
        <w:rPr>
          <w:rFonts w:ascii="宋体" w:hAnsi="宋体"/>
          <w:color w:val="000000"/>
          <w:szCs w:val="21"/>
        </w:rPr>
      </w:pPr>
    </w:p>
    <w:p w:rsidR="0092777F" w:rsidRDefault="0092777F" w:rsidP="0092777F">
      <w:pPr>
        <w:snapToGrid w:val="0"/>
        <w:spacing w:line="440" w:lineRule="exact"/>
        <w:rPr>
          <w:rFonts w:ascii="宋体" w:hAnsi="宋体"/>
          <w:color w:val="000000"/>
          <w:szCs w:val="21"/>
        </w:rPr>
      </w:pPr>
    </w:p>
    <w:p w:rsidR="0092777F" w:rsidRDefault="0092777F" w:rsidP="0092777F">
      <w:pPr>
        <w:snapToGrid w:val="0"/>
        <w:spacing w:line="440" w:lineRule="exact"/>
        <w:rPr>
          <w:rFonts w:ascii="宋体" w:hAnsi="宋体"/>
          <w:color w:val="000000"/>
          <w:szCs w:val="21"/>
        </w:rPr>
      </w:pPr>
    </w:p>
    <w:p w:rsidR="0092777F" w:rsidRDefault="0092777F" w:rsidP="0092777F">
      <w:pPr>
        <w:snapToGrid w:val="0"/>
        <w:spacing w:line="440" w:lineRule="exact"/>
        <w:rPr>
          <w:rFonts w:ascii="宋体" w:hAnsi="宋体"/>
          <w:color w:val="000000"/>
          <w:szCs w:val="21"/>
        </w:rPr>
      </w:pPr>
    </w:p>
    <w:p w:rsidR="0092777F" w:rsidRDefault="0092777F" w:rsidP="0092777F">
      <w:pPr>
        <w:snapToGrid w:val="0"/>
        <w:spacing w:line="440" w:lineRule="exact"/>
        <w:rPr>
          <w:rFonts w:ascii="宋体" w:hAnsi="宋体"/>
          <w:color w:val="000000"/>
          <w:szCs w:val="21"/>
        </w:rPr>
      </w:pPr>
    </w:p>
    <w:p w:rsidR="002E086C" w:rsidRPr="0092777F" w:rsidRDefault="002E086C"/>
    <w:sectPr w:rsidR="002E086C" w:rsidRPr="0092777F" w:rsidSect="004A03E2">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4FB" w:rsidRDefault="00D674FB" w:rsidP="0092777F">
      <w:r>
        <w:separator/>
      </w:r>
    </w:p>
  </w:endnote>
  <w:endnote w:type="continuationSeparator" w:id="1">
    <w:p w:rsidR="00D674FB" w:rsidRDefault="00D674FB" w:rsidP="009277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E2" w:rsidRDefault="004A03E2">
    <w:pPr>
      <w:pStyle w:val="a4"/>
      <w:framePr w:wrap="around" w:vAnchor="text" w:hAnchor="margin" w:xAlign="center" w:y="1"/>
      <w:rPr>
        <w:rStyle w:val="a5"/>
      </w:rPr>
    </w:pPr>
    <w:r>
      <w:fldChar w:fldCharType="begin"/>
    </w:r>
    <w:r w:rsidR="002E086C">
      <w:rPr>
        <w:rStyle w:val="a5"/>
      </w:rPr>
      <w:instrText xml:space="preserve">PAGE  </w:instrText>
    </w:r>
    <w:r>
      <w:fldChar w:fldCharType="separate"/>
    </w:r>
    <w:r w:rsidR="002E086C">
      <w:rPr>
        <w:rStyle w:val="a5"/>
      </w:rPr>
      <w:t>2</w:t>
    </w:r>
    <w:r>
      <w:fldChar w:fldCharType="end"/>
    </w:r>
  </w:p>
  <w:p w:rsidR="004A03E2" w:rsidRDefault="004A03E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E2" w:rsidRDefault="004A03E2">
    <w:pPr>
      <w:pStyle w:val="a4"/>
      <w:jc w:val="center"/>
    </w:pPr>
    <w:r>
      <w:rPr>
        <w:lang w:val="zh-CN"/>
      </w:rPr>
      <w:fldChar w:fldCharType="begin"/>
    </w:r>
    <w:r w:rsidR="002E086C">
      <w:rPr>
        <w:lang w:val="zh-CN"/>
      </w:rPr>
      <w:instrText xml:space="preserve"> PAGE   \* MERGEFORMAT </w:instrText>
    </w:r>
    <w:r>
      <w:rPr>
        <w:lang w:val="zh-CN"/>
      </w:rPr>
      <w:fldChar w:fldCharType="separate"/>
    </w:r>
    <w:r w:rsidR="003B72EE" w:rsidRPr="003B72EE">
      <w:rPr>
        <w:noProof/>
      </w:rPr>
      <w:t>4</w:t>
    </w:r>
    <w:r>
      <w:rPr>
        <w:lang w:val="zh-CN"/>
      </w:rPr>
      <w:fldChar w:fldCharType="end"/>
    </w:r>
  </w:p>
  <w:p w:rsidR="004A03E2" w:rsidRDefault="004A03E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4FB" w:rsidRDefault="00D674FB" w:rsidP="0092777F">
      <w:r>
        <w:separator/>
      </w:r>
    </w:p>
  </w:footnote>
  <w:footnote w:type="continuationSeparator" w:id="1">
    <w:p w:rsidR="00D674FB" w:rsidRDefault="00D674FB" w:rsidP="00927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3E2" w:rsidRDefault="004A03E2">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6259D"/>
    <w:multiLevelType w:val="hybridMultilevel"/>
    <w:tmpl w:val="144612D8"/>
    <w:lvl w:ilvl="0" w:tplc="649885B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777F"/>
    <w:rsid w:val="000D13B0"/>
    <w:rsid w:val="002E086C"/>
    <w:rsid w:val="00380B4C"/>
    <w:rsid w:val="003B72EE"/>
    <w:rsid w:val="004A03E2"/>
    <w:rsid w:val="00532942"/>
    <w:rsid w:val="006454A2"/>
    <w:rsid w:val="00870941"/>
    <w:rsid w:val="008A6666"/>
    <w:rsid w:val="0092777F"/>
    <w:rsid w:val="00A704E3"/>
    <w:rsid w:val="00B51C89"/>
    <w:rsid w:val="00B71EC7"/>
    <w:rsid w:val="00D67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77F"/>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2777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2777F"/>
    <w:rPr>
      <w:sz w:val="18"/>
      <w:szCs w:val="18"/>
    </w:rPr>
  </w:style>
  <w:style w:type="paragraph" w:styleId="a4">
    <w:name w:val="footer"/>
    <w:basedOn w:val="a"/>
    <w:link w:val="Char0"/>
    <w:uiPriority w:val="99"/>
    <w:unhideWhenUsed/>
    <w:rsid w:val="0092777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2777F"/>
    <w:rPr>
      <w:sz w:val="18"/>
      <w:szCs w:val="18"/>
    </w:rPr>
  </w:style>
  <w:style w:type="character" w:styleId="a5">
    <w:name w:val="page number"/>
    <w:basedOn w:val="a0"/>
    <w:rsid w:val="0092777F"/>
  </w:style>
  <w:style w:type="paragraph" w:styleId="a6">
    <w:name w:val="List Paragraph"/>
    <w:basedOn w:val="a"/>
    <w:uiPriority w:val="34"/>
    <w:qFormat/>
    <w:rsid w:val="0092777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460</Words>
  <Characters>2622</Characters>
  <Application>Microsoft Office Word</Application>
  <DocSecurity>0</DocSecurity>
  <Lines>21</Lines>
  <Paragraphs>6</Paragraphs>
  <ScaleCrop>false</ScaleCrop>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huanghongyu</dc:creator>
  <cp:keywords/>
  <dc:description/>
  <cp:lastModifiedBy>huanghongyu</cp:lastModifiedBy>
  <cp:revision>5</cp:revision>
  <dcterms:created xsi:type="dcterms:W3CDTF">2024-03-14T00:55:00Z</dcterms:created>
  <dcterms:modified xsi:type="dcterms:W3CDTF">2024-03-14T05:44:00Z</dcterms:modified>
</cp:coreProperties>
</file>