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eastAsia="zh-CN"/>
        </w:rPr>
        <w:t>记号笔</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样品22支</w:t>
      </w:r>
      <w:r>
        <w:rPr>
          <w:rFonts w:hint="eastAsia"/>
        </w:rPr>
        <w:t>，</w:t>
      </w:r>
      <w:r>
        <w:rPr>
          <w:rFonts w:hint="eastAsia"/>
          <w:lang w:eastAsia="zh-CN"/>
        </w:rPr>
        <w:t>其中</w:t>
      </w:r>
      <w:r>
        <w:rPr>
          <w:rFonts w:hint="eastAsia"/>
          <w:lang w:val="en-US" w:eastAsia="zh-CN"/>
        </w:rPr>
        <w:t>11支作为</w:t>
      </w:r>
      <w:r>
        <w:rPr>
          <w:rFonts w:hint="eastAsia"/>
          <w:lang w:eastAsia="zh-CN"/>
        </w:rPr>
        <w:t>检验样品</w:t>
      </w:r>
      <w:r>
        <w:rPr>
          <w:rFonts w:hint="eastAsia"/>
          <w:lang w:val="en-US" w:eastAsia="zh-CN"/>
        </w:rPr>
        <w:t>，11支作为备用样品</w:t>
      </w:r>
      <w:r>
        <w:t>。</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500"/>
        <w:gridCol w:w="2145"/>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64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57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restart"/>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500" w:type="dxa"/>
            <w:vMerge w:val="restart"/>
            <w:vAlign w:val="center"/>
          </w:tcPr>
          <w:p>
            <w:pPr>
              <w:widowControl/>
              <w:jc w:val="center"/>
              <w:textAlignment w:val="center"/>
              <w:rPr>
                <w:rFonts w:hint="eastAsia" w:ascii="宋体" w:eastAsia="宋体"/>
                <w:szCs w:val="21"/>
                <w:lang w:val="en-US" w:eastAsia="zh-CN"/>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铅</w:t>
            </w:r>
          </w:p>
        </w:tc>
        <w:tc>
          <w:tcPr>
            <w:tcW w:w="4572" w:type="dxa"/>
            <w:vAlign w:val="center"/>
          </w:tcPr>
          <w:p>
            <w:pPr>
              <w:snapToGrid w:val="0"/>
              <w:jc w:val="center"/>
              <w:rPr>
                <w:rFonts w:hint="default" w:ascii="宋体" w:hAnsi="宋体" w:eastAsia="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镉</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汞</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铬</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硒</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砷</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钡</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Merge w:val="continue"/>
            <w:vAlign w:val="center"/>
          </w:tcPr>
          <w:p>
            <w:pPr>
              <w:snapToGrid w:val="0"/>
              <w:jc w:val="center"/>
              <w:rPr>
                <w:rFonts w:ascii="宋体"/>
                <w:color w:val="000000"/>
                <w:szCs w:val="21"/>
              </w:rPr>
            </w:pPr>
          </w:p>
        </w:tc>
        <w:tc>
          <w:tcPr>
            <w:tcW w:w="1500" w:type="dxa"/>
            <w:vMerge w:val="continue"/>
            <w:vAlign w:val="center"/>
          </w:tcPr>
          <w:p>
            <w:pPr>
              <w:widowControl/>
              <w:jc w:val="center"/>
              <w:textAlignment w:val="center"/>
              <w:rPr>
                <w:rFonts w:ascii="宋体"/>
                <w:szCs w:val="21"/>
              </w:rPr>
            </w:pPr>
          </w:p>
        </w:tc>
        <w:tc>
          <w:tcPr>
            <w:tcW w:w="2145" w:type="dxa"/>
            <w:vAlign w:val="center"/>
          </w:tcPr>
          <w:p>
            <w:pPr>
              <w:widowControl/>
              <w:jc w:val="center"/>
              <w:textAlignment w:val="center"/>
              <w:rPr>
                <w:rFonts w:ascii="宋体"/>
                <w:szCs w:val="21"/>
              </w:rPr>
            </w:pPr>
            <w:r>
              <w:rPr>
                <w:rFonts w:hint="eastAsia" w:ascii="宋体" w:hAnsi="宋体" w:cs="方正仿宋_GBK"/>
                <w:kern w:val="0"/>
                <w:szCs w:val="21"/>
              </w:rPr>
              <w:t>锑</w:t>
            </w:r>
          </w:p>
        </w:tc>
        <w:tc>
          <w:tcPr>
            <w:tcW w:w="4572" w:type="dxa"/>
            <w:vAlign w:val="center"/>
          </w:tcPr>
          <w:p>
            <w:pPr>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2</w:t>
            </w:r>
          </w:p>
        </w:tc>
        <w:tc>
          <w:tcPr>
            <w:tcW w:w="3645" w:type="dxa"/>
            <w:gridSpan w:val="2"/>
            <w:vAlign w:val="center"/>
          </w:tcPr>
          <w:p>
            <w:pPr>
              <w:widowControl/>
              <w:jc w:val="center"/>
              <w:textAlignment w:val="center"/>
              <w:rPr>
                <w:rFonts w:hint="eastAsia" w:ascii="宋体" w:hAnsi="宋体" w:eastAsia="宋体" w:cs="方正仿宋_GBK"/>
                <w:kern w:val="0"/>
                <w:szCs w:val="21"/>
                <w:lang w:eastAsia="zh-CN"/>
              </w:rPr>
            </w:pPr>
            <w:r>
              <w:rPr>
                <w:rFonts w:hint="eastAsia" w:ascii="宋体" w:hAnsi="宋体" w:cs="方正仿宋_GBK"/>
                <w:kern w:val="0"/>
                <w:szCs w:val="21"/>
                <w:lang w:eastAsia="zh-CN"/>
              </w:rPr>
              <w:t>书写性能</w:t>
            </w:r>
          </w:p>
        </w:tc>
        <w:tc>
          <w:tcPr>
            <w:tcW w:w="4572" w:type="dxa"/>
            <w:vAlign w:val="center"/>
          </w:tcPr>
          <w:p>
            <w:pPr>
              <w:snapToGrid w:val="0"/>
              <w:jc w:val="center"/>
              <w:rPr>
                <w:rFonts w:hint="default"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3</w:t>
            </w:r>
          </w:p>
        </w:tc>
        <w:tc>
          <w:tcPr>
            <w:tcW w:w="3645" w:type="dxa"/>
            <w:gridSpan w:val="2"/>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间歇书写</w:t>
            </w:r>
          </w:p>
        </w:tc>
        <w:tc>
          <w:tcPr>
            <w:tcW w:w="457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4</w:t>
            </w:r>
          </w:p>
        </w:tc>
        <w:tc>
          <w:tcPr>
            <w:tcW w:w="3645" w:type="dxa"/>
            <w:gridSpan w:val="2"/>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耐水性</w:t>
            </w:r>
          </w:p>
        </w:tc>
        <w:tc>
          <w:tcPr>
            <w:tcW w:w="457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5</w:t>
            </w:r>
          </w:p>
        </w:tc>
        <w:tc>
          <w:tcPr>
            <w:tcW w:w="3645" w:type="dxa"/>
            <w:gridSpan w:val="2"/>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耐光性</w:t>
            </w:r>
          </w:p>
        </w:tc>
        <w:tc>
          <w:tcPr>
            <w:tcW w:w="457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56"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6</w:t>
            </w:r>
          </w:p>
        </w:tc>
        <w:tc>
          <w:tcPr>
            <w:tcW w:w="3645" w:type="dxa"/>
            <w:gridSpan w:val="2"/>
            <w:vAlign w:val="center"/>
          </w:tcPr>
          <w:p>
            <w:pPr>
              <w:widowControl/>
              <w:jc w:val="center"/>
              <w:textAlignment w:val="center"/>
              <w:rPr>
                <w:rFonts w:hint="default" w:ascii="宋体" w:eastAsia="宋体"/>
                <w:szCs w:val="21"/>
                <w:lang w:val="en-US" w:eastAsia="zh-CN"/>
              </w:rPr>
            </w:pPr>
            <w:r>
              <w:rPr>
                <w:rFonts w:hint="eastAsia" w:ascii="宋体" w:hAnsi="宋体" w:cs="方正仿宋_GBK"/>
                <w:kern w:val="0"/>
                <w:szCs w:val="21"/>
                <w:lang w:eastAsia="zh-CN"/>
              </w:rPr>
              <w:t>笔套安全</w:t>
            </w:r>
          </w:p>
        </w:tc>
        <w:tc>
          <w:tcPr>
            <w:tcW w:w="4572" w:type="dxa"/>
            <w:vAlign w:val="center"/>
          </w:tcPr>
          <w:p>
            <w:pPr>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GB 21027-2020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2777-2015 记号笔</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67B3CA-B606-477C-AFC7-8023CB1336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9A29A3F-8B91-4659-8988-86CE77DAD94D}"/>
  </w:font>
  <w:font w:name="方正小标宋简体">
    <w:altName w:val="Arial Unicode MS"/>
    <w:panose1 w:val="02000000000000000000"/>
    <w:charset w:val="86"/>
    <w:family w:val="script"/>
    <w:pitch w:val="default"/>
    <w:sig w:usb0="00000000" w:usb1="00000000" w:usb2="00000012" w:usb3="00000000" w:csb0="00040001" w:csb1="00000000"/>
    <w:embedRegular r:id="rId3" w:fontKey="{6C0D8F7E-427A-47BE-ACB6-EED3D9A8BE74}"/>
  </w:font>
  <w:font w:name="方正仿宋简体">
    <w:panose1 w:val="02000000000000000000"/>
    <w:charset w:val="86"/>
    <w:family w:val="auto"/>
    <w:pitch w:val="default"/>
    <w:sig w:usb0="A00002BF" w:usb1="184F6CFA" w:usb2="00000012" w:usb3="00000000" w:csb0="00040001" w:csb1="00000000"/>
    <w:embedRegular r:id="rId4" w:fontKey="{54112D15-7301-406B-9F0A-45E08C5B92F9}"/>
  </w:font>
  <w:font w:name="方正仿宋_GBK">
    <w:panose1 w:val="02000000000000000000"/>
    <w:charset w:val="86"/>
    <w:family w:val="script"/>
    <w:pitch w:val="default"/>
    <w:sig w:usb0="A00002BF" w:usb1="38CF7CFA" w:usb2="00082016" w:usb3="00000000" w:csb0="00040001" w:csb1="00000000"/>
    <w:embedRegular r:id="rId5" w:fontKey="{DB1E2901-2DBA-4877-96D5-4798C62F0244}"/>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6C5414C"/>
    <w:rsid w:val="08D72F81"/>
    <w:rsid w:val="09B0436D"/>
    <w:rsid w:val="0D6231F0"/>
    <w:rsid w:val="10775E30"/>
    <w:rsid w:val="11BD230F"/>
    <w:rsid w:val="14A13E1A"/>
    <w:rsid w:val="19D551DF"/>
    <w:rsid w:val="1A455AB3"/>
    <w:rsid w:val="1A8513BD"/>
    <w:rsid w:val="1DC36C51"/>
    <w:rsid w:val="21E300AB"/>
    <w:rsid w:val="223B0321"/>
    <w:rsid w:val="228D5775"/>
    <w:rsid w:val="23A21148"/>
    <w:rsid w:val="25022B2D"/>
    <w:rsid w:val="258A0A65"/>
    <w:rsid w:val="2640178B"/>
    <w:rsid w:val="2866761B"/>
    <w:rsid w:val="2D2D2E8B"/>
    <w:rsid w:val="2DC743F9"/>
    <w:rsid w:val="2E775E39"/>
    <w:rsid w:val="30181DF2"/>
    <w:rsid w:val="31940EFD"/>
    <w:rsid w:val="37202753"/>
    <w:rsid w:val="395D1036"/>
    <w:rsid w:val="3A5930D9"/>
    <w:rsid w:val="3F8F0A68"/>
    <w:rsid w:val="43991DB9"/>
    <w:rsid w:val="44282DAC"/>
    <w:rsid w:val="46925519"/>
    <w:rsid w:val="4C4C1FFD"/>
    <w:rsid w:val="4E216784"/>
    <w:rsid w:val="50624B47"/>
    <w:rsid w:val="513462F8"/>
    <w:rsid w:val="519658E0"/>
    <w:rsid w:val="5AAC7F65"/>
    <w:rsid w:val="5D280146"/>
    <w:rsid w:val="62646C18"/>
    <w:rsid w:val="634540CF"/>
    <w:rsid w:val="63D74234"/>
    <w:rsid w:val="64156FE0"/>
    <w:rsid w:val="65A96E50"/>
    <w:rsid w:val="661B4CF7"/>
    <w:rsid w:val="67262AAA"/>
    <w:rsid w:val="68AA4E85"/>
    <w:rsid w:val="69C61FC4"/>
    <w:rsid w:val="6AE96484"/>
    <w:rsid w:val="75FB5869"/>
    <w:rsid w:val="77B250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autoRedefine/>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autoRedefine/>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autoRedefine/>
    <w:semiHidden/>
    <w:qFormat/>
    <w:locked/>
    <w:uiPriority w:val="99"/>
    <w:rPr>
      <w:rFonts w:ascii="Times New Roman" w:hAnsi="Times New Roman" w:eastAsia="宋体" w:cs="Times New Roman"/>
      <w:sz w:val="18"/>
      <w:szCs w:val="18"/>
    </w:rPr>
  </w:style>
  <w:style w:type="character" w:customStyle="1" w:styleId="13">
    <w:name w:val="页眉 Char1"/>
    <w:autoRedefine/>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1</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2024-01-08T06:53:55Z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322EA9F8E79444DC8F93BA20F0DF8A94</vt:lpwstr>
  </property>
</Properties>
</file>