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ED0B7">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重庆市擦手纸产品质量监督抽查实施细则</w:t>
      </w:r>
    </w:p>
    <w:p w14:paraId="0553BD64">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w:t>
      </w:r>
      <w:r>
        <w:rPr>
          <w:rFonts w:ascii="方正小标宋简体" w:hAnsi="仿宋" w:eastAsia="方正小标宋简体" w:cs="方正仿宋简体"/>
          <w:color w:val="000000"/>
          <w:sz w:val="32"/>
          <w:szCs w:val="32"/>
        </w:rPr>
        <w:t>02</w:t>
      </w:r>
      <w:r>
        <w:rPr>
          <w:rFonts w:hint="eastAsia" w:ascii="方正小标宋简体" w:hAnsi="仿宋" w:eastAsia="方正小标宋简体" w:cs="方正仿宋简体"/>
          <w:color w:val="000000"/>
          <w:sz w:val="32"/>
          <w:szCs w:val="32"/>
        </w:rPr>
        <w:t>5年版）</w:t>
      </w:r>
    </w:p>
    <w:p w14:paraId="70ED5F6B">
      <w:pPr>
        <w:snapToGrid w:val="0"/>
        <w:spacing w:line="440" w:lineRule="exact"/>
        <w:rPr>
          <w:rFonts w:ascii="黑体" w:hAnsi="宋体" w:eastAsia="黑体"/>
          <w:color w:val="000000"/>
          <w:szCs w:val="21"/>
        </w:rPr>
      </w:pPr>
    </w:p>
    <w:p w14:paraId="6C847829">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1BFB24B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57499690">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2E557FA1">
      <w:pPr>
        <w:snapToGrid w:val="0"/>
        <w:spacing w:line="440" w:lineRule="exact"/>
        <w:ind w:firstLine="420" w:firstLineChars="200"/>
        <w:rPr>
          <w:rFonts w:ascii="宋体" w:hAnsi="宋体"/>
          <w:szCs w:val="21"/>
        </w:rPr>
      </w:pPr>
      <w:r>
        <w:rPr>
          <w:rFonts w:hint="eastAsia" w:ascii="宋体" w:hAnsi="宋体"/>
          <w:color w:val="000000"/>
          <w:szCs w:val="21"/>
        </w:rPr>
        <w:t>每批次产</w:t>
      </w:r>
      <w:r>
        <w:rPr>
          <w:rFonts w:hint="eastAsia" w:ascii="宋体" w:hAnsi="宋体"/>
          <w:szCs w:val="21"/>
        </w:rPr>
        <w:t>品抽取9 个最小销售包装，其中6个最小销售包装作为检验样品，3个最小销售包装作为备用样品。如果单个最小销售包装内装量不足20张或节或抽（指成品层）的，按180张或节或抽换算成所需的最小销售包装数量抽取产品。</w:t>
      </w:r>
    </w:p>
    <w:p w14:paraId="34C126DE">
      <w:pPr>
        <w:snapToGrid w:val="0"/>
        <w:spacing w:line="440" w:lineRule="exact"/>
        <w:rPr>
          <w:rFonts w:ascii="宋体" w:hAnsi="宋体" w:cs="宋体"/>
          <w:color w:val="000000"/>
          <w:szCs w:val="21"/>
        </w:rPr>
      </w:pPr>
    </w:p>
    <w:p w14:paraId="5A2C618D">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14:paraId="5313E32C">
      <w:pPr>
        <w:snapToGrid w:val="0"/>
        <w:spacing w:line="440" w:lineRule="exact"/>
        <w:jc w:val="center"/>
        <w:rPr>
          <w:rFonts w:ascii="宋体" w:hAnsi="宋体"/>
          <w:szCs w:val="21"/>
        </w:rPr>
      </w:pPr>
      <w:r>
        <w:rPr>
          <w:rFonts w:hint="eastAsia" w:ascii="宋体" w:hAnsi="宋体"/>
          <w:szCs w:val="21"/>
        </w:rPr>
        <w:t>表1擦手纸(GB/T 24455-2009)</w:t>
      </w:r>
    </w:p>
    <w:tbl>
      <w:tblPr>
        <w:tblStyle w:val="5"/>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4011"/>
        <w:gridCol w:w="4230"/>
      </w:tblGrid>
      <w:tr w14:paraId="2F89A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ECEA76E">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4011" w:type="dxa"/>
            <w:vAlign w:val="center"/>
          </w:tcPr>
          <w:p w14:paraId="559F05B1">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4230" w:type="dxa"/>
            <w:vAlign w:val="center"/>
          </w:tcPr>
          <w:p w14:paraId="115FCE14">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14:paraId="03C93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29E4C43">
            <w:pPr>
              <w:snapToGrid w:val="0"/>
              <w:spacing w:line="440" w:lineRule="exact"/>
              <w:jc w:val="center"/>
              <w:rPr>
                <w:rFonts w:ascii="宋体" w:hAnsi="宋体"/>
                <w:color w:val="000000"/>
                <w:szCs w:val="21"/>
              </w:rPr>
            </w:pPr>
            <w:r>
              <w:rPr>
                <w:rFonts w:hint="eastAsia" w:ascii="宋体" w:hAnsi="宋体"/>
                <w:color w:val="000000"/>
                <w:szCs w:val="21"/>
              </w:rPr>
              <w:t>1</w:t>
            </w:r>
          </w:p>
        </w:tc>
        <w:tc>
          <w:tcPr>
            <w:tcW w:w="4011" w:type="dxa"/>
            <w:vAlign w:val="center"/>
          </w:tcPr>
          <w:p w14:paraId="17E34AAD">
            <w:pPr>
              <w:snapToGrid w:val="0"/>
              <w:spacing w:line="440" w:lineRule="exact"/>
              <w:jc w:val="center"/>
              <w:rPr>
                <w:rFonts w:ascii="宋体" w:hAnsi="宋体"/>
                <w:color w:val="000000"/>
                <w:szCs w:val="21"/>
              </w:rPr>
            </w:pPr>
            <w:r>
              <w:rPr>
                <w:rFonts w:hint="eastAsia" w:ascii="宋体" w:hAnsi="宋体"/>
                <w:color w:val="000000"/>
                <w:szCs w:val="21"/>
              </w:rPr>
              <w:t>细菌菌落总数</w:t>
            </w:r>
          </w:p>
        </w:tc>
        <w:tc>
          <w:tcPr>
            <w:tcW w:w="4230" w:type="dxa"/>
            <w:vAlign w:val="center"/>
          </w:tcPr>
          <w:p w14:paraId="303139B9">
            <w:pPr>
              <w:snapToGrid w:val="0"/>
              <w:spacing w:line="440" w:lineRule="exact"/>
              <w:jc w:val="center"/>
              <w:rPr>
                <w:rFonts w:ascii="宋体" w:hAnsi="宋体"/>
                <w:color w:val="000000"/>
                <w:szCs w:val="21"/>
              </w:rPr>
            </w:pPr>
            <w:r>
              <w:rPr>
                <w:rFonts w:hint="eastAsia" w:ascii="宋体" w:hAnsi="宋体"/>
                <w:color w:val="000000"/>
                <w:szCs w:val="21"/>
              </w:rPr>
              <w:t>GB/T 24455-2009</w:t>
            </w:r>
          </w:p>
        </w:tc>
      </w:tr>
      <w:tr w14:paraId="606AB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EC7E929">
            <w:pPr>
              <w:snapToGrid w:val="0"/>
              <w:spacing w:line="440" w:lineRule="exact"/>
              <w:jc w:val="center"/>
              <w:rPr>
                <w:rFonts w:ascii="宋体" w:hAnsi="宋体"/>
                <w:color w:val="000000"/>
                <w:szCs w:val="21"/>
              </w:rPr>
            </w:pPr>
            <w:r>
              <w:rPr>
                <w:rFonts w:hint="eastAsia" w:ascii="宋体" w:hAnsi="宋体"/>
                <w:color w:val="000000"/>
                <w:szCs w:val="21"/>
              </w:rPr>
              <w:t>2</w:t>
            </w:r>
          </w:p>
        </w:tc>
        <w:tc>
          <w:tcPr>
            <w:tcW w:w="4011" w:type="dxa"/>
            <w:vAlign w:val="center"/>
          </w:tcPr>
          <w:p w14:paraId="66075E4A">
            <w:pPr>
              <w:snapToGrid w:val="0"/>
              <w:spacing w:line="440" w:lineRule="exact"/>
              <w:jc w:val="center"/>
              <w:rPr>
                <w:rFonts w:ascii="宋体" w:hAnsi="宋体"/>
                <w:color w:val="000000"/>
                <w:szCs w:val="21"/>
              </w:rPr>
            </w:pPr>
            <w:r>
              <w:rPr>
                <w:rFonts w:hint="eastAsia" w:ascii="宋体" w:hAnsi="宋体"/>
                <w:color w:val="000000"/>
                <w:szCs w:val="21"/>
              </w:rPr>
              <w:t>大肠菌群</w:t>
            </w:r>
          </w:p>
        </w:tc>
        <w:tc>
          <w:tcPr>
            <w:tcW w:w="4230" w:type="dxa"/>
            <w:vAlign w:val="center"/>
          </w:tcPr>
          <w:p w14:paraId="34CFF97D">
            <w:pPr>
              <w:snapToGrid w:val="0"/>
              <w:spacing w:line="440" w:lineRule="exact"/>
              <w:jc w:val="center"/>
              <w:rPr>
                <w:rFonts w:ascii="宋体" w:hAnsi="宋体"/>
                <w:color w:val="000000"/>
                <w:szCs w:val="21"/>
              </w:rPr>
            </w:pPr>
            <w:r>
              <w:rPr>
                <w:rFonts w:hint="eastAsia" w:ascii="宋体" w:hAnsi="宋体"/>
                <w:color w:val="000000"/>
                <w:szCs w:val="21"/>
              </w:rPr>
              <w:t>GB/T 24455-2009</w:t>
            </w:r>
          </w:p>
        </w:tc>
      </w:tr>
      <w:tr w14:paraId="29A7E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22" w:type="dxa"/>
            <w:vAlign w:val="center"/>
          </w:tcPr>
          <w:p w14:paraId="69D26415">
            <w:pPr>
              <w:snapToGrid w:val="0"/>
              <w:spacing w:line="440" w:lineRule="exact"/>
              <w:jc w:val="center"/>
              <w:rPr>
                <w:rFonts w:ascii="宋体" w:hAnsi="宋体"/>
                <w:color w:val="000000"/>
                <w:szCs w:val="21"/>
              </w:rPr>
            </w:pPr>
            <w:r>
              <w:rPr>
                <w:rFonts w:hint="eastAsia" w:ascii="宋体" w:hAnsi="宋体"/>
                <w:color w:val="000000"/>
                <w:szCs w:val="21"/>
              </w:rPr>
              <w:t>3</w:t>
            </w:r>
          </w:p>
        </w:tc>
        <w:tc>
          <w:tcPr>
            <w:tcW w:w="4011" w:type="dxa"/>
            <w:vAlign w:val="center"/>
          </w:tcPr>
          <w:p w14:paraId="2A62B70D">
            <w:pPr>
              <w:snapToGrid w:val="0"/>
              <w:spacing w:line="440" w:lineRule="exact"/>
              <w:jc w:val="center"/>
              <w:rPr>
                <w:rFonts w:ascii="宋体" w:hAnsi="宋体"/>
                <w:color w:val="000000"/>
                <w:szCs w:val="21"/>
              </w:rPr>
            </w:pPr>
            <w:r>
              <w:rPr>
                <w:rFonts w:hint="eastAsia" w:ascii="宋体" w:hAnsi="宋体"/>
                <w:color w:val="000000"/>
                <w:szCs w:val="21"/>
              </w:rPr>
              <w:t>金黄色葡萄球菌</w:t>
            </w:r>
          </w:p>
        </w:tc>
        <w:tc>
          <w:tcPr>
            <w:tcW w:w="4230" w:type="dxa"/>
            <w:vAlign w:val="center"/>
          </w:tcPr>
          <w:p w14:paraId="3F891D0A">
            <w:pPr>
              <w:snapToGrid w:val="0"/>
              <w:spacing w:line="440" w:lineRule="exact"/>
              <w:jc w:val="center"/>
              <w:rPr>
                <w:rFonts w:ascii="宋体" w:hAnsi="宋体"/>
                <w:color w:val="000000"/>
                <w:szCs w:val="21"/>
              </w:rPr>
            </w:pPr>
            <w:r>
              <w:rPr>
                <w:rFonts w:hint="eastAsia" w:ascii="宋体" w:hAnsi="宋体"/>
                <w:color w:val="000000"/>
                <w:szCs w:val="21"/>
              </w:rPr>
              <w:t>GB/T 24455-2009</w:t>
            </w:r>
          </w:p>
        </w:tc>
      </w:tr>
      <w:tr w14:paraId="35C46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B556DE1">
            <w:pPr>
              <w:snapToGrid w:val="0"/>
              <w:spacing w:line="440" w:lineRule="exact"/>
              <w:jc w:val="center"/>
              <w:rPr>
                <w:rFonts w:ascii="宋体" w:hAnsi="宋体"/>
                <w:color w:val="000000"/>
                <w:szCs w:val="21"/>
              </w:rPr>
            </w:pPr>
            <w:r>
              <w:rPr>
                <w:rFonts w:hint="eastAsia" w:ascii="宋体" w:hAnsi="宋体"/>
                <w:color w:val="000000"/>
                <w:szCs w:val="21"/>
              </w:rPr>
              <w:t>4</w:t>
            </w:r>
          </w:p>
        </w:tc>
        <w:tc>
          <w:tcPr>
            <w:tcW w:w="4011" w:type="dxa"/>
            <w:vAlign w:val="center"/>
          </w:tcPr>
          <w:p w14:paraId="08E52D24">
            <w:pPr>
              <w:snapToGrid w:val="0"/>
              <w:spacing w:line="440" w:lineRule="exact"/>
              <w:jc w:val="center"/>
              <w:rPr>
                <w:rFonts w:ascii="宋体" w:hAnsi="宋体" w:cs="宋体"/>
                <w:color w:val="000000"/>
                <w:szCs w:val="21"/>
              </w:rPr>
            </w:pPr>
            <w:r>
              <w:rPr>
                <w:rFonts w:hint="eastAsia" w:ascii="宋体" w:hAnsi="宋体"/>
                <w:color w:val="000000"/>
                <w:szCs w:val="21"/>
              </w:rPr>
              <w:t>溶血性链球菌</w:t>
            </w:r>
          </w:p>
        </w:tc>
        <w:tc>
          <w:tcPr>
            <w:tcW w:w="4230" w:type="dxa"/>
            <w:vAlign w:val="center"/>
          </w:tcPr>
          <w:p w14:paraId="014CEA6F">
            <w:pPr>
              <w:snapToGrid w:val="0"/>
              <w:spacing w:line="440" w:lineRule="exact"/>
              <w:jc w:val="center"/>
              <w:rPr>
                <w:rFonts w:ascii="宋体" w:hAnsi="宋体"/>
                <w:color w:val="000000"/>
                <w:szCs w:val="21"/>
              </w:rPr>
            </w:pPr>
            <w:r>
              <w:rPr>
                <w:rFonts w:hint="eastAsia" w:ascii="宋体" w:hAnsi="宋体"/>
                <w:color w:val="000000"/>
                <w:szCs w:val="21"/>
              </w:rPr>
              <w:t>GB/T 24455-2009</w:t>
            </w:r>
          </w:p>
        </w:tc>
      </w:tr>
      <w:tr w14:paraId="6A719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44F4004">
            <w:pPr>
              <w:snapToGrid w:val="0"/>
              <w:spacing w:line="440" w:lineRule="exact"/>
              <w:jc w:val="center"/>
              <w:rPr>
                <w:rFonts w:ascii="宋体" w:hAnsi="宋体"/>
                <w:color w:val="000000"/>
                <w:szCs w:val="21"/>
              </w:rPr>
            </w:pPr>
            <w:r>
              <w:rPr>
                <w:rFonts w:hint="eastAsia" w:ascii="宋体" w:hAnsi="宋体"/>
                <w:color w:val="000000"/>
                <w:szCs w:val="21"/>
              </w:rPr>
              <w:t>5</w:t>
            </w:r>
          </w:p>
        </w:tc>
        <w:tc>
          <w:tcPr>
            <w:tcW w:w="4011" w:type="dxa"/>
            <w:vAlign w:val="center"/>
          </w:tcPr>
          <w:p w14:paraId="39A66680">
            <w:pPr>
              <w:snapToGrid w:val="0"/>
              <w:spacing w:line="440" w:lineRule="exact"/>
              <w:jc w:val="center"/>
              <w:rPr>
                <w:rFonts w:ascii="宋体" w:hAnsi="宋体"/>
                <w:color w:val="000000"/>
                <w:szCs w:val="21"/>
              </w:rPr>
            </w:pPr>
            <w:r>
              <w:rPr>
                <w:rFonts w:hint="eastAsia" w:ascii="宋体" w:hAnsi="宋体"/>
                <w:szCs w:val="21"/>
              </w:rPr>
              <w:t>亮度（白度）</w:t>
            </w:r>
          </w:p>
        </w:tc>
        <w:tc>
          <w:tcPr>
            <w:tcW w:w="4230" w:type="dxa"/>
            <w:vAlign w:val="center"/>
          </w:tcPr>
          <w:p w14:paraId="432F7CF2">
            <w:pPr>
              <w:snapToGrid w:val="0"/>
              <w:jc w:val="center"/>
              <w:rPr>
                <w:rFonts w:ascii="宋体" w:hAnsi="宋体"/>
                <w:szCs w:val="21"/>
              </w:rPr>
            </w:pPr>
            <w:r>
              <w:rPr>
                <w:rFonts w:hint="eastAsia" w:ascii="宋体" w:hAnsi="宋体"/>
                <w:szCs w:val="21"/>
              </w:rPr>
              <w:t>GB/T 24455-2009</w:t>
            </w:r>
          </w:p>
          <w:p w14:paraId="07AF5BDA">
            <w:pPr>
              <w:snapToGrid w:val="0"/>
              <w:jc w:val="center"/>
              <w:rPr>
                <w:rFonts w:ascii="宋体" w:hAnsi="宋体"/>
                <w:szCs w:val="21"/>
              </w:rPr>
            </w:pPr>
            <w:r>
              <w:rPr>
                <w:rFonts w:hint="eastAsia" w:ascii="宋体" w:hAnsi="宋体"/>
                <w:szCs w:val="21"/>
              </w:rPr>
              <w:t>GB/T 7974-2013</w:t>
            </w:r>
          </w:p>
        </w:tc>
      </w:tr>
      <w:tr w14:paraId="15FF2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817EFD7">
            <w:pPr>
              <w:snapToGrid w:val="0"/>
              <w:spacing w:line="440" w:lineRule="exact"/>
              <w:jc w:val="center"/>
              <w:rPr>
                <w:rFonts w:ascii="宋体" w:hAnsi="宋体"/>
                <w:color w:val="000000"/>
                <w:szCs w:val="21"/>
              </w:rPr>
            </w:pPr>
            <w:r>
              <w:rPr>
                <w:rFonts w:hint="eastAsia" w:ascii="宋体" w:hAnsi="宋体"/>
                <w:color w:val="000000"/>
                <w:szCs w:val="21"/>
              </w:rPr>
              <w:t>6</w:t>
            </w:r>
          </w:p>
        </w:tc>
        <w:tc>
          <w:tcPr>
            <w:tcW w:w="4011" w:type="dxa"/>
            <w:vAlign w:val="center"/>
          </w:tcPr>
          <w:p w14:paraId="1518F0E4">
            <w:pPr>
              <w:snapToGrid w:val="0"/>
              <w:spacing w:line="440" w:lineRule="exact"/>
              <w:jc w:val="center"/>
              <w:rPr>
                <w:rFonts w:ascii="宋体" w:hAnsi="宋体" w:cs="宋体"/>
                <w:color w:val="000000"/>
                <w:szCs w:val="21"/>
              </w:rPr>
            </w:pPr>
            <w:r>
              <w:rPr>
                <w:rFonts w:hint="eastAsia" w:ascii="宋体" w:hAnsi="宋体"/>
                <w:szCs w:val="21"/>
              </w:rPr>
              <w:t>横向吸液高度（成品层）</w:t>
            </w:r>
          </w:p>
        </w:tc>
        <w:tc>
          <w:tcPr>
            <w:tcW w:w="4230" w:type="dxa"/>
            <w:vAlign w:val="center"/>
          </w:tcPr>
          <w:p w14:paraId="26518CD4">
            <w:pPr>
              <w:snapToGrid w:val="0"/>
              <w:jc w:val="center"/>
              <w:rPr>
                <w:rFonts w:ascii="宋体" w:hAnsi="宋体"/>
                <w:szCs w:val="21"/>
              </w:rPr>
            </w:pPr>
            <w:r>
              <w:rPr>
                <w:rFonts w:hint="eastAsia" w:ascii="宋体" w:hAnsi="宋体"/>
                <w:szCs w:val="21"/>
              </w:rPr>
              <w:t>GB/T 24455-2009</w:t>
            </w:r>
          </w:p>
          <w:p w14:paraId="6E62DA72">
            <w:pPr>
              <w:snapToGrid w:val="0"/>
              <w:jc w:val="center"/>
              <w:rPr>
                <w:rFonts w:ascii="宋体" w:hAnsi="宋体"/>
                <w:szCs w:val="21"/>
              </w:rPr>
            </w:pPr>
            <w:r>
              <w:rPr>
                <w:rFonts w:hint="eastAsia" w:ascii="宋体" w:hAnsi="宋体"/>
                <w:szCs w:val="21"/>
              </w:rPr>
              <w:t>GB/T 461.1-2002</w:t>
            </w:r>
          </w:p>
        </w:tc>
      </w:tr>
      <w:tr w14:paraId="53EE1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5684DE2">
            <w:pPr>
              <w:snapToGrid w:val="0"/>
              <w:spacing w:line="440" w:lineRule="exact"/>
              <w:jc w:val="center"/>
              <w:rPr>
                <w:rFonts w:ascii="宋体" w:hAnsi="宋体"/>
                <w:color w:val="000000"/>
                <w:szCs w:val="21"/>
              </w:rPr>
            </w:pPr>
            <w:r>
              <w:rPr>
                <w:rFonts w:hint="eastAsia" w:ascii="宋体" w:hAnsi="宋体"/>
                <w:color w:val="000000"/>
                <w:szCs w:val="21"/>
              </w:rPr>
              <w:t>7</w:t>
            </w:r>
          </w:p>
        </w:tc>
        <w:tc>
          <w:tcPr>
            <w:tcW w:w="4011" w:type="dxa"/>
            <w:vAlign w:val="center"/>
          </w:tcPr>
          <w:p w14:paraId="53F3BA9D">
            <w:pPr>
              <w:snapToGrid w:val="0"/>
              <w:spacing w:line="440" w:lineRule="exact"/>
              <w:jc w:val="center"/>
              <w:rPr>
                <w:rFonts w:ascii="宋体" w:hAnsi="宋体"/>
                <w:color w:val="000000"/>
                <w:szCs w:val="21"/>
              </w:rPr>
            </w:pPr>
            <w:r>
              <w:rPr>
                <w:rFonts w:hint="eastAsia" w:ascii="宋体" w:hAnsi="宋体"/>
                <w:szCs w:val="21"/>
              </w:rPr>
              <w:t>纵向湿抗张指数</w:t>
            </w:r>
          </w:p>
        </w:tc>
        <w:tc>
          <w:tcPr>
            <w:tcW w:w="4230" w:type="dxa"/>
            <w:vAlign w:val="center"/>
          </w:tcPr>
          <w:p w14:paraId="1B7B0B7E">
            <w:pPr>
              <w:snapToGrid w:val="0"/>
              <w:jc w:val="center"/>
              <w:rPr>
                <w:rFonts w:ascii="宋体" w:hAnsi="宋体"/>
                <w:szCs w:val="21"/>
              </w:rPr>
            </w:pPr>
            <w:r>
              <w:rPr>
                <w:rFonts w:hint="eastAsia" w:ascii="宋体" w:hAnsi="宋体"/>
                <w:szCs w:val="21"/>
              </w:rPr>
              <w:t>GB/T 24455-2009</w:t>
            </w:r>
          </w:p>
          <w:p w14:paraId="4261854C">
            <w:pPr>
              <w:snapToGrid w:val="0"/>
              <w:jc w:val="center"/>
              <w:rPr>
                <w:rFonts w:ascii="宋体" w:hAnsi="宋体"/>
                <w:szCs w:val="21"/>
              </w:rPr>
            </w:pPr>
            <w:r>
              <w:rPr>
                <w:rFonts w:hint="eastAsia" w:ascii="宋体" w:hAnsi="宋体"/>
                <w:szCs w:val="21"/>
              </w:rPr>
              <w:t>GB/T 12914-2018</w:t>
            </w:r>
          </w:p>
          <w:p w14:paraId="291BC861">
            <w:pPr>
              <w:snapToGrid w:val="0"/>
              <w:jc w:val="center"/>
              <w:rPr>
                <w:rFonts w:ascii="宋体" w:hAnsi="宋体"/>
                <w:szCs w:val="21"/>
              </w:rPr>
            </w:pPr>
            <w:r>
              <w:rPr>
                <w:rFonts w:hint="eastAsia" w:ascii="宋体" w:hAnsi="宋体"/>
                <w:szCs w:val="21"/>
              </w:rPr>
              <w:t>GB/T 465.2-2008</w:t>
            </w:r>
          </w:p>
        </w:tc>
      </w:tr>
      <w:tr w14:paraId="38BD6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FD7CC37">
            <w:pPr>
              <w:snapToGrid w:val="0"/>
              <w:spacing w:line="440" w:lineRule="exact"/>
              <w:jc w:val="center"/>
              <w:rPr>
                <w:rFonts w:ascii="宋体" w:hAnsi="宋体"/>
                <w:color w:val="000000"/>
                <w:szCs w:val="21"/>
              </w:rPr>
            </w:pPr>
            <w:r>
              <w:rPr>
                <w:rFonts w:hint="eastAsia" w:ascii="宋体" w:hAnsi="宋体"/>
                <w:color w:val="000000"/>
                <w:szCs w:val="21"/>
              </w:rPr>
              <w:t>8</w:t>
            </w:r>
          </w:p>
        </w:tc>
        <w:tc>
          <w:tcPr>
            <w:tcW w:w="4011" w:type="dxa"/>
            <w:vAlign w:val="center"/>
          </w:tcPr>
          <w:p w14:paraId="6946B137">
            <w:pPr>
              <w:snapToGrid w:val="0"/>
              <w:spacing w:line="440" w:lineRule="exact"/>
              <w:jc w:val="center"/>
              <w:rPr>
                <w:rFonts w:ascii="宋体" w:hAnsi="宋体"/>
                <w:szCs w:val="21"/>
              </w:rPr>
            </w:pPr>
            <w:r>
              <w:rPr>
                <w:rFonts w:hint="eastAsia" w:ascii="宋体" w:hAnsi="宋体"/>
                <w:szCs w:val="21"/>
              </w:rPr>
              <w:t>横向抗张指数</w:t>
            </w:r>
          </w:p>
        </w:tc>
        <w:tc>
          <w:tcPr>
            <w:tcW w:w="4230" w:type="dxa"/>
            <w:vAlign w:val="center"/>
          </w:tcPr>
          <w:p w14:paraId="4B6027E7">
            <w:pPr>
              <w:snapToGrid w:val="0"/>
              <w:jc w:val="center"/>
              <w:rPr>
                <w:rFonts w:ascii="宋体" w:hAnsi="宋体"/>
                <w:szCs w:val="21"/>
              </w:rPr>
            </w:pPr>
            <w:r>
              <w:rPr>
                <w:rFonts w:hint="eastAsia" w:ascii="宋体" w:hAnsi="宋体"/>
                <w:color w:val="000000"/>
                <w:szCs w:val="21"/>
              </w:rPr>
              <w:t>GB/T 24455-2009</w:t>
            </w:r>
          </w:p>
          <w:p w14:paraId="71AC9D0E">
            <w:pPr>
              <w:snapToGrid w:val="0"/>
              <w:jc w:val="center"/>
              <w:rPr>
                <w:rFonts w:ascii="宋体" w:hAnsi="宋体"/>
                <w:color w:val="000000"/>
                <w:szCs w:val="21"/>
              </w:rPr>
            </w:pPr>
            <w:r>
              <w:rPr>
                <w:rFonts w:hint="eastAsia" w:ascii="宋体" w:hAnsi="宋体"/>
                <w:szCs w:val="21"/>
              </w:rPr>
              <w:t>GB/T 12914-2018</w:t>
            </w:r>
          </w:p>
        </w:tc>
      </w:tr>
      <w:tr w14:paraId="63513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9D03F20">
            <w:pPr>
              <w:snapToGrid w:val="0"/>
              <w:spacing w:line="440" w:lineRule="exact"/>
              <w:jc w:val="center"/>
              <w:rPr>
                <w:rFonts w:ascii="宋体" w:hAnsi="宋体"/>
                <w:color w:val="000000"/>
                <w:szCs w:val="21"/>
              </w:rPr>
            </w:pPr>
            <w:r>
              <w:rPr>
                <w:rFonts w:hint="eastAsia" w:ascii="宋体" w:hAnsi="宋体"/>
                <w:color w:val="000000"/>
                <w:szCs w:val="21"/>
              </w:rPr>
              <w:t>9</w:t>
            </w:r>
          </w:p>
        </w:tc>
        <w:tc>
          <w:tcPr>
            <w:tcW w:w="4011" w:type="dxa"/>
            <w:vAlign w:val="center"/>
          </w:tcPr>
          <w:p w14:paraId="3AF30959">
            <w:pPr>
              <w:snapToGrid w:val="0"/>
              <w:spacing w:line="440" w:lineRule="exact"/>
              <w:jc w:val="center"/>
              <w:rPr>
                <w:rFonts w:ascii="宋体" w:hAnsi="宋体"/>
                <w:szCs w:val="21"/>
              </w:rPr>
            </w:pPr>
            <w:r>
              <w:rPr>
                <w:rFonts w:hint="eastAsia" w:ascii="宋体" w:hAnsi="宋体"/>
                <w:szCs w:val="21"/>
              </w:rPr>
              <w:t>内装量偏差</w:t>
            </w:r>
          </w:p>
        </w:tc>
        <w:tc>
          <w:tcPr>
            <w:tcW w:w="4230" w:type="dxa"/>
            <w:vAlign w:val="center"/>
          </w:tcPr>
          <w:p w14:paraId="7FCE4D97">
            <w:pPr>
              <w:snapToGrid w:val="0"/>
              <w:spacing w:line="440" w:lineRule="exact"/>
              <w:jc w:val="center"/>
              <w:rPr>
                <w:rFonts w:ascii="宋体" w:hAnsi="宋体"/>
                <w:szCs w:val="21"/>
              </w:rPr>
            </w:pPr>
            <w:r>
              <w:rPr>
                <w:rFonts w:hint="eastAsia" w:ascii="宋体" w:hAnsi="宋体"/>
                <w:color w:val="000000"/>
                <w:szCs w:val="21"/>
              </w:rPr>
              <w:t>GB/T 24455-2009</w:t>
            </w:r>
          </w:p>
        </w:tc>
      </w:tr>
      <w:tr w14:paraId="2975D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132A0B9">
            <w:pPr>
              <w:snapToGrid w:val="0"/>
              <w:spacing w:line="440" w:lineRule="exact"/>
              <w:jc w:val="center"/>
              <w:rPr>
                <w:rFonts w:ascii="宋体" w:hAnsi="宋体"/>
                <w:color w:val="000000"/>
                <w:szCs w:val="21"/>
              </w:rPr>
            </w:pPr>
            <w:r>
              <w:rPr>
                <w:rFonts w:hint="eastAsia" w:ascii="宋体" w:hAnsi="宋体"/>
                <w:color w:val="000000"/>
                <w:szCs w:val="21"/>
              </w:rPr>
              <w:t>10</w:t>
            </w:r>
          </w:p>
        </w:tc>
        <w:tc>
          <w:tcPr>
            <w:tcW w:w="4011" w:type="dxa"/>
            <w:vAlign w:val="center"/>
          </w:tcPr>
          <w:p w14:paraId="7AD7C96D">
            <w:pPr>
              <w:snapToGrid w:val="0"/>
              <w:spacing w:line="440" w:lineRule="exact"/>
              <w:jc w:val="center"/>
              <w:rPr>
                <w:rFonts w:ascii="宋体" w:hAnsi="宋体"/>
                <w:szCs w:val="21"/>
              </w:rPr>
            </w:pPr>
            <w:r>
              <w:rPr>
                <w:rFonts w:hint="eastAsia" w:ascii="宋体" w:hAnsi="宋体"/>
                <w:szCs w:val="21"/>
              </w:rPr>
              <w:t>定量</w:t>
            </w:r>
          </w:p>
        </w:tc>
        <w:tc>
          <w:tcPr>
            <w:tcW w:w="4230" w:type="dxa"/>
            <w:vAlign w:val="center"/>
          </w:tcPr>
          <w:p w14:paraId="0046867F">
            <w:pPr>
              <w:snapToGrid w:val="0"/>
              <w:jc w:val="center"/>
              <w:rPr>
                <w:rFonts w:ascii="宋体" w:hAnsi="宋体"/>
                <w:color w:val="000000"/>
                <w:szCs w:val="21"/>
              </w:rPr>
            </w:pPr>
            <w:r>
              <w:rPr>
                <w:rFonts w:hint="eastAsia" w:ascii="宋体" w:hAnsi="宋体"/>
                <w:color w:val="000000"/>
                <w:szCs w:val="21"/>
              </w:rPr>
              <w:t>GB/T 24455-2009</w:t>
            </w:r>
          </w:p>
          <w:p w14:paraId="1D55A031">
            <w:pPr>
              <w:snapToGrid w:val="0"/>
              <w:jc w:val="center"/>
              <w:rPr>
                <w:rFonts w:ascii="宋体" w:hAnsi="宋体"/>
                <w:color w:val="000000"/>
                <w:szCs w:val="21"/>
              </w:rPr>
            </w:pPr>
            <w:r>
              <w:rPr>
                <w:rFonts w:hint="eastAsia" w:ascii="宋体" w:hAnsi="宋体"/>
                <w:color w:val="000000"/>
                <w:szCs w:val="21"/>
              </w:rPr>
              <w:t>GB/T451.2-2002</w:t>
            </w:r>
          </w:p>
        </w:tc>
      </w:tr>
      <w:tr w14:paraId="3A4C1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3" w:type="dxa"/>
            <w:gridSpan w:val="3"/>
            <w:vAlign w:val="center"/>
          </w:tcPr>
          <w:p w14:paraId="3B79D661">
            <w:pPr>
              <w:snapToGrid w:val="0"/>
              <w:rPr>
                <w:rFonts w:ascii="宋体" w:hAnsi="宋体"/>
                <w:szCs w:val="21"/>
              </w:rPr>
            </w:pPr>
            <w:r>
              <w:rPr>
                <w:rFonts w:hint="eastAsia" w:ascii="宋体" w:hAnsi="宋体" w:cs="宋体"/>
                <w:szCs w:val="21"/>
              </w:rPr>
              <w:t>注：1.序号1～4不</w:t>
            </w:r>
            <w:r>
              <w:rPr>
                <w:rFonts w:hint="eastAsia" w:ascii="宋体" w:hAnsi="宋体"/>
                <w:szCs w:val="21"/>
              </w:rPr>
              <w:t>复检；</w:t>
            </w:r>
          </w:p>
          <w:p w14:paraId="4B9A3EDE">
            <w:pPr>
              <w:snapToGrid w:val="0"/>
              <w:ind w:firstLine="420" w:firstLineChars="200"/>
              <w:rPr>
                <w:rFonts w:ascii="宋体" w:hAnsi="宋体" w:cs="宋体"/>
                <w:color w:val="000000"/>
                <w:szCs w:val="21"/>
              </w:rPr>
            </w:pPr>
            <w:r>
              <w:rPr>
                <w:rFonts w:hint="eastAsia" w:ascii="宋体" w:hAnsi="宋体"/>
                <w:szCs w:val="21"/>
              </w:rPr>
              <w:t>2.序号5印花擦手纸不测亮度指标。</w:t>
            </w:r>
          </w:p>
        </w:tc>
      </w:tr>
    </w:tbl>
    <w:p w14:paraId="53E78168">
      <w:pPr>
        <w:snapToGrid w:val="0"/>
        <w:spacing w:line="440" w:lineRule="exact"/>
        <w:jc w:val="center"/>
        <w:rPr>
          <w:rFonts w:ascii="宋体" w:hAnsi="宋体"/>
          <w:color w:val="000000"/>
          <w:szCs w:val="21"/>
        </w:rPr>
      </w:pPr>
    </w:p>
    <w:p w14:paraId="3B9591D0">
      <w:pPr>
        <w:snapToGrid w:val="0"/>
        <w:spacing w:line="440" w:lineRule="exact"/>
        <w:jc w:val="center"/>
        <w:rPr>
          <w:rFonts w:ascii="宋体" w:hAnsi="宋体"/>
          <w:color w:val="000000"/>
          <w:szCs w:val="21"/>
        </w:rPr>
      </w:pPr>
      <w:r>
        <w:rPr>
          <w:rFonts w:hint="eastAsia" w:ascii="宋体" w:hAnsi="宋体"/>
          <w:color w:val="000000"/>
          <w:szCs w:val="21"/>
        </w:rPr>
        <w:t>表2 擦手纸(GB/T 24455-2022)</w:t>
      </w:r>
    </w:p>
    <w:tbl>
      <w:tblPr>
        <w:tblStyle w:val="5"/>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554"/>
        <w:gridCol w:w="2457"/>
        <w:gridCol w:w="4230"/>
      </w:tblGrid>
      <w:tr w14:paraId="3F6A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D137B06">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序号</w:t>
            </w:r>
          </w:p>
        </w:tc>
        <w:tc>
          <w:tcPr>
            <w:tcW w:w="4011" w:type="dxa"/>
            <w:gridSpan w:val="2"/>
            <w:vAlign w:val="center"/>
          </w:tcPr>
          <w:p w14:paraId="4FDA4625">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检验项目</w:t>
            </w:r>
          </w:p>
        </w:tc>
        <w:tc>
          <w:tcPr>
            <w:tcW w:w="4230" w:type="dxa"/>
            <w:vAlign w:val="center"/>
          </w:tcPr>
          <w:p w14:paraId="5A885C34">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检验方法</w:t>
            </w:r>
          </w:p>
        </w:tc>
      </w:tr>
      <w:tr w14:paraId="6B352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B0CFE37">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w:t>
            </w:r>
          </w:p>
        </w:tc>
        <w:tc>
          <w:tcPr>
            <w:tcW w:w="4011" w:type="dxa"/>
            <w:gridSpan w:val="2"/>
            <w:vAlign w:val="center"/>
          </w:tcPr>
          <w:p w14:paraId="5A04E7A4">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细菌菌落总数</w:t>
            </w:r>
          </w:p>
        </w:tc>
        <w:tc>
          <w:tcPr>
            <w:tcW w:w="4230" w:type="dxa"/>
            <w:vAlign w:val="center"/>
          </w:tcPr>
          <w:p w14:paraId="41315A8E">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tc>
      </w:tr>
      <w:tr w14:paraId="5B7B5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8849B20">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w:t>
            </w:r>
          </w:p>
        </w:tc>
        <w:tc>
          <w:tcPr>
            <w:tcW w:w="4011" w:type="dxa"/>
            <w:gridSpan w:val="2"/>
            <w:vAlign w:val="center"/>
          </w:tcPr>
          <w:p w14:paraId="54459698">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大肠菌群</w:t>
            </w:r>
          </w:p>
        </w:tc>
        <w:tc>
          <w:tcPr>
            <w:tcW w:w="4230" w:type="dxa"/>
            <w:vAlign w:val="center"/>
          </w:tcPr>
          <w:p w14:paraId="13976A68">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tc>
      </w:tr>
      <w:tr w14:paraId="05F1A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59303331">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w:t>
            </w:r>
          </w:p>
        </w:tc>
        <w:tc>
          <w:tcPr>
            <w:tcW w:w="4011" w:type="dxa"/>
            <w:gridSpan w:val="2"/>
            <w:vAlign w:val="center"/>
          </w:tcPr>
          <w:p w14:paraId="7EE72C14">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金黄色葡萄球菌</w:t>
            </w:r>
          </w:p>
        </w:tc>
        <w:tc>
          <w:tcPr>
            <w:tcW w:w="4230" w:type="dxa"/>
            <w:vAlign w:val="center"/>
          </w:tcPr>
          <w:p w14:paraId="638A52C9">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tc>
      </w:tr>
      <w:tr w14:paraId="35E55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9FA4275">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w:t>
            </w:r>
          </w:p>
        </w:tc>
        <w:tc>
          <w:tcPr>
            <w:tcW w:w="4011" w:type="dxa"/>
            <w:gridSpan w:val="2"/>
            <w:vAlign w:val="center"/>
          </w:tcPr>
          <w:p w14:paraId="148D2E18">
            <w:pPr>
              <w:snapToGrid w:val="0"/>
              <w:spacing w:line="440" w:lineRule="exact"/>
              <w:jc w:val="center"/>
              <w:rPr>
                <w:rFonts w:cs="宋体" w:asciiTheme="minorEastAsia" w:hAnsiTheme="minorEastAsia" w:eastAsiaTheme="minorEastAsia"/>
                <w:color w:val="000000"/>
                <w:szCs w:val="21"/>
              </w:rPr>
            </w:pPr>
            <w:r>
              <w:rPr>
                <w:rFonts w:hint="eastAsia" w:asciiTheme="minorEastAsia" w:hAnsiTheme="minorEastAsia" w:eastAsiaTheme="minorEastAsia"/>
                <w:color w:val="000000"/>
                <w:szCs w:val="21"/>
              </w:rPr>
              <w:t>溶血性链球菌</w:t>
            </w:r>
          </w:p>
        </w:tc>
        <w:tc>
          <w:tcPr>
            <w:tcW w:w="4230" w:type="dxa"/>
            <w:vAlign w:val="center"/>
          </w:tcPr>
          <w:p w14:paraId="16C3ACB2">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tc>
      </w:tr>
      <w:tr w14:paraId="5BC2D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6F3E5CC">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w:t>
            </w:r>
          </w:p>
        </w:tc>
        <w:tc>
          <w:tcPr>
            <w:tcW w:w="4011" w:type="dxa"/>
            <w:gridSpan w:val="2"/>
            <w:vAlign w:val="center"/>
          </w:tcPr>
          <w:p w14:paraId="4C8E96C6">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铜绿假单胞菌</w:t>
            </w:r>
          </w:p>
        </w:tc>
        <w:tc>
          <w:tcPr>
            <w:tcW w:w="4230" w:type="dxa"/>
            <w:vAlign w:val="center"/>
          </w:tcPr>
          <w:p w14:paraId="5A75A961">
            <w:pPr>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tc>
      </w:tr>
      <w:tr w14:paraId="30E9A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EECEE34">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6</w:t>
            </w:r>
          </w:p>
        </w:tc>
        <w:tc>
          <w:tcPr>
            <w:tcW w:w="4011" w:type="dxa"/>
            <w:gridSpan w:val="2"/>
            <w:vAlign w:val="center"/>
          </w:tcPr>
          <w:p w14:paraId="6C66D7A0">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真菌菌落总数</w:t>
            </w:r>
          </w:p>
        </w:tc>
        <w:tc>
          <w:tcPr>
            <w:tcW w:w="4230" w:type="dxa"/>
            <w:vAlign w:val="center"/>
          </w:tcPr>
          <w:p w14:paraId="3D2E2DD6">
            <w:pPr>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tc>
      </w:tr>
      <w:tr w14:paraId="12275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96B548A">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7</w:t>
            </w:r>
          </w:p>
        </w:tc>
        <w:tc>
          <w:tcPr>
            <w:tcW w:w="4011" w:type="dxa"/>
            <w:gridSpan w:val="2"/>
            <w:vAlign w:val="center"/>
          </w:tcPr>
          <w:p w14:paraId="5FF7FADB">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D65亮度</w:t>
            </w:r>
          </w:p>
        </w:tc>
        <w:tc>
          <w:tcPr>
            <w:tcW w:w="4230" w:type="dxa"/>
            <w:vAlign w:val="center"/>
          </w:tcPr>
          <w:p w14:paraId="1347D10E">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GB/T 7974-2013</w:t>
            </w:r>
          </w:p>
        </w:tc>
      </w:tr>
      <w:tr w14:paraId="2FFDF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74E95C3">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8</w:t>
            </w:r>
          </w:p>
        </w:tc>
        <w:tc>
          <w:tcPr>
            <w:tcW w:w="4011" w:type="dxa"/>
            <w:gridSpan w:val="2"/>
            <w:vAlign w:val="center"/>
          </w:tcPr>
          <w:p w14:paraId="1ACDC4F2">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横向抗张强度（成品层）</w:t>
            </w:r>
          </w:p>
        </w:tc>
        <w:tc>
          <w:tcPr>
            <w:tcW w:w="4230" w:type="dxa"/>
            <w:vAlign w:val="center"/>
          </w:tcPr>
          <w:p w14:paraId="1EECBB57">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24328.3-2020</w:t>
            </w:r>
          </w:p>
        </w:tc>
      </w:tr>
      <w:tr w14:paraId="47A68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22" w:type="dxa"/>
            <w:vAlign w:val="center"/>
          </w:tcPr>
          <w:p w14:paraId="1D103442">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9</w:t>
            </w:r>
          </w:p>
        </w:tc>
        <w:tc>
          <w:tcPr>
            <w:tcW w:w="4011" w:type="dxa"/>
            <w:gridSpan w:val="2"/>
            <w:vAlign w:val="center"/>
          </w:tcPr>
          <w:p w14:paraId="3F23B19C">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掉粉率</w:t>
            </w:r>
          </w:p>
        </w:tc>
        <w:tc>
          <w:tcPr>
            <w:tcW w:w="4230" w:type="dxa"/>
            <w:vAlign w:val="center"/>
          </w:tcPr>
          <w:p w14:paraId="42659CBD">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tc>
      </w:tr>
      <w:tr w14:paraId="756EC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54259DAE">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10</w:t>
            </w:r>
          </w:p>
        </w:tc>
        <w:tc>
          <w:tcPr>
            <w:tcW w:w="4011" w:type="dxa"/>
            <w:gridSpan w:val="2"/>
            <w:vAlign w:val="center"/>
          </w:tcPr>
          <w:p w14:paraId="53D1547C">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洞眼</w:t>
            </w:r>
          </w:p>
        </w:tc>
        <w:tc>
          <w:tcPr>
            <w:tcW w:w="4230" w:type="dxa"/>
            <w:vAlign w:val="center"/>
          </w:tcPr>
          <w:p w14:paraId="002EA3AC">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tc>
      </w:tr>
      <w:tr w14:paraId="2612C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5B4DFF14">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11</w:t>
            </w:r>
          </w:p>
        </w:tc>
        <w:tc>
          <w:tcPr>
            <w:tcW w:w="4011" w:type="dxa"/>
            <w:gridSpan w:val="2"/>
            <w:vAlign w:val="center"/>
          </w:tcPr>
          <w:p w14:paraId="66DA8396">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尘埃度</w:t>
            </w:r>
          </w:p>
        </w:tc>
        <w:tc>
          <w:tcPr>
            <w:tcW w:w="4230" w:type="dxa"/>
            <w:vAlign w:val="center"/>
          </w:tcPr>
          <w:p w14:paraId="2FF8F929">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1541-2013</w:t>
            </w:r>
          </w:p>
        </w:tc>
      </w:tr>
      <w:tr w14:paraId="558F6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06B6D450">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12</w:t>
            </w:r>
          </w:p>
        </w:tc>
        <w:tc>
          <w:tcPr>
            <w:tcW w:w="4011" w:type="dxa"/>
            <w:gridSpan w:val="2"/>
            <w:vAlign w:val="center"/>
          </w:tcPr>
          <w:p w14:paraId="6485624B">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灰分</w:t>
            </w:r>
          </w:p>
        </w:tc>
        <w:tc>
          <w:tcPr>
            <w:tcW w:w="4230" w:type="dxa"/>
            <w:vAlign w:val="center"/>
          </w:tcPr>
          <w:p w14:paraId="4242F11B">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742-2018</w:t>
            </w:r>
          </w:p>
        </w:tc>
      </w:tr>
      <w:tr w14:paraId="2EBEA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3703729">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13</w:t>
            </w:r>
          </w:p>
        </w:tc>
        <w:tc>
          <w:tcPr>
            <w:tcW w:w="4011" w:type="dxa"/>
            <w:gridSpan w:val="2"/>
            <w:vAlign w:val="center"/>
          </w:tcPr>
          <w:p w14:paraId="55F7CBC3">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交货水分</w:t>
            </w:r>
          </w:p>
        </w:tc>
        <w:tc>
          <w:tcPr>
            <w:tcW w:w="4230" w:type="dxa"/>
            <w:vAlign w:val="center"/>
          </w:tcPr>
          <w:p w14:paraId="436D6EA0">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462-2002</w:t>
            </w:r>
          </w:p>
        </w:tc>
      </w:tr>
      <w:tr w14:paraId="302D5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EF97628">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14</w:t>
            </w:r>
          </w:p>
        </w:tc>
        <w:tc>
          <w:tcPr>
            <w:tcW w:w="4011" w:type="dxa"/>
            <w:gridSpan w:val="2"/>
            <w:vAlign w:val="center"/>
          </w:tcPr>
          <w:p w14:paraId="261E7A98">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净含量要求</w:t>
            </w:r>
          </w:p>
        </w:tc>
        <w:tc>
          <w:tcPr>
            <w:tcW w:w="4230" w:type="dxa"/>
            <w:vAlign w:val="center"/>
          </w:tcPr>
          <w:p w14:paraId="673FC979">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p w14:paraId="1BA4A537">
            <w:pPr>
              <w:snapToGrid w:val="0"/>
              <w:jc w:val="center"/>
              <w:rPr>
                <w:rFonts w:asciiTheme="minorEastAsia" w:hAnsiTheme="minorEastAsia" w:eastAsiaTheme="minorEastAsia"/>
                <w:szCs w:val="21"/>
              </w:rPr>
            </w:pPr>
            <w:r>
              <w:rPr>
                <w:rFonts w:hint="eastAsia" w:asciiTheme="minorEastAsia" w:hAnsiTheme="minorEastAsia" w:eastAsiaTheme="minorEastAsia"/>
                <w:color w:val="000000"/>
                <w:szCs w:val="21"/>
              </w:rPr>
              <w:t>JJF 1070-2005</w:t>
            </w:r>
          </w:p>
        </w:tc>
      </w:tr>
      <w:tr w14:paraId="526A5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B0CBC62">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15</w:t>
            </w:r>
          </w:p>
        </w:tc>
        <w:tc>
          <w:tcPr>
            <w:tcW w:w="4011" w:type="dxa"/>
            <w:gridSpan w:val="2"/>
            <w:vAlign w:val="center"/>
          </w:tcPr>
          <w:p w14:paraId="0E0A3875">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定量</w:t>
            </w:r>
          </w:p>
        </w:tc>
        <w:tc>
          <w:tcPr>
            <w:tcW w:w="4230" w:type="dxa"/>
            <w:vAlign w:val="center"/>
          </w:tcPr>
          <w:p w14:paraId="0C90C3BC">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24328.5-2009</w:t>
            </w:r>
          </w:p>
        </w:tc>
      </w:tr>
      <w:tr w14:paraId="20BBB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8674231">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16</w:t>
            </w:r>
          </w:p>
        </w:tc>
        <w:tc>
          <w:tcPr>
            <w:tcW w:w="4011" w:type="dxa"/>
            <w:gridSpan w:val="2"/>
            <w:vAlign w:val="center"/>
          </w:tcPr>
          <w:p w14:paraId="1937B6D3">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尺寸偏差</w:t>
            </w:r>
          </w:p>
        </w:tc>
        <w:tc>
          <w:tcPr>
            <w:tcW w:w="4230" w:type="dxa"/>
            <w:vAlign w:val="center"/>
          </w:tcPr>
          <w:p w14:paraId="7250B029">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p w14:paraId="13E8C52E">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451.2-2002</w:t>
            </w:r>
          </w:p>
        </w:tc>
      </w:tr>
      <w:tr w14:paraId="23AA9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0FA7E5AE">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17</w:t>
            </w:r>
          </w:p>
        </w:tc>
        <w:tc>
          <w:tcPr>
            <w:tcW w:w="4011" w:type="dxa"/>
            <w:gridSpan w:val="2"/>
            <w:vAlign w:val="center"/>
          </w:tcPr>
          <w:p w14:paraId="415D4057">
            <w:pPr>
              <w:snapToGrid w:val="0"/>
              <w:spacing w:line="240" w:lineRule="atLeast"/>
              <w:jc w:val="center"/>
              <w:rPr>
                <w:rFonts w:asciiTheme="minorEastAsia" w:hAnsiTheme="minorEastAsia" w:eastAsiaTheme="minorEastAsia"/>
                <w:szCs w:val="21"/>
              </w:rPr>
            </w:pPr>
            <w:r>
              <w:rPr>
                <w:rFonts w:hint="eastAsia" w:asciiTheme="minorEastAsia" w:hAnsiTheme="minorEastAsia" w:eastAsiaTheme="minorEastAsia"/>
                <w:szCs w:val="21"/>
              </w:rPr>
              <w:t>可迁移性荧光物质</w:t>
            </w:r>
          </w:p>
        </w:tc>
        <w:tc>
          <w:tcPr>
            <w:tcW w:w="4230" w:type="dxa"/>
            <w:vAlign w:val="center"/>
          </w:tcPr>
          <w:p w14:paraId="567A6CA9">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color w:val="000000"/>
                <w:szCs w:val="21"/>
              </w:rPr>
              <w:t>GB/T 24455-2022</w:t>
            </w:r>
          </w:p>
        </w:tc>
      </w:tr>
      <w:tr w14:paraId="33819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5C8AC9A0">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18</w:t>
            </w:r>
          </w:p>
        </w:tc>
        <w:tc>
          <w:tcPr>
            <w:tcW w:w="4011" w:type="dxa"/>
            <w:gridSpan w:val="2"/>
            <w:vAlign w:val="center"/>
          </w:tcPr>
          <w:p w14:paraId="48E7F2D2">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脱色性能</w:t>
            </w:r>
          </w:p>
        </w:tc>
        <w:tc>
          <w:tcPr>
            <w:tcW w:w="4230" w:type="dxa"/>
            <w:vAlign w:val="center"/>
          </w:tcPr>
          <w:p w14:paraId="5FB50056">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tc>
      </w:tr>
      <w:tr w14:paraId="4273F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353C5C1">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19</w:t>
            </w:r>
          </w:p>
        </w:tc>
        <w:tc>
          <w:tcPr>
            <w:tcW w:w="1554" w:type="dxa"/>
            <w:vMerge w:val="restart"/>
            <w:vAlign w:val="center"/>
          </w:tcPr>
          <w:p w14:paraId="3C452F68">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重金属含量</w:t>
            </w:r>
          </w:p>
        </w:tc>
        <w:tc>
          <w:tcPr>
            <w:tcW w:w="2457" w:type="dxa"/>
            <w:vAlign w:val="center"/>
          </w:tcPr>
          <w:p w14:paraId="269A4EBF">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铅</w:t>
            </w:r>
          </w:p>
        </w:tc>
        <w:tc>
          <w:tcPr>
            <w:tcW w:w="4230" w:type="dxa"/>
            <w:vMerge w:val="restart"/>
            <w:vAlign w:val="center"/>
          </w:tcPr>
          <w:p w14:paraId="7BF2A077">
            <w:pPr>
              <w:snapToGrid w:val="0"/>
              <w:spacing w:line="440" w:lineRule="exact"/>
              <w:jc w:val="center"/>
              <w:rPr>
                <w:rFonts w:asciiTheme="minorEastAsia" w:hAnsiTheme="minorEastAsia" w:eastAsiaTheme="minorEastAsia"/>
                <w:color w:val="000000"/>
                <w:szCs w:val="21"/>
              </w:rPr>
            </w:pPr>
            <w:r>
              <w:rPr>
                <w:rFonts w:hint="eastAsia" w:ascii="宋体" w:hAnsi="宋体" w:cs="宋体"/>
                <w:color w:val="000000" w:themeColor="text1"/>
                <w:szCs w:val="21"/>
              </w:rPr>
              <w:t>GB 31604.49-2016</w:t>
            </w:r>
          </w:p>
        </w:tc>
      </w:tr>
      <w:tr w14:paraId="0A92E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E9C6CB4">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20</w:t>
            </w:r>
          </w:p>
        </w:tc>
        <w:tc>
          <w:tcPr>
            <w:tcW w:w="1554" w:type="dxa"/>
            <w:vMerge w:val="continue"/>
            <w:vAlign w:val="center"/>
          </w:tcPr>
          <w:p w14:paraId="5C9CAD12">
            <w:pPr>
              <w:snapToGrid w:val="0"/>
              <w:spacing w:line="440" w:lineRule="exact"/>
              <w:jc w:val="center"/>
              <w:rPr>
                <w:rFonts w:asciiTheme="minorEastAsia" w:hAnsiTheme="minorEastAsia" w:eastAsiaTheme="minorEastAsia"/>
                <w:szCs w:val="21"/>
              </w:rPr>
            </w:pPr>
          </w:p>
        </w:tc>
        <w:tc>
          <w:tcPr>
            <w:tcW w:w="2457" w:type="dxa"/>
            <w:vAlign w:val="center"/>
          </w:tcPr>
          <w:p w14:paraId="5F1C633B">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砷</w:t>
            </w:r>
          </w:p>
        </w:tc>
        <w:tc>
          <w:tcPr>
            <w:tcW w:w="4230" w:type="dxa"/>
            <w:vMerge w:val="continue"/>
            <w:vAlign w:val="center"/>
          </w:tcPr>
          <w:p w14:paraId="44BEBF32">
            <w:pPr>
              <w:snapToGrid w:val="0"/>
              <w:spacing w:line="440" w:lineRule="exact"/>
              <w:jc w:val="center"/>
              <w:rPr>
                <w:rFonts w:asciiTheme="minorEastAsia" w:hAnsiTheme="minorEastAsia" w:eastAsiaTheme="minorEastAsia"/>
                <w:color w:val="000000"/>
                <w:szCs w:val="21"/>
              </w:rPr>
            </w:pPr>
          </w:p>
        </w:tc>
      </w:tr>
      <w:tr w14:paraId="110BC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5EEAEC3E">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21</w:t>
            </w:r>
          </w:p>
        </w:tc>
        <w:tc>
          <w:tcPr>
            <w:tcW w:w="4011" w:type="dxa"/>
            <w:gridSpan w:val="2"/>
            <w:shd w:val="clear" w:color="auto" w:fill="auto"/>
            <w:vAlign w:val="center"/>
          </w:tcPr>
          <w:p w14:paraId="31486BBC">
            <w:pPr>
              <w:snapToGrid w:val="0"/>
              <w:spacing w:line="240" w:lineRule="atLeast"/>
              <w:jc w:val="center"/>
              <w:rPr>
                <w:rFonts w:asciiTheme="minorEastAsia" w:hAnsiTheme="minorEastAsia" w:eastAsiaTheme="minorEastAsia"/>
                <w:szCs w:val="21"/>
              </w:rPr>
            </w:pPr>
            <w:r>
              <w:rPr>
                <w:rFonts w:hint="eastAsia" w:asciiTheme="minorEastAsia" w:hAnsiTheme="minorEastAsia" w:eastAsiaTheme="minorEastAsia"/>
                <w:szCs w:val="21"/>
              </w:rPr>
              <w:t>丙烯酰胺含量</w:t>
            </w:r>
          </w:p>
        </w:tc>
        <w:tc>
          <w:tcPr>
            <w:tcW w:w="4230" w:type="dxa"/>
            <w:shd w:val="clear" w:color="auto" w:fill="auto"/>
            <w:vAlign w:val="center"/>
          </w:tcPr>
          <w:p w14:paraId="0BD534FD">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37859-2019</w:t>
            </w:r>
          </w:p>
        </w:tc>
      </w:tr>
      <w:tr w14:paraId="72BF2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739F232">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22</w:t>
            </w:r>
          </w:p>
        </w:tc>
        <w:tc>
          <w:tcPr>
            <w:tcW w:w="4011" w:type="dxa"/>
            <w:gridSpan w:val="2"/>
            <w:shd w:val="clear" w:color="auto" w:fill="auto"/>
            <w:vAlign w:val="center"/>
          </w:tcPr>
          <w:p w14:paraId="4A93E096">
            <w:pPr>
              <w:snapToGrid w:val="0"/>
              <w:spacing w:line="240" w:lineRule="atLeast"/>
              <w:jc w:val="center"/>
              <w:rPr>
                <w:rFonts w:asciiTheme="minorEastAsia" w:hAnsiTheme="minorEastAsia" w:eastAsiaTheme="minorEastAsia"/>
                <w:szCs w:val="21"/>
              </w:rPr>
            </w:pPr>
            <w:r>
              <w:rPr>
                <w:rFonts w:hint="eastAsia" w:asciiTheme="minorEastAsia" w:hAnsiTheme="minorEastAsia" w:eastAsiaTheme="minorEastAsia"/>
                <w:szCs w:val="21"/>
              </w:rPr>
              <w:t>可分解致癌芳香胺染料含量</w:t>
            </w:r>
          </w:p>
        </w:tc>
        <w:tc>
          <w:tcPr>
            <w:tcW w:w="4230" w:type="dxa"/>
            <w:shd w:val="clear" w:color="auto" w:fill="auto"/>
            <w:vAlign w:val="center"/>
          </w:tcPr>
          <w:p w14:paraId="71DCB177">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24455-2022</w:t>
            </w:r>
          </w:p>
          <w:p w14:paraId="5EF8B6D8">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17592-2011</w:t>
            </w:r>
          </w:p>
          <w:p w14:paraId="39A1D682">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17592-2024</w:t>
            </w:r>
          </w:p>
          <w:p w14:paraId="6B9F7D84">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23344-2009</w:t>
            </w:r>
          </w:p>
        </w:tc>
      </w:tr>
      <w:tr w14:paraId="62FBF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3" w:type="dxa"/>
            <w:gridSpan w:val="4"/>
            <w:vAlign w:val="center"/>
          </w:tcPr>
          <w:p w14:paraId="2F2B0C87">
            <w:pPr>
              <w:snapToGrid w:val="0"/>
              <w:rPr>
                <w:rFonts w:asciiTheme="minorEastAsia" w:hAnsiTheme="minorEastAsia" w:eastAsiaTheme="minorEastAsia"/>
                <w:szCs w:val="21"/>
              </w:rPr>
            </w:pPr>
            <w:r>
              <w:rPr>
                <w:rFonts w:hint="eastAsia" w:asciiTheme="minorEastAsia" w:hAnsiTheme="minorEastAsia" w:eastAsiaTheme="minorEastAsia"/>
                <w:szCs w:val="21"/>
              </w:rPr>
              <w:t>注：</w:t>
            </w:r>
            <w:r>
              <w:rPr>
                <w:rFonts w:hint="eastAsia" w:ascii="宋体" w:hAnsi="宋体" w:cs="宋体"/>
                <w:szCs w:val="21"/>
              </w:rPr>
              <w:t>1.</w:t>
            </w:r>
            <w:r>
              <w:rPr>
                <w:rFonts w:hint="eastAsia" w:cs="宋体" w:asciiTheme="minorEastAsia" w:hAnsiTheme="minorEastAsia" w:eastAsiaTheme="minorEastAsia"/>
                <w:szCs w:val="21"/>
              </w:rPr>
              <w:t>序号</w:t>
            </w:r>
            <w:r>
              <w:rPr>
                <w:rFonts w:hint="eastAsia" w:ascii="宋体" w:hAnsi="宋体" w:cs="宋体"/>
                <w:szCs w:val="21"/>
              </w:rPr>
              <w:t>1～6</w:t>
            </w:r>
            <w:r>
              <w:rPr>
                <w:rFonts w:hint="eastAsia" w:cs="宋体" w:asciiTheme="minorEastAsia" w:hAnsiTheme="minorEastAsia" w:eastAsiaTheme="minorEastAsia"/>
                <w:szCs w:val="21"/>
              </w:rPr>
              <w:t>不</w:t>
            </w:r>
            <w:r>
              <w:rPr>
                <w:rFonts w:hint="eastAsia" w:asciiTheme="minorEastAsia" w:hAnsiTheme="minorEastAsia" w:eastAsiaTheme="minorEastAsia"/>
                <w:szCs w:val="21"/>
              </w:rPr>
              <w:t>复检；</w:t>
            </w:r>
          </w:p>
          <w:p w14:paraId="711EA57B">
            <w:pPr>
              <w:snapToGrid w:val="0"/>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2.序号7本色、印花、染色擦手纸不考核D65亮度指标；</w:t>
            </w:r>
          </w:p>
          <w:p w14:paraId="7003D26E">
            <w:pPr>
              <w:snapToGrid w:val="0"/>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3.序号17仅原生浆擦手纸考核该指标；</w:t>
            </w:r>
          </w:p>
          <w:p w14:paraId="29E1C328">
            <w:pPr>
              <w:snapToGrid w:val="0"/>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4.序号18</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22</w:t>
            </w:r>
            <w:r>
              <w:rPr>
                <w:rFonts w:hint="eastAsia" w:asciiTheme="minorEastAsia" w:hAnsiTheme="minorEastAsia" w:eastAsiaTheme="minorEastAsia"/>
                <w:szCs w:val="21"/>
              </w:rPr>
              <w:t>仅本色、印花、染色擦手纸考核该指标；</w:t>
            </w:r>
          </w:p>
          <w:p w14:paraId="04164C55">
            <w:pPr>
              <w:snapToGrid w:val="0"/>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5.序号</w:t>
            </w:r>
            <w:r>
              <w:rPr>
                <w:rFonts w:hint="eastAsia" w:ascii="宋体" w:hAnsi="宋体" w:cs="宋体"/>
                <w:szCs w:val="21"/>
              </w:rPr>
              <w:t>19</w:t>
            </w:r>
            <w:r>
              <w:rPr>
                <w:rFonts w:hint="eastAsia" w:ascii="宋体" w:hAnsi="宋体" w:cs="宋体"/>
                <w:szCs w:val="21"/>
                <w:lang w:eastAsia="zh-CN"/>
              </w:rPr>
              <w:t>、</w:t>
            </w:r>
            <w:r>
              <w:rPr>
                <w:rFonts w:hint="eastAsia" w:ascii="宋体" w:hAnsi="宋体" w:cs="宋体"/>
                <w:szCs w:val="21"/>
                <w:lang w:val="en-US" w:eastAsia="zh-CN"/>
              </w:rPr>
              <w:t>20</w:t>
            </w:r>
            <w:r>
              <w:rPr>
                <w:rFonts w:hint="eastAsia" w:asciiTheme="minorEastAsia" w:hAnsiTheme="minorEastAsia" w:eastAsiaTheme="minorEastAsia"/>
                <w:szCs w:val="21"/>
              </w:rPr>
              <w:t>本色、印花、染色擦手纸以及回用浆（纤维）擦手纸考核该指标</w:t>
            </w:r>
            <w:r>
              <w:rPr>
                <w:rFonts w:hint="eastAsia" w:asciiTheme="minorEastAsia" w:hAnsiTheme="minorEastAsia" w:eastAsiaTheme="minorEastAsia"/>
                <w:szCs w:val="21"/>
                <w:lang w:eastAsia="zh-CN"/>
              </w:rPr>
              <w:t>。</w:t>
            </w:r>
            <w:bookmarkStart w:id="0" w:name="_GoBack"/>
            <w:bookmarkEnd w:id="0"/>
          </w:p>
        </w:tc>
      </w:tr>
    </w:tbl>
    <w:p w14:paraId="16DB6BEA">
      <w:pPr>
        <w:snapToGrid w:val="0"/>
        <w:spacing w:line="440" w:lineRule="exact"/>
        <w:jc w:val="center"/>
        <w:rPr>
          <w:rFonts w:ascii="宋体" w:hAnsi="宋体"/>
          <w:szCs w:val="21"/>
        </w:rPr>
      </w:pPr>
    </w:p>
    <w:p w14:paraId="246E810D">
      <w:pPr>
        <w:snapToGrid w:val="0"/>
        <w:spacing w:line="440" w:lineRule="exact"/>
        <w:jc w:val="center"/>
        <w:rPr>
          <w:rFonts w:ascii="宋体" w:hAnsi="宋体"/>
          <w:szCs w:val="21"/>
        </w:rPr>
      </w:pPr>
      <w:r>
        <w:rPr>
          <w:rFonts w:hint="eastAsia" w:ascii="宋体" w:hAnsi="宋体"/>
          <w:szCs w:val="21"/>
        </w:rPr>
        <w:t>表3 本色擦手纸（QB/T 4509-2013）</w:t>
      </w:r>
    </w:p>
    <w:tbl>
      <w:tblPr>
        <w:tblStyle w:val="5"/>
        <w:tblW w:w="9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056"/>
        <w:gridCol w:w="2725"/>
        <w:gridCol w:w="4450"/>
      </w:tblGrid>
      <w:tr w14:paraId="5639A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34" w:type="dxa"/>
            <w:vAlign w:val="center"/>
          </w:tcPr>
          <w:p w14:paraId="265F33B1">
            <w:pPr>
              <w:snapToGrid w:val="0"/>
              <w:spacing w:line="440" w:lineRule="exact"/>
              <w:jc w:val="center"/>
              <w:rPr>
                <w:rFonts w:ascii="宋体" w:hAnsi="宋体"/>
                <w:szCs w:val="21"/>
              </w:rPr>
            </w:pPr>
            <w:r>
              <w:rPr>
                <w:rFonts w:hint="eastAsia" w:ascii="宋体" w:hAnsi="宋体"/>
                <w:szCs w:val="21"/>
              </w:rPr>
              <w:t>序号</w:t>
            </w:r>
          </w:p>
        </w:tc>
        <w:tc>
          <w:tcPr>
            <w:tcW w:w="3781" w:type="dxa"/>
            <w:gridSpan w:val="2"/>
            <w:vAlign w:val="center"/>
          </w:tcPr>
          <w:p w14:paraId="5BAC4783">
            <w:pPr>
              <w:snapToGrid w:val="0"/>
              <w:spacing w:line="440" w:lineRule="exact"/>
              <w:jc w:val="center"/>
              <w:rPr>
                <w:rFonts w:ascii="宋体" w:hAnsi="宋体"/>
                <w:szCs w:val="21"/>
              </w:rPr>
            </w:pPr>
            <w:r>
              <w:rPr>
                <w:rFonts w:hint="eastAsia" w:ascii="宋体" w:hAnsi="宋体"/>
                <w:szCs w:val="21"/>
              </w:rPr>
              <w:t>检验项目</w:t>
            </w:r>
          </w:p>
        </w:tc>
        <w:tc>
          <w:tcPr>
            <w:tcW w:w="4450" w:type="dxa"/>
            <w:vAlign w:val="center"/>
          </w:tcPr>
          <w:p w14:paraId="33EC8F8E">
            <w:pPr>
              <w:snapToGrid w:val="0"/>
              <w:spacing w:line="440" w:lineRule="exact"/>
              <w:jc w:val="center"/>
              <w:rPr>
                <w:rFonts w:ascii="宋体" w:hAnsi="宋体"/>
                <w:szCs w:val="21"/>
              </w:rPr>
            </w:pPr>
            <w:r>
              <w:rPr>
                <w:rFonts w:hint="eastAsia" w:ascii="宋体" w:hAnsi="宋体"/>
                <w:szCs w:val="21"/>
              </w:rPr>
              <w:t>检验方法</w:t>
            </w:r>
          </w:p>
        </w:tc>
      </w:tr>
      <w:tr w14:paraId="098E5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00E4E3BD">
            <w:pPr>
              <w:snapToGrid w:val="0"/>
              <w:spacing w:line="440" w:lineRule="exact"/>
              <w:jc w:val="center"/>
              <w:rPr>
                <w:rFonts w:ascii="宋体" w:hAnsi="宋体"/>
                <w:szCs w:val="21"/>
              </w:rPr>
            </w:pPr>
            <w:r>
              <w:rPr>
                <w:rFonts w:hint="eastAsia" w:ascii="宋体" w:hAnsi="宋体"/>
                <w:szCs w:val="21"/>
              </w:rPr>
              <w:t>1</w:t>
            </w:r>
          </w:p>
        </w:tc>
        <w:tc>
          <w:tcPr>
            <w:tcW w:w="3781" w:type="dxa"/>
            <w:gridSpan w:val="2"/>
            <w:vAlign w:val="center"/>
          </w:tcPr>
          <w:p w14:paraId="1C080B01">
            <w:pPr>
              <w:snapToGrid w:val="0"/>
              <w:spacing w:line="440" w:lineRule="exact"/>
              <w:jc w:val="center"/>
              <w:rPr>
                <w:rFonts w:ascii="宋体" w:hAnsi="宋体"/>
                <w:szCs w:val="21"/>
              </w:rPr>
            </w:pPr>
            <w:r>
              <w:rPr>
                <w:rFonts w:hint="eastAsia" w:ascii="宋体" w:hAnsi="宋体"/>
                <w:color w:val="000000"/>
                <w:szCs w:val="21"/>
              </w:rPr>
              <w:t>大肠菌群</w:t>
            </w:r>
          </w:p>
        </w:tc>
        <w:tc>
          <w:tcPr>
            <w:tcW w:w="4450" w:type="dxa"/>
            <w:vAlign w:val="center"/>
          </w:tcPr>
          <w:p w14:paraId="2686EE25">
            <w:pPr>
              <w:snapToGrid w:val="0"/>
              <w:spacing w:line="440" w:lineRule="exact"/>
              <w:jc w:val="center"/>
              <w:rPr>
                <w:rFonts w:ascii="宋体" w:hAnsi="宋体"/>
                <w:szCs w:val="21"/>
              </w:rPr>
            </w:pPr>
            <w:r>
              <w:rPr>
                <w:rFonts w:hint="eastAsia" w:ascii="宋体" w:hAnsi="宋体"/>
                <w:color w:val="000000"/>
                <w:szCs w:val="21"/>
              </w:rPr>
              <w:t>GB/T 24455-2022</w:t>
            </w:r>
          </w:p>
        </w:tc>
      </w:tr>
      <w:tr w14:paraId="5DC1C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590FD930">
            <w:pPr>
              <w:snapToGrid w:val="0"/>
              <w:spacing w:line="440" w:lineRule="exact"/>
              <w:jc w:val="center"/>
              <w:rPr>
                <w:rFonts w:ascii="宋体" w:hAnsi="宋体"/>
                <w:szCs w:val="21"/>
              </w:rPr>
            </w:pPr>
            <w:r>
              <w:rPr>
                <w:rFonts w:hint="eastAsia" w:ascii="宋体" w:hAnsi="宋体"/>
                <w:szCs w:val="21"/>
              </w:rPr>
              <w:t>2</w:t>
            </w:r>
          </w:p>
        </w:tc>
        <w:tc>
          <w:tcPr>
            <w:tcW w:w="1056" w:type="dxa"/>
            <w:vMerge w:val="restart"/>
            <w:vAlign w:val="center"/>
          </w:tcPr>
          <w:p w14:paraId="48B125C1">
            <w:pPr>
              <w:snapToGrid w:val="0"/>
              <w:spacing w:line="440" w:lineRule="exact"/>
              <w:jc w:val="center"/>
              <w:rPr>
                <w:rFonts w:ascii="宋体" w:hAnsi="宋体"/>
                <w:color w:val="000000"/>
                <w:szCs w:val="21"/>
              </w:rPr>
            </w:pPr>
            <w:r>
              <w:rPr>
                <w:rFonts w:hint="eastAsia" w:ascii="宋体" w:hAnsi="宋体"/>
                <w:color w:val="000000"/>
                <w:szCs w:val="21"/>
              </w:rPr>
              <w:t>致病性</w:t>
            </w:r>
          </w:p>
          <w:p w14:paraId="6B50782D">
            <w:pPr>
              <w:snapToGrid w:val="0"/>
              <w:spacing w:line="440" w:lineRule="exact"/>
              <w:jc w:val="center"/>
              <w:rPr>
                <w:rFonts w:ascii="宋体" w:hAnsi="宋体"/>
                <w:szCs w:val="21"/>
              </w:rPr>
            </w:pPr>
            <w:r>
              <w:rPr>
                <w:rFonts w:hint="eastAsia" w:ascii="宋体" w:hAnsi="宋体"/>
                <w:color w:val="000000"/>
                <w:szCs w:val="21"/>
              </w:rPr>
              <w:t>化脓菌</w:t>
            </w:r>
          </w:p>
        </w:tc>
        <w:tc>
          <w:tcPr>
            <w:tcW w:w="2725" w:type="dxa"/>
            <w:vAlign w:val="center"/>
          </w:tcPr>
          <w:p w14:paraId="70C58C63">
            <w:pPr>
              <w:snapToGrid w:val="0"/>
              <w:spacing w:line="440" w:lineRule="exact"/>
              <w:jc w:val="center"/>
              <w:rPr>
                <w:szCs w:val="21"/>
              </w:rPr>
            </w:pPr>
            <w:r>
              <w:rPr>
                <w:rFonts w:hint="eastAsia" w:ascii="宋体" w:hAnsi="宋体"/>
                <w:color w:val="000000"/>
                <w:szCs w:val="21"/>
              </w:rPr>
              <w:t>绿脓杆菌</w:t>
            </w:r>
          </w:p>
        </w:tc>
        <w:tc>
          <w:tcPr>
            <w:tcW w:w="4450" w:type="dxa"/>
            <w:vAlign w:val="center"/>
          </w:tcPr>
          <w:p w14:paraId="47F50870">
            <w:pPr>
              <w:spacing w:line="440" w:lineRule="exact"/>
              <w:jc w:val="center"/>
              <w:rPr>
                <w:rFonts w:ascii="宋体" w:hAnsi="宋体"/>
                <w:color w:val="000000"/>
                <w:szCs w:val="21"/>
              </w:rPr>
            </w:pPr>
            <w:r>
              <w:rPr>
                <w:rFonts w:hint="eastAsia" w:ascii="宋体" w:hAnsi="宋体"/>
                <w:color w:val="000000"/>
                <w:szCs w:val="21"/>
              </w:rPr>
              <w:t>GB/T 24455-2022</w:t>
            </w:r>
          </w:p>
        </w:tc>
      </w:tr>
      <w:tr w14:paraId="507A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72BEEB34">
            <w:pPr>
              <w:snapToGrid w:val="0"/>
              <w:spacing w:line="440" w:lineRule="exact"/>
              <w:jc w:val="center"/>
              <w:rPr>
                <w:rFonts w:ascii="宋体" w:hAnsi="宋体"/>
                <w:szCs w:val="21"/>
              </w:rPr>
            </w:pPr>
            <w:r>
              <w:rPr>
                <w:rFonts w:hint="eastAsia" w:ascii="宋体" w:hAnsi="宋体"/>
                <w:szCs w:val="21"/>
              </w:rPr>
              <w:t>3</w:t>
            </w:r>
          </w:p>
        </w:tc>
        <w:tc>
          <w:tcPr>
            <w:tcW w:w="1056" w:type="dxa"/>
            <w:vMerge w:val="continue"/>
            <w:vAlign w:val="center"/>
          </w:tcPr>
          <w:p w14:paraId="6D911FB9">
            <w:pPr>
              <w:snapToGrid w:val="0"/>
              <w:spacing w:line="440" w:lineRule="exact"/>
              <w:jc w:val="center"/>
              <w:rPr>
                <w:rFonts w:ascii="宋体" w:hAnsi="宋体"/>
                <w:szCs w:val="21"/>
              </w:rPr>
            </w:pPr>
          </w:p>
        </w:tc>
        <w:tc>
          <w:tcPr>
            <w:tcW w:w="2725" w:type="dxa"/>
            <w:vAlign w:val="center"/>
          </w:tcPr>
          <w:p w14:paraId="786DCF5B">
            <w:pPr>
              <w:snapToGrid w:val="0"/>
              <w:spacing w:line="440" w:lineRule="exact"/>
              <w:jc w:val="center"/>
              <w:rPr>
                <w:rFonts w:ascii="宋体" w:hAnsi="宋体"/>
                <w:szCs w:val="21"/>
              </w:rPr>
            </w:pPr>
            <w:r>
              <w:rPr>
                <w:rFonts w:hint="eastAsia" w:ascii="宋体" w:hAnsi="宋体"/>
                <w:color w:val="000000"/>
                <w:szCs w:val="21"/>
              </w:rPr>
              <w:t>金黄色葡萄球菌</w:t>
            </w:r>
          </w:p>
        </w:tc>
        <w:tc>
          <w:tcPr>
            <w:tcW w:w="4450" w:type="dxa"/>
            <w:vAlign w:val="center"/>
          </w:tcPr>
          <w:p w14:paraId="61B2F459">
            <w:pPr>
              <w:spacing w:line="440" w:lineRule="exact"/>
              <w:jc w:val="center"/>
              <w:rPr>
                <w:rFonts w:ascii="宋体" w:hAnsi="宋体"/>
                <w:color w:val="000000"/>
                <w:szCs w:val="21"/>
              </w:rPr>
            </w:pPr>
            <w:r>
              <w:rPr>
                <w:rFonts w:hint="eastAsia" w:ascii="宋体" w:hAnsi="宋体"/>
                <w:color w:val="000000"/>
                <w:szCs w:val="21"/>
              </w:rPr>
              <w:t>GB/T 24455-2022</w:t>
            </w:r>
          </w:p>
        </w:tc>
      </w:tr>
      <w:tr w14:paraId="40FAB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3184EEB3">
            <w:pPr>
              <w:snapToGrid w:val="0"/>
              <w:spacing w:line="440" w:lineRule="exact"/>
              <w:jc w:val="center"/>
              <w:rPr>
                <w:rFonts w:ascii="宋体" w:hAnsi="宋体"/>
                <w:szCs w:val="21"/>
              </w:rPr>
            </w:pPr>
            <w:r>
              <w:rPr>
                <w:rFonts w:hint="eastAsia" w:ascii="宋体" w:hAnsi="宋体"/>
                <w:szCs w:val="21"/>
              </w:rPr>
              <w:t>4</w:t>
            </w:r>
          </w:p>
        </w:tc>
        <w:tc>
          <w:tcPr>
            <w:tcW w:w="1056" w:type="dxa"/>
            <w:vMerge w:val="continue"/>
            <w:vAlign w:val="center"/>
          </w:tcPr>
          <w:p w14:paraId="022B44AF">
            <w:pPr>
              <w:snapToGrid w:val="0"/>
              <w:spacing w:line="440" w:lineRule="exact"/>
              <w:jc w:val="center"/>
              <w:rPr>
                <w:rFonts w:ascii="宋体" w:hAnsi="宋体"/>
                <w:szCs w:val="21"/>
              </w:rPr>
            </w:pPr>
          </w:p>
        </w:tc>
        <w:tc>
          <w:tcPr>
            <w:tcW w:w="2725" w:type="dxa"/>
            <w:vAlign w:val="center"/>
          </w:tcPr>
          <w:p w14:paraId="201BAC14">
            <w:pPr>
              <w:snapToGrid w:val="0"/>
              <w:spacing w:line="440" w:lineRule="exact"/>
              <w:jc w:val="center"/>
              <w:rPr>
                <w:rFonts w:ascii="宋体" w:hAnsi="宋体"/>
                <w:szCs w:val="21"/>
              </w:rPr>
            </w:pPr>
            <w:r>
              <w:rPr>
                <w:rFonts w:hint="eastAsia" w:ascii="宋体" w:hAnsi="宋体"/>
                <w:color w:val="000000"/>
                <w:szCs w:val="21"/>
              </w:rPr>
              <w:t>溶血性链球菌</w:t>
            </w:r>
          </w:p>
        </w:tc>
        <w:tc>
          <w:tcPr>
            <w:tcW w:w="4450" w:type="dxa"/>
            <w:vAlign w:val="center"/>
          </w:tcPr>
          <w:p w14:paraId="0E8D1290">
            <w:pPr>
              <w:spacing w:line="440" w:lineRule="exact"/>
              <w:jc w:val="center"/>
              <w:rPr>
                <w:rFonts w:ascii="宋体" w:hAnsi="宋体"/>
                <w:color w:val="000000"/>
                <w:szCs w:val="21"/>
              </w:rPr>
            </w:pPr>
            <w:r>
              <w:rPr>
                <w:rFonts w:hint="eastAsia" w:ascii="宋体" w:hAnsi="宋体"/>
                <w:color w:val="000000"/>
                <w:szCs w:val="21"/>
              </w:rPr>
              <w:t>GB/T 24455-2022</w:t>
            </w:r>
          </w:p>
        </w:tc>
      </w:tr>
      <w:tr w14:paraId="20D77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6B8C6C1A">
            <w:pPr>
              <w:snapToGrid w:val="0"/>
              <w:spacing w:line="440" w:lineRule="exact"/>
              <w:jc w:val="center"/>
              <w:rPr>
                <w:rFonts w:ascii="宋体" w:hAnsi="宋体"/>
                <w:szCs w:val="21"/>
              </w:rPr>
            </w:pPr>
            <w:r>
              <w:rPr>
                <w:rFonts w:hint="eastAsia" w:ascii="宋体" w:hAnsi="宋体"/>
                <w:szCs w:val="21"/>
              </w:rPr>
              <w:t>5</w:t>
            </w:r>
          </w:p>
        </w:tc>
        <w:tc>
          <w:tcPr>
            <w:tcW w:w="3781" w:type="dxa"/>
            <w:gridSpan w:val="2"/>
            <w:vAlign w:val="center"/>
          </w:tcPr>
          <w:p w14:paraId="2698EA8A">
            <w:pPr>
              <w:snapToGrid w:val="0"/>
              <w:spacing w:line="440" w:lineRule="exact"/>
              <w:jc w:val="center"/>
              <w:rPr>
                <w:rFonts w:ascii="宋体" w:hAnsi="宋体"/>
                <w:szCs w:val="21"/>
              </w:rPr>
            </w:pPr>
            <w:r>
              <w:rPr>
                <w:rFonts w:hint="eastAsia" w:ascii="宋体" w:hAnsi="宋体"/>
                <w:color w:val="000000"/>
                <w:szCs w:val="21"/>
              </w:rPr>
              <w:t>真菌菌落总数</w:t>
            </w:r>
          </w:p>
        </w:tc>
        <w:tc>
          <w:tcPr>
            <w:tcW w:w="4450" w:type="dxa"/>
            <w:vAlign w:val="center"/>
          </w:tcPr>
          <w:p w14:paraId="165199FC">
            <w:pPr>
              <w:snapToGrid w:val="0"/>
              <w:spacing w:line="440" w:lineRule="exact"/>
              <w:jc w:val="center"/>
              <w:rPr>
                <w:rFonts w:ascii="宋体" w:hAnsi="宋体"/>
                <w:szCs w:val="21"/>
              </w:rPr>
            </w:pPr>
            <w:r>
              <w:rPr>
                <w:rFonts w:hint="eastAsia" w:ascii="宋体" w:hAnsi="宋体"/>
                <w:color w:val="000000"/>
                <w:szCs w:val="21"/>
              </w:rPr>
              <w:t>GB/T 24455-2022</w:t>
            </w:r>
          </w:p>
        </w:tc>
      </w:tr>
      <w:tr w14:paraId="4B2EA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22E377F9">
            <w:pPr>
              <w:snapToGrid w:val="0"/>
              <w:spacing w:line="440" w:lineRule="exact"/>
              <w:jc w:val="center"/>
              <w:rPr>
                <w:rFonts w:ascii="宋体" w:hAnsi="宋体"/>
                <w:szCs w:val="21"/>
              </w:rPr>
            </w:pPr>
            <w:r>
              <w:rPr>
                <w:rFonts w:hint="eastAsia" w:ascii="宋体" w:hAnsi="宋体"/>
                <w:szCs w:val="21"/>
              </w:rPr>
              <w:t>6</w:t>
            </w:r>
          </w:p>
        </w:tc>
        <w:tc>
          <w:tcPr>
            <w:tcW w:w="3781" w:type="dxa"/>
            <w:gridSpan w:val="2"/>
            <w:vAlign w:val="center"/>
          </w:tcPr>
          <w:p w14:paraId="25A02E0A">
            <w:pPr>
              <w:snapToGrid w:val="0"/>
              <w:spacing w:line="440" w:lineRule="exact"/>
              <w:jc w:val="center"/>
              <w:rPr>
                <w:rFonts w:ascii="宋体" w:hAnsi="宋体"/>
                <w:szCs w:val="21"/>
              </w:rPr>
            </w:pPr>
            <w:r>
              <w:rPr>
                <w:rFonts w:hint="eastAsia" w:ascii="宋体" w:hAnsi="宋体"/>
                <w:color w:val="000000"/>
                <w:szCs w:val="21"/>
              </w:rPr>
              <w:t>大肠菌群</w:t>
            </w:r>
          </w:p>
        </w:tc>
        <w:tc>
          <w:tcPr>
            <w:tcW w:w="4450" w:type="dxa"/>
            <w:vAlign w:val="center"/>
          </w:tcPr>
          <w:p w14:paraId="39C28D67">
            <w:pPr>
              <w:snapToGrid w:val="0"/>
              <w:spacing w:line="440" w:lineRule="exact"/>
              <w:jc w:val="center"/>
              <w:rPr>
                <w:rFonts w:ascii="宋体" w:hAnsi="宋体"/>
                <w:szCs w:val="21"/>
              </w:rPr>
            </w:pPr>
            <w:r>
              <w:rPr>
                <w:rFonts w:hint="eastAsia" w:ascii="宋体" w:hAnsi="宋体"/>
                <w:color w:val="000000"/>
                <w:szCs w:val="21"/>
              </w:rPr>
              <w:t>GB/T 24455-2022</w:t>
            </w:r>
          </w:p>
        </w:tc>
      </w:tr>
      <w:tr w14:paraId="30669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834" w:type="dxa"/>
            <w:vAlign w:val="center"/>
          </w:tcPr>
          <w:p w14:paraId="209D331C">
            <w:pPr>
              <w:snapToGrid w:val="0"/>
              <w:spacing w:line="440" w:lineRule="exact"/>
              <w:jc w:val="center"/>
              <w:rPr>
                <w:rFonts w:ascii="宋体" w:hAnsi="宋体"/>
                <w:szCs w:val="21"/>
              </w:rPr>
            </w:pPr>
            <w:r>
              <w:rPr>
                <w:rFonts w:hint="eastAsia" w:ascii="宋体" w:hAnsi="宋体"/>
                <w:szCs w:val="21"/>
              </w:rPr>
              <w:t>7</w:t>
            </w:r>
          </w:p>
        </w:tc>
        <w:tc>
          <w:tcPr>
            <w:tcW w:w="3781" w:type="dxa"/>
            <w:gridSpan w:val="2"/>
            <w:vAlign w:val="center"/>
          </w:tcPr>
          <w:p w14:paraId="6B586C59">
            <w:pPr>
              <w:snapToGrid w:val="0"/>
              <w:spacing w:line="440" w:lineRule="exact"/>
              <w:jc w:val="center"/>
              <w:rPr>
                <w:rFonts w:ascii="宋体" w:hAnsi="宋体"/>
                <w:szCs w:val="21"/>
              </w:rPr>
            </w:pPr>
            <w:r>
              <w:rPr>
                <w:rFonts w:hint="eastAsia" w:ascii="宋体" w:hAnsi="宋体"/>
                <w:szCs w:val="21"/>
              </w:rPr>
              <w:t>亮度</w:t>
            </w:r>
          </w:p>
        </w:tc>
        <w:tc>
          <w:tcPr>
            <w:tcW w:w="4450" w:type="dxa"/>
            <w:vAlign w:val="center"/>
          </w:tcPr>
          <w:p w14:paraId="740F8A3B">
            <w:pPr>
              <w:snapToGrid w:val="0"/>
              <w:jc w:val="center"/>
              <w:rPr>
                <w:rFonts w:ascii="宋体" w:hAnsi="宋体"/>
                <w:szCs w:val="21"/>
              </w:rPr>
            </w:pPr>
            <w:r>
              <w:rPr>
                <w:rFonts w:hint="eastAsia" w:ascii="宋体" w:hAnsi="宋体"/>
                <w:szCs w:val="21"/>
              </w:rPr>
              <w:t>QB/T 4509-2013</w:t>
            </w:r>
          </w:p>
          <w:p w14:paraId="344FE72C">
            <w:pPr>
              <w:snapToGrid w:val="0"/>
              <w:jc w:val="center"/>
              <w:rPr>
                <w:rFonts w:ascii="宋体" w:hAnsi="宋体"/>
                <w:szCs w:val="21"/>
              </w:rPr>
            </w:pPr>
            <w:r>
              <w:rPr>
                <w:rFonts w:hint="eastAsia" w:ascii="宋体" w:hAnsi="宋体"/>
                <w:szCs w:val="21"/>
              </w:rPr>
              <w:t>GB/T 7974-2013</w:t>
            </w:r>
          </w:p>
        </w:tc>
      </w:tr>
      <w:tr w14:paraId="6914B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7D6189E0">
            <w:pPr>
              <w:snapToGrid w:val="0"/>
              <w:spacing w:line="440" w:lineRule="exact"/>
              <w:jc w:val="center"/>
              <w:rPr>
                <w:rFonts w:ascii="宋体" w:hAnsi="宋体"/>
                <w:szCs w:val="21"/>
              </w:rPr>
            </w:pPr>
            <w:r>
              <w:rPr>
                <w:rFonts w:hint="eastAsia" w:ascii="宋体" w:hAnsi="宋体"/>
                <w:szCs w:val="21"/>
              </w:rPr>
              <w:t>8</w:t>
            </w:r>
          </w:p>
        </w:tc>
        <w:tc>
          <w:tcPr>
            <w:tcW w:w="3781" w:type="dxa"/>
            <w:gridSpan w:val="2"/>
            <w:vAlign w:val="center"/>
          </w:tcPr>
          <w:p w14:paraId="0E7ABD3C">
            <w:pPr>
              <w:snapToGrid w:val="0"/>
              <w:spacing w:line="440" w:lineRule="exact"/>
              <w:jc w:val="center"/>
              <w:rPr>
                <w:rFonts w:ascii="宋体" w:hAnsi="宋体"/>
                <w:szCs w:val="21"/>
              </w:rPr>
            </w:pPr>
            <w:r>
              <w:rPr>
                <w:rFonts w:hint="eastAsia" w:ascii="宋体" w:hAnsi="宋体"/>
                <w:szCs w:val="21"/>
              </w:rPr>
              <w:t>荧光性物质</w:t>
            </w:r>
          </w:p>
        </w:tc>
        <w:tc>
          <w:tcPr>
            <w:tcW w:w="4450" w:type="dxa"/>
            <w:vAlign w:val="center"/>
          </w:tcPr>
          <w:p w14:paraId="7CB59F38">
            <w:pPr>
              <w:snapToGrid w:val="0"/>
              <w:spacing w:line="440" w:lineRule="exact"/>
              <w:jc w:val="center"/>
              <w:rPr>
                <w:rFonts w:ascii="宋体" w:hAnsi="宋体"/>
                <w:szCs w:val="21"/>
              </w:rPr>
            </w:pPr>
            <w:r>
              <w:rPr>
                <w:rFonts w:hint="eastAsia" w:ascii="宋体" w:hAnsi="宋体"/>
                <w:szCs w:val="21"/>
              </w:rPr>
              <w:t>QB/T 4509-2013</w:t>
            </w:r>
          </w:p>
        </w:tc>
      </w:tr>
      <w:tr w14:paraId="605C2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7EF8545B">
            <w:pPr>
              <w:snapToGrid w:val="0"/>
              <w:spacing w:line="440" w:lineRule="exact"/>
              <w:jc w:val="center"/>
              <w:rPr>
                <w:rFonts w:ascii="宋体" w:hAnsi="宋体"/>
                <w:szCs w:val="21"/>
              </w:rPr>
            </w:pPr>
            <w:r>
              <w:rPr>
                <w:rFonts w:hint="eastAsia" w:ascii="宋体" w:hAnsi="宋体"/>
                <w:szCs w:val="21"/>
              </w:rPr>
              <w:t>9</w:t>
            </w:r>
          </w:p>
        </w:tc>
        <w:tc>
          <w:tcPr>
            <w:tcW w:w="3781" w:type="dxa"/>
            <w:gridSpan w:val="2"/>
            <w:vAlign w:val="center"/>
          </w:tcPr>
          <w:p w14:paraId="1B770CBD">
            <w:pPr>
              <w:snapToGrid w:val="0"/>
              <w:spacing w:line="440" w:lineRule="exact"/>
              <w:jc w:val="center"/>
              <w:rPr>
                <w:rFonts w:ascii="宋体" w:hAnsi="宋体"/>
                <w:szCs w:val="21"/>
              </w:rPr>
            </w:pPr>
            <w:r>
              <w:rPr>
                <w:rFonts w:hint="eastAsia" w:ascii="宋体" w:hAnsi="宋体"/>
                <w:szCs w:val="21"/>
              </w:rPr>
              <w:t>灰分</w:t>
            </w:r>
          </w:p>
        </w:tc>
        <w:tc>
          <w:tcPr>
            <w:tcW w:w="4450" w:type="dxa"/>
            <w:vAlign w:val="center"/>
          </w:tcPr>
          <w:p w14:paraId="1DE87191">
            <w:pPr>
              <w:snapToGrid w:val="0"/>
              <w:jc w:val="center"/>
              <w:rPr>
                <w:rFonts w:ascii="宋体" w:hAnsi="宋体"/>
                <w:szCs w:val="21"/>
              </w:rPr>
            </w:pPr>
            <w:r>
              <w:rPr>
                <w:rFonts w:hint="eastAsia" w:ascii="宋体" w:hAnsi="宋体"/>
                <w:szCs w:val="21"/>
              </w:rPr>
              <w:t>QB/T 4509-2013</w:t>
            </w:r>
          </w:p>
          <w:p w14:paraId="17AFBF94">
            <w:pPr>
              <w:snapToGrid w:val="0"/>
              <w:jc w:val="center"/>
              <w:rPr>
                <w:rFonts w:ascii="宋体" w:hAnsi="宋体"/>
                <w:szCs w:val="21"/>
              </w:rPr>
            </w:pPr>
            <w:r>
              <w:rPr>
                <w:rFonts w:hint="eastAsia" w:ascii="宋体" w:hAnsi="宋体"/>
                <w:szCs w:val="21"/>
              </w:rPr>
              <w:t>G</w:t>
            </w:r>
            <w:r>
              <w:rPr>
                <w:rFonts w:ascii="宋体" w:hAnsi="宋体"/>
                <w:szCs w:val="21"/>
              </w:rPr>
              <w:t>B/T 742-2018</w:t>
            </w:r>
          </w:p>
        </w:tc>
      </w:tr>
      <w:tr w14:paraId="75E54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46D326AC">
            <w:pPr>
              <w:snapToGrid w:val="0"/>
              <w:spacing w:line="440" w:lineRule="exact"/>
              <w:jc w:val="center"/>
              <w:rPr>
                <w:rFonts w:ascii="宋体" w:hAnsi="宋体"/>
                <w:szCs w:val="21"/>
              </w:rPr>
            </w:pPr>
            <w:r>
              <w:rPr>
                <w:rFonts w:hint="eastAsia" w:ascii="宋体" w:hAnsi="宋体"/>
                <w:szCs w:val="21"/>
              </w:rPr>
              <w:t>10</w:t>
            </w:r>
          </w:p>
        </w:tc>
        <w:tc>
          <w:tcPr>
            <w:tcW w:w="3781" w:type="dxa"/>
            <w:gridSpan w:val="2"/>
            <w:vAlign w:val="center"/>
          </w:tcPr>
          <w:p w14:paraId="3CB5321F">
            <w:pPr>
              <w:snapToGrid w:val="0"/>
              <w:spacing w:line="440" w:lineRule="exact"/>
              <w:jc w:val="center"/>
              <w:rPr>
                <w:rFonts w:ascii="宋体" w:hAnsi="宋体"/>
                <w:szCs w:val="21"/>
              </w:rPr>
            </w:pPr>
            <w:r>
              <w:rPr>
                <w:rFonts w:hint="eastAsia" w:ascii="宋体" w:hAnsi="宋体"/>
                <w:szCs w:val="21"/>
              </w:rPr>
              <w:t>横向吸液高度</w:t>
            </w:r>
          </w:p>
        </w:tc>
        <w:tc>
          <w:tcPr>
            <w:tcW w:w="4450" w:type="dxa"/>
            <w:vAlign w:val="center"/>
          </w:tcPr>
          <w:p w14:paraId="1C621329">
            <w:pPr>
              <w:snapToGrid w:val="0"/>
              <w:jc w:val="center"/>
              <w:rPr>
                <w:rFonts w:ascii="宋体" w:hAnsi="宋体"/>
                <w:szCs w:val="21"/>
              </w:rPr>
            </w:pPr>
            <w:r>
              <w:rPr>
                <w:rFonts w:hint="eastAsia" w:ascii="宋体" w:hAnsi="宋体"/>
                <w:szCs w:val="21"/>
              </w:rPr>
              <w:t>QB/T 4509-2013</w:t>
            </w:r>
          </w:p>
          <w:p w14:paraId="74021E57">
            <w:pPr>
              <w:snapToGrid w:val="0"/>
              <w:jc w:val="center"/>
              <w:rPr>
                <w:rFonts w:ascii="宋体" w:hAnsi="宋体"/>
                <w:szCs w:val="21"/>
              </w:rPr>
            </w:pPr>
            <w:r>
              <w:rPr>
                <w:rFonts w:hint="eastAsia" w:ascii="宋体" w:hAnsi="宋体"/>
                <w:szCs w:val="21"/>
              </w:rPr>
              <w:t>GB/T 461.1-2002</w:t>
            </w:r>
          </w:p>
        </w:tc>
      </w:tr>
      <w:tr w14:paraId="2F8EC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834" w:type="dxa"/>
            <w:vAlign w:val="center"/>
          </w:tcPr>
          <w:p w14:paraId="0AF9AF6C">
            <w:pPr>
              <w:snapToGrid w:val="0"/>
              <w:spacing w:line="440" w:lineRule="exact"/>
              <w:jc w:val="center"/>
              <w:rPr>
                <w:rFonts w:ascii="宋体" w:hAnsi="宋体"/>
                <w:szCs w:val="21"/>
              </w:rPr>
            </w:pPr>
            <w:r>
              <w:rPr>
                <w:rFonts w:hint="eastAsia" w:ascii="宋体" w:hAnsi="宋体"/>
                <w:szCs w:val="21"/>
              </w:rPr>
              <w:t>11</w:t>
            </w:r>
          </w:p>
        </w:tc>
        <w:tc>
          <w:tcPr>
            <w:tcW w:w="3781" w:type="dxa"/>
            <w:gridSpan w:val="2"/>
            <w:vAlign w:val="center"/>
          </w:tcPr>
          <w:p w14:paraId="2CD3E4B0">
            <w:pPr>
              <w:snapToGrid w:val="0"/>
              <w:spacing w:line="440" w:lineRule="exact"/>
              <w:jc w:val="center"/>
              <w:rPr>
                <w:rFonts w:ascii="宋体" w:hAnsi="宋体"/>
                <w:szCs w:val="21"/>
              </w:rPr>
            </w:pPr>
            <w:r>
              <w:rPr>
                <w:rFonts w:hint="eastAsia" w:ascii="宋体" w:hAnsi="宋体"/>
                <w:szCs w:val="21"/>
              </w:rPr>
              <w:t>抗张指数</w:t>
            </w:r>
          </w:p>
        </w:tc>
        <w:tc>
          <w:tcPr>
            <w:tcW w:w="4450" w:type="dxa"/>
            <w:vAlign w:val="center"/>
          </w:tcPr>
          <w:p w14:paraId="713E501E">
            <w:pPr>
              <w:snapToGrid w:val="0"/>
              <w:jc w:val="center"/>
              <w:rPr>
                <w:rFonts w:ascii="宋体" w:hAnsi="宋体"/>
                <w:szCs w:val="21"/>
              </w:rPr>
            </w:pPr>
            <w:r>
              <w:rPr>
                <w:rFonts w:hint="eastAsia" w:ascii="宋体" w:hAnsi="宋体"/>
                <w:szCs w:val="21"/>
              </w:rPr>
              <w:t>QB/T 4509-2013</w:t>
            </w:r>
          </w:p>
          <w:p w14:paraId="31A7A75A">
            <w:pPr>
              <w:snapToGrid w:val="0"/>
              <w:jc w:val="center"/>
              <w:rPr>
                <w:rFonts w:ascii="宋体" w:hAnsi="宋体"/>
                <w:szCs w:val="21"/>
              </w:rPr>
            </w:pPr>
            <w:r>
              <w:rPr>
                <w:rFonts w:hint="eastAsia" w:ascii="宋体" w:hAnsi="宋体"/>
                <w:szCs w:val="21"/>
              </w:rPr>
              <w:t>GB/T 12914-2008</w:t>
            </w:r>
          </w:p>
        </w:tc>
      </w:tr>
      <w:tr w14:paraId="74FD6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834" w:type="dxa"/>
            <w:vAlign w:val="center"/>
          </w:tcPr>
          <w:p w14:paraId="3A0656B0">
            <w:pPr>
              <w:snapToGrid w:val="0"/>
              <w:spacing w:line="440" w:lineRule="exact"/>
              <w:jc w:val="center"/>
              <w:rPr>
                <w:rFonts w:ascii="宋体" w:hAnsi="宋体"/>
                <w:szCs w:val="21"/>
              </w:rPr>
            </w:pPr>
            <w:r>
              <w:rPr>
                <w:rFonts w:hint="eastAsia" w:ascii="宋体" w:hAnsi="宋体"/>
                <w:szCs w:val="21"/>
              </w:rPr>
              <w:t>12</w:t>
            </w:r>
          </w:p>
        </w:tc>
        <w:tc>
          <w:tcPr>
            <w:tcW w:w="3781" w:type="dxa"/>
            <w:gridSpan w:val="2"/>
            <w:vAlign w:val="center"/>
          </w:tcPr>
          <w:p w14:paraId="73C28040">
            <w:pPr>
              <w:snapToGrid w:val="0"/>
              <w:spacing w:line="440" w:lineRule="exact"/>
              <w:jc w:val="center"/>
              <w:rPr>
                <w:rFonts w:ascii="宋体" w:hAnsi="宋体"/>
                <w:szCs w:val="21"/>
              </w:rPr>
            </w:pPr>
            <w:r>
              <w:rPr>
                <w:rFonts w:hint="eastAsia" w:ascii="宋体" w:hAnsi="宋体"/>
                <w:szCs w:val="21"/>
              </w:rPr>
              <w:t>纵向湿抗章强度</w:t>
            </w:r>
          </w:p>
        </w:tc>
        <w:tc>
          <w:tcPr>
            <w:tcW w:w="4450" w:type="dxa"/>
            <w:vAlign w:val="center"/>
          </w:tcPr>
          <w:p w14:paraId="04F609F9">
            <w:pPr>
              <w:snapToGrid w:val="0"/>
              <w:jc w:val="center"/>
              <w:rPr>
                <w:rFonts w:ascii="宋体" w:hAnsi="宋体"/>
                <w:szCs w:val="21"/>
              </w:rPr>
            </w:pPr>
            <w:r>
              <w:rPr>
                <w:rFonts w:hint="eastAsia" w:ascii="宋体" w:hAnsi="宋体"/>
                <w:szCs w:val="21"/>
              </w:rPr>
              <w:t>QB/T 4509-2013</w:t>
            </w:r>
          </w:p>
          <w:p w14:paraId="4A8E9DA7">
            <w:pPr>
              <w:snapToGrid w:val="0"/>
              <w:jc w:val="center"/>
              <w:rPr>
                <w:rFonts w:ascii="宋体" w:hAnsi="宋体"/>
                <w:szCs w:val="21"/>
              </w:rPr>
            </w:pPr>
            <w:r>
              <w:rPr>
                <w:rFonts w:hint="eastAsia" w:ascii="宋体" w:hAnsi="宋体"/>
                <w:szCs w:val="21"/>
              </w:rPr>
              <w:t>GB/T 12914-2008</w:t>
            </w:r>
          </w:p>
          <w:p w14:paraId="64607F14">
            <w:pPr>
              <w:snapToGrid w:val="0"/>
              <w:jc w:val="center"/>
              <w:rPr>
                <w:rFonts w:ascii="宋体" w:hAnsi="宋体"/>
                <w:szCs w:val="21"/>
              </w:rPr>
            </w:pPr>
            <w:r>
              <w:rPr>
                <w:rFonts w:hint="eastAsia" w:ascii="宋体" w:hAnsi="宋体"/>
                <w:szCs w:val="21"/>
              </w:rPr>
              <w:t>GB/T 465.2-2008</w:t>
            </w:r>
          </w:p>
        </w:tc>
      </w:tr>
      <w:tr w14:paraId="73B44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4A88228D">
            <w:pPr>
              <w:snapToGrid w:val="0"/>
              <w:spacing w:line="440" w:lineRule="exact"/>
              <w:jc w:val="center"/>
              <w:rPr>
                <w:rFonts w:ascii="宋体" w:hAnsi="宋体"/>
                <w:szCs w:val="21"/>
              </w:rPr>
            </w:pPr>
            <w:r>
              <w:rPr>
                <w:rFonts w:hint="eastAsia" w:ascii="宋体" w:hAnsi="宋体"/>
                <w:szCs w:val="21"/>
              </w:rPr>
              <w:t>13</w:t>
            </w:r>
          </w:p>
        </w:tc>
        <w:tc>
          <w:tcPr>
            <w:tcW w:w="3781" w:type="dxa"/>
            <w:gridSpan w:val="2"/>
            <w:vAlign w:val="center"/>
          </w:tcPr>
          <w:p w14:paraId="2CC999AD">
            <w:pPr>
              <w:snapToGrid w:val="0"/>
              <w:spacing w:line="440" w:lineRule="exact"/>
              <w:jc w:val="center"/>
              <w:rPr>
                <w:rFonts w:ascii="宋体" w:hAnsi="宋体"/>
                <w:szCs w:val="21"/>
              </w:rPr>
            </w:pPr>
            <w:r>
              <w:rPr>
                <w:rFonts w:hint="eastAsia" w:ascii="宋体" w:hAnsi="宋体"/>
                <w:szCs w:val="21"/>
              </w:rPr>
              <w:t>柔软度（成品层纵横向平均）</w:t>
            </w:r>
          </w:p>
        </w:tc>
        <w:tc>
          <w:tcPr>
            <w:tcW w:w="4450" w:type="dxa"/>
            <w:vAlign w:val="center"/>
          </w:tcPr>
          <w:p w14:paraId="2E224E88">
            <w:pPr>
              <w:snapToGrid w:val="0"/>
              <w:jc w:val="center"/>
              <w:rPr>
                <w:rFonts w:ascii="宋体" w:hAnsi="宋体"/>
                <w:szCs w:val="21"/>
              </w:rPr>
            </w:pPr>
            <w:r>
              <w:rPr>
                <w:rFonts w:hint="eastAsia" w:ascii="宋体" w:hAnsi="宋体"/>
                <w:szCs w:val="21"/>
              </w:rPr>
              <w:t>QB/T 4509-2013</w:t>
            </w:r>
          </w:p>
          <w:p w14:paraId="50FF76D4">
            <w:pPr>
              <w:snapToGrid w:val="0"/>
              <w:jc w:val="center"/>
              <w:rPr>
                <w:rFonts w:ascii="宋体" w:hAnsi="宋体"/>
                <w:szCs w:val="21"/>
              </w:rPr>
            </w:pPr>
            <w:r>
              <w:rPr>
                <w:rFonts w:hint="eastAsia" w:ascii="宋体" w:hAnsi="宋体"/>
                <w:szCs w:val="21"/>
              </w:rPr>
              <w:t>GB/T 8942-2016</w:t>
            </w:r>
          </w:p>
        </w:tc>
      </w:tr>
      <w:tr w14:paraId="59FFC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5AEBECD5">
            <w:pPr>
              <w:snapToGrid w:val="0"/>
              <w:spacing w:line="440" w:lineRule="exact"/>
              <w:jc w:val="center"/>
              <w:rPr>
                <w:rFonts w:ascii="宋体" w:hAnsi="宋体"/>
                <w:szCs w:val="21"/>
              </w:rPr>
            </w:pPr>
            <w:r>
              <w:rPr>
                <w:rFonts w:hint="eastAsia" w:ascii="宋体" w:hAnsi="宋体"/>
                <w:szCs w:val="21"/>
              </w:rPr>
              <w:t>14</w:t>
            </w:r>
          </w:p>
        </w:tc>
        <w:tc>
          <w:tcPr>
            <w:tcW w:w="3781" w:type="dxa"/>
            <w:gridSpan w:val="2"/>
            <w:vAlign w:val="center"/>
          </w:tcPr>
          <w:p w14:paraId="0C47DE27">
            <w:pPr>
              <w:snapToGrid w:val="0"/>
              <w:spacing w:line="440" w:lineRule="exact"/>
              <w:jc w:val="center"/>
              <w:rPr>
                <w:rFonts w:ascii="宋体" w:hAnsi="宋体"/>
                <w:szCs w:val="21"/>
              </w:rPr>
            </w:pPr>
            <w:r>
              <w:rPr>
                <w:rFonts w:hint="eastAsia" w:ascii="宋体" w:hAnsi="宋体"/>
                <w:szCs w:val="21"/>
              </w:rPr>
              <w:t>定量</w:t>
            </w:r>
          </w:p>
        </w:tc>
        <w:tc>
          <w:tcPr>
            <w:tcW w:w="4450" w:type="dxa"/>
            <w:vAlign w:val="center"/>
          </w:tcPr>
          <w:p w14:paraId="77E9245C">
            <w:pPr>
              <w:snapToGrid w:val="0"/>
              <w:jc w:val="center"/>
              <w:rPr>
                <w:rFonts w:ascii="宋体" w:hAnsi="宋体"/>
                <w:szCs w:val="21"/>
              </w:rPr>
            </w:pPr>
            <w:r>
              <w:rPr>
                <w:rFonts w:hint="eastAsia" w:ascii="宋体" w:hAnsi="宋体"/>
                <w:szCs w:val="21"/>
              </w:rPr>
              <w:t>QB/T 4509-2013</w:t>
            </w:r>
          </w:p>
          <w:p w14:paraId="3E5E68B2">
            <w:pPr>
              <w:snapToGrid w:val="0"/>
              <w:jc w:val="center"/>
              <w:rPr>
                <w:rFonts w:ascii="宋体" w:hAnsi="宋体"/>
                <w:szCs w:val="21"/>
              </w:rPr>
            </w:pPr>
            <w:r>
              <w:rPr>
                <w:rFonts w:hint="eastAsia" w:ascii="宋体" w:hAnsi="宋体"/>
                <w:szCs w:val="21"/>
              </w:rPr>
              <w:t>GB/T 24328.5-2009</w:t>
            </w:r>
          </w:p>
        </w:tc>
      </w:tr>
      <w:tr w14:paraId="04FFE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16F08C1A">
            <w:pPr>
              <w:snapToGrid w:val="0"/>
              <w:spacing w:line="440" w:lineRule="exact"/>
              <w:jc w:val="center"/>
              <w:rPr>
                <w:rFonts w:ascii="宋体" w:hAnsi="宋体"/>
                <w:szCs w:val="21"/>
              </w:rPr>
            </w:pPr>
            <w:r>
              <w:rPr>
                <w:rFonts w:hint="eastAsia" w:ascii="宋体" w:hAnsi="宋体"/>
                <w:szCs w:val="21"/>
              </w:rPr>
              <w:t>15</w:t>
            </w:r>
          </w:p>
        </w:tc>
        <w:tc>
          <w:tcPr>
            <w:tcW w:w="3781" w:type="dxa"/>
            <w:gridSpan w:val="2"/>
            <w:vAlign w:val="center"/>
          </w:tcPr>
          <w:p w14:paraId="3116359A">
            <w:pPr>
              <w:snapToGrid w:val="0"/>
              <w:spacing w:line="440" w:lineRule="exact"/>
              <w:jc w:val="center"/>
              <w:rPr>
                <w:rFonts w:ascii="宋体" w:hAnsi="宋体"/>
                <w:szCs w:val="21"/>
              </w:rPr>
            </w:pPr>
            <w:r>
              <w:rPr>
                <w:rFonts w:hint="eastAsia" w:ascii="宋体" w:hAnsi="宋体"/>
                <w:szCs w:val="21"/>
              </w:rPr>
              <w:t>净含量</w:t>
            </w:r>
          </w:p>
        </w:tc>
        <w:tc>
          <w:tcPr>
            <w:tcW w:w="4450" w:type="dxa"/>
            <w:vAlign w:val="center"/>
          </w:tcPr>
          <w:p w14:paraId="5B196AAE">
            <w:pPr>
              <w:snapToGrid w:val="0"/>
              <w:jc w:val="center"/>
              <w:rPr>
                <w:rFonts w:ascii="宋体" w:hAnsi="宋体"/>
                <w:szCs w:val="21"/>
              </w:rPr>
            </w:pPr>
            <w:r>
              <w:rPr>
                <w:rFonts w:hint="eastAsia" w:ascii="宋体" w:hAnsi="宋体"/>
                <w:szCs w:val="21"/>
              </w:rPr>
              <w:t>QB/T 4509-2013</w:t>
            </w:r>
          </w:p>
          <w:p w14:paraId="09280696">
            <w:pPr>
              <w:snapToGrid w:val="0"/>
              <w:jc w:val="center"/>
              <w:rPr>
                <w:rFonts w:ascii="宋体" w:hAnsi="宋体"/>
                <w:szCs w:val="21"/>
              </w:rPr>
            </w:pPr>
            <w:r>
              <w:rPr>
                <w:rFonts w:hint="eastAsia" w:ascii="宋体" w:hAnsi="宋体"/>
                <w:szCs w:val="21"/>
              </w:rPr>
              <w:t>JJF 1070-2005</w:t>
            </w:r>
          </w:p>
        </w:tc>
      </w:tr>
      <w:tr w14:paraId="594DA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6A59A870">
            <w:pPr>
              <w:snapToGrid w:val="0"/>
              <w:spacing w:line="440" w:lineRule="exact"/>
              <w:jc w:val="center"/>
              <w:rPr>
                <w:rFonts w:ascii="宋体" w:hAnsi="宋体"/>
                <w:szCs w:val="21"/>
              </w:rPr>
            </w:pPr>
            <w:r>
              <w:rPr>
                <w:rFonts w:hint="eastAsia" w:ascii="宋体" w:hAnsi="宋体"/>
                <w:szCs w:val="21"/>
              </w:rPr>
              <w:t>16</w:t>
            </w:r>
          </w:p>
        </w:tc>
        <w:tc>
          <w:tcPr>
            <w:tcW w:w="3781" w:type="dxa"/>
            <w:gridSpan w:val="2"/>
            <w:vAlign w:val="center"/>
          </w:tcPr>
          <w:p w14:paraId="06EEDC87">
            <w:pPr>
              <w:snapToGrid w:val="0"/>
              <w:spacing w:line="440" w:lineRule="exact"/>
              <w:jc w:val="center"/>
              <w:rPr>
                <w:rFonts w:ascii="宋体" w:hAnsi="宋体"/>
                <w:szCs w:val="21"/>
              </w:rPr>
            </w:pPr>
            <w:r>
              <w:rPr>
                <w:rFonts w:hint="eastAsia" w:ascii="宋体" w:hAnsi="宋体"/>
                <w:szCs w:val="21"/>
              </w:rPr>
              <w:t>尺寸偏差</w:t>
            </w:r>
          </w:p>
        </w:tc>
        <w:tc>
          <w:tcPr>
            <w:tcW w:w="4450" w:type="dxa"/>
            <w:vAlign w:val="center"/>
          </w:tcPr>
          <w:p w14:paraId="591366E1">
            <w:pPr>
              <w:snapToGrid w:val="0"/>
              <w:jc w:val="center"/>
              <w:rPr>
                <w:rFonts w:ascii="宋体" w:hAnsi="宋体"/>
                <w:szCs w:val="21"/>
              </w:rPr>
            </w:pPr>
            <w:r>
              <w:rPr>
                <w:rFonts w:hint="eastAsia" w:ascii="宋体" w:hAnsi="宋体"/>
                <w:szCs w:val="21"/>
              </w:rPr>
              <w:t>QB/T 4509-2013</w:t>
            </w:r>
          </w:p>
          <w:p w14:paraId="735F63A7">
            <w:pPr>
              <w:snapToGrid w:val="0"/>
              <w:jc w:val="center"/>
              <w:rPr>
                <w:rFonts w:ascii="宋体" w:hAnsi="宋体"/>
                <w:szCs w:val="21"/>
              </w:rPr>
            </w:pPr>
            <w:r>
              <w:rPr>
                <w:rFonts w:hint="eastAsia" w:ascii="宋体" w:hAnsi="宋体"/>
                <w:szCs w:val="21"/>
              </w:rPr>
              <w:t>GB/T 451.1-2002</w:t>
            </w:r>
          </w:p>
        </w:tc>
      </w:tr>
      <w:tr w14:paraId="63806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546565BB">
            <w:pPr>
              <w:snapToGrid w:val="0"/>
              <w:spacing w:line="440" w:lineRule="exact"/>
              <w:jc w:val="center"/>
              <w:rPr>
                <w:rFonts w:ascii="宋体" w:hAnsi="宋体"/>
                <w:szCs w:val="21"/>
              </w:rPr>
            </w:pPr>
            <w:r>
              <w:rPr>
                <w:rFonts w:hint="eastAsia" w:ascii="宋体" w:hAnsi="宋体"/>
                <w:szCs w:val="21"/>
              </w:rPr>
              <w:t>17</w:t>
            </w:r>
          </w:p>
        </w:tc>
        <w:tc>
          <w:tcPr>
            <w:tcW w:w="3781" w:type="dxa"/>
            <w:gridSpan w:val="2"/>
            <w:vAlign w:val="center"/>
          </w:tcPr>
          <w:p w14:paraId="2D056AF0">
            <w:pPr>
              <w:snapToGrid w:val="0"/>
              <w:spacing w:line="440" w:lineRule="exact"/>
              <w:jc w:val="center"/>
              <w:rPr>
                <w:rFonts w:ascii="宋体" w:hAnsi="宋体"/>
                <w:szCs w:val="21"/>
              </w:rPr>
            </w:pPr>
            <w:r>
              <w:rPr>
                <w:rFonts w:hint="eastAsia" w:ascii="宋体" w:hAnsi="宋体"/>
                <w:szCs w:val="21"/>
              </w:rPr>
              <w:t>交货水分</w:t>
            </w:r>
          </w:p>
        </w:tc>
        <w:tc>
          <w:tcPr>
            <w:tcW w:w="4450" w:type="dxa"/>
            <w:vAlign w:val="center"/>
          </w:tcPr>
          <w:p w14:paraId="3BC0B7B6">
            <w:pPr>
              <w:snapToGrid w:val="0"/>
              <w:spacing w:line="440" w:lineRule="exact"/>
              <w:jc w:val="center"/>
              <w:rPr>
                <w:rFonts w:ascii="宋体" w:hAnsi="宋体"/>
                <w:szCs w:val="21"/>
              </w:rPr>
            </w:pPr>
            <w:r>
              <w:rPr>
                <w:rFonts w:hint="eastAsia" w:ascii="宋体" w:hAnsi="宋体"/>
                <w:szCs w:val="21"/>
              </w:rPr>
              <w:t>QB/T 4509-2013</w:t>
            </w:r>
          </w:p>
        </w:tc>
      </w:tr>
      <w:tr w14:paraId="4F80C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5" w:type="dxa"/>
            <w:gridSpan w:val="4"/>
            <w:vAlign w:val="center"/>
          </w:tcPr>
          <w:p w14:paraId="01C8B70A">
            <w:pPr>
              <w:snapToGrid w:val="0"/>
              <w:spacing w:line="440" w:lineRule="exact"/>
              <w:rPr>
                <w:rFonts w:ascii="宋体" w:hAnsi="宋体"/>
                <w:color w:val="000000"/>
                <w:szCs w:val="21"/>
              </w:rPr>
            </w:pPr>
            <w:r>
              <w:rPr>
                <w:rFonts w:hint="eastAsia" w:ascii="宋体" w:hAnsi="宋体"/>
                <w:color w:val="000000"/>
                <w:szCs w:val="21"/>
              </w:rPr>
              <w:t>注：</w:t>
            </w:r>
            <w:r>
              <w:rPr>
                <w:rFonts w:hint="eastAsia" w:ascii="宋体" w:hAnsi="宋体" w:cs="宋体"/>
                <w:color w:val="000000"/>
                <w:szCs w:val="21"/>
              </w:rPr>
              <w:t>序号1～6</w:t>
            </w:r>
            <w:r>
              <w:rPr>
                <w:rFonts w:hint="eastAsia" w:ascii="宋体" w:hAnsi="宋体"/>
                <w:color w:val="000000"/>
                <w:szCs w:val="21"/>
              </w:rPr>
              <w:t>不复检。</w:t>
            </w:r>
          </w:p>
        </w:tc>
      </w:tr>
    </w:tbl>
    <w:p w14:paraId="2EC9182E">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51351196">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728A0D75">
      <w:pPr>
        <w:spacing w:line="440" w:lineRule="exact"/>
        <w:rPr>
          <w:rFonts w:ascii="宋体" w:hAnsi="宋体" w:cs="宋体"/>
          <w:color w:val="000000"/>
          <w:szCs w:val="21"/>
        </w:rPr>
      </w:pPr>
    </w:p>
    <w:p w14:paraId="2583527B">
      <w:pPr>
        <w:spacing w:line="440" w:lineRule="exact"/>
        <w:rPr>
          <w:rFonts w:ascii="黑体" w:hAnsi="黑体" w:eastAsia="黑体"/>
          <w:color w:val="000000"/>
          <w:szCs w:val="21"/>
        </w:rPr>
      </w:pPr>
      <w:r>
        <w:rPr>
          <w:rFonts w:hint="eastAsia" w:ascii="黑体" w:hAnsi="黑体" w:eastAsia="黑体"/>
          <w:color w:val="000000"/>
          <w:szCs w:val="21"/>
        </w:rPr>
        <w:t>3 判定规则</w:t>
      </w:r>
    </w:p>
    <w:p w14:paraId="794F3729">
      <w:pPr>
        <w:snapToGrid w:val="0"/>
        <w:spacing w:line="440" w:lineRule="exact"/>
        <w:rPr>
          <w:rFonts w:ascii="宋体" w:hAnsi="宋体"/>
          <w:color w:val="000000"/>
          <w:szCs w:val="21"/>
        </w:rPr>
      </w:pPr>
      <w:r>
        <w:rPr>
          <w:rFonts w:hint="eastAsia" w:ascii="宋体" w:hAnsi="宋体"/>
          <w:color w:val="000000"/>
          <w:szCs w:val="21"/>
        </w:rPr>
        <w:t>3.1判定依据标准</w:t>
      </w:r>
    </w:p>
    <w:p w14:paraId="62219039">
      <w:pPr>
        <w:snapToGrid w:val="0"/>
        <w:spacing w:line="440" w:lineRule="exact"/>
        <w:ind w:firstLine="417" w:firstLineChars="199"/>
        <w:rPr>
          <w:rFonts w:ascii="宋体" w:hAnsi="宋体"/>
          <w:color w:val="000000"/>
          <w:szCs w:val="21"/>
        </w:rPr>
      </w:pPr>
      <w:r>
        <w:rPr>
          <w:rFonts w:hint="eastAsia" w:ascii="宋体" w:hAnsi="宋体"/>
          <w:color w:val="000000"/>
          <w:szCs w:val="21"/>
        </w:rPr>
        <w:t>GB/T 24455-2009 擦手纸</w:t>
      </w:r>
    </w:p>
    <w:p w14:paraId="3E525CD1">
      <w:pPr>
        <w:snapToGrid w:val="0"/>
        <w:spacing w:line="440" w:lineRule="exact"/>
        <w:ind w:firstLine="417" w:firstLineChars="199"/>
        <w:rPr>
          <w:rFonts w:ascii="宋体" w:hAnsi="宋体"/>
          <w:color w:val="000000"/>
          <w:szCs w:val="21"/>
        </w:rPr>
      </w:pPr>
      <w:r>
        <w:rPr>
          <w:rFonts w:hint="eastAsia" w:ascii="宋体" w:hAnsi="宋体"/>
          <w:color w:val="000000"/>
          <w:szCs w:val="21"/>
        </w:rPr>
        <w:t>GB/T 24455-2022擦手纸</w:t>
      </w:r>
    </w:p>
    <w:p w14:paraId="2C1BB283">
      <w:pPr>
        <w:snapToGrid w:val="0"/>
        <w:spacing w:line="440" w:lineRule="exact"/>
        <w:ind w:firstLine="417" w:firstLineChars="199"/>
        <w:rPr>
          <w:rFonts w:ascii="宋体" w:hAnsi="宋体"/>
          <w:color w:val="000000"/>
          <w:szCs w:val="21"/>
        </w:rPr>
      </w:pPr>
      <w:r>
        <w:rPr>
          <w:rFonts w:hint="eastAsia" w:ascii="宋体" w:hAnsi="宋体"/>
          <w:color w:val="000000"/>
          <w:szCs w:val="21"/>
        </w:rPr>
        <w:t>QB/T 4509-2013 本色擦手纸</w:t>
      </w:r>
    </w:p>
    <w:p w14:paraId="29FCD942">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14:paraId="6AE35D3F">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14:paraId="37D75BF1">
      <w:pPr>
        <w:snapToGrid w:val="0"/>
        <w:spacing w:line="440" w:lineRule="exact"/>
        <w:rPr>
          <w:rFonts w:ascii="宋体" w:hAnsi="宋体"/>
          <w:color w:val="000000"/>
          <w:szCs w:val="21"/>
        </w:rPr>
      </w:pPr>
      <w:r>
        <w:rPr>
          <w:rFonts w:hint="eastAsia" w:ascii="宋体" w:hAnsi="宋体"/>
          <w:color w:val="000000"/>
          <w:szCs w:val="21"/>
        </w:rPr>
        <w:t>3.2判定原则</w:t>
      </w:r>
    </w:p>
    <w:p w14:paraId="2A2F2D09">
      <w:pPr>
        <w:snapToGrid w:val="0"/>
        <w:spacing w:line="440" w:lineRule="exact"/>
        <w:ind w:firstLine="420" w:firstLineChars="200"/>
        <w:rPr>
          <w:rFonts w:ascii="宋体" w:hAnsi="宋体"/>
          <w:szCs w:val="21"/>
        </w:rPr>
      </w:pPr>
      <w:r>
        <w:rPr>
          <w:rFonts w:ascii="宋体" w:hAnsi="宋体" w:cs="宋体"/>
          <w:szCs w:val="21"/>
        </w:rPr>
        <w:t>经检验，检验项目全部合格，判定为被抽查产品所检项目未发现不合格；检验项目中任一项或一项以上不合格，判定为被抽查产品不合格</w:t>
      </w:r>
      <w:r>
        <w:rPr>
          <w:rFonts w:hint="eastAsia" w:ascii="宋体" w:hAnsi="宋体"/>
          <w:szCs w:val="21"/>
        </w:rPr>
        <w:t>。</w:t>
      </w:r>
    </w:p>
    <w:p w14:paraId="68991A5D">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31A6E521">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61198CDC">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14:paraId="5D4CC038">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22064045">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569E4C27">
      <w:pPr>
        <w:snapToGrid w:val="0"/>
        <w:spacing w:line="440" w:lineRule="exact"/>
        <w:ind w:firstLine="417" w:firstLineChars="199"/>
        <w:rPr>
          <w:rFonts w:ascii="宋体" w:hAnsi="宋体"/>
          <w:color w:val="000000"/>
          <w:szCs w:val="21"/>
        </w:rPr>
      </w:pPr>
    </w:p>
    <w:p w14:paraId="16933917">
      <w:pPr>
        <w:snapToGrid w:val="0"/>
        <w:spacing w:line="440" w:lineRule="exact"/>
        <w:rPr>
          <w:rFonts w:ascii="宋体" w:hAnsi="宋体"/>
          <w:color w:val="000000"/>
          <w:szCs w:val="21"/>
        </w:rPr>
      </w:pPr>
    </w:p>
    <w:p w14:paraId="5DD3A7C3">
      <w:pPr>
        <w:snapToGrid w:val="0"/>
        <w:spacing w:line="440" w:lineRule="exact"/>
        <w:rPr>
          <w:rFonts w:ascii="宋体" w:hAnsi="宋体"/>
          <w:color w:val="000000"/>
          <w:szCs w:val="21"/>
        </w:rPr>
      </w:pPr>
    </w:p>
    <w:p w14:paraId="08AE804E">
      <w:pPr>
        <w:snapToGrid w:val="0"/>
        <w:spacing w:line="440" w:lineRule="exact"/>
        <w:rPr>
          <w:rFonts w:ascii="宋体" w:hAnsi="宋体"/>
          <w:color w:val="000000"/>
          <w:szCs w:val="21"/>
        </w:rPr>
      </w:pPr>
    </w:p>
    <w:p w14:paraId="0D962D7B">
      <w:pPr>
        <w:snapToGrid w:val="0"/>
        <w:spacing w:line="440" w:lineRule="exact"/>
        <w:rPr>
          <w:rFonts w:ascii="宋体" w:hAnsi="宋体"/>
          <w:color w:val="000000"/>
          <w:szCs w:val="21"/>
        </w:rPr>
      </w:pPr>
    </w:p>
    <w:p w14:paraId="6D1A8772"/>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069188"/>
    </w:sdtPr>
    <w:sdtContent>
      <w:p w14:paraId="04579EA0">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14:paraId="3D8694B6">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EzNGZjMGM1Nzk2Zjk1NjI0ZDYwOTgwNGM4NTUwYTYifQ=="/>
  </w:docVars>
  <w:rsids>
    <w:rsidRoot w:val="007830D6"/>
    <w:rsid w:val="000510A8"/>
    <w:rsid w:val="00065167"/>
    <w:rsid w:val="00145EC2"/>
    <w:rsid w:val="001A4F7A"/>
    <w:rsid w:val="0021454A"/>
    <w:rsid w:val="00245718"/>
    <w:rsid w:val="0027375E"/>
    <w:rsid w:val="00343B52"/>
    <w:rsid w:val="0034410D"/>
    <w:rsid w:val="004710E0"/>
    <w:rsid w:val="004972C8"/>
    <w:rsid w:val="00541277"/>
    <w:rsid w:val="0054380C"/>
    <w:rsid w:val="00577596"/>
    <w:rsid w:val="005A0609"/>
    <w:rsid w:val="00616B0F"/>
    <w:rsid w:val="006920BA"/>
    <w:rsid w:val="006E1F05"/>
    <w:rsid w:val="007030BB"/>
    <w:rsid w:val="0070473C"/>
    <w:rsid w:val="007830D6"/>
    <w:rsid w:val="007E57B4"/>
    <w:rsid w:val="0082599A"/>
    <w:rsid w:val="0083169D"/>
    <w:rsid w:val="00875492"/>
    <w:rsid w:val="008A6B01"/>
    <w:rsid w:val="008D4942"/>
    <w:rsid w:val="00906146"/>
    <w:rsid w:val="00977564"/>
    <w:rsid w:val="009F4861"/>
    <w:rsid w:val="00C21841"/>
    <w:rsid w:val="00C903EA"/>
    <w:rsid w:val="00CE08BF"/>
    <w:rsid w:val="00EA1645"/>
    <w:rsid w:val="00EB71F7"/>
    <w:rsid w:val="00EE1D6F"/>
    <w:rsid w:val="00EF035A"/>
    <w:rsid w:val="00EF5AD6"/>
    <w:rsid w:val="00FA6724"/>
    <w:rsid w:val="12475522"/>
    <w:rsid w:val="150141AA"/>
    <w:rsid w:val="163A3270"/>
    <w:rsid w:val="1779201E"/>
    <w:rsid w:val="25101FAA"/>
    <w:rsid w:val="280A656C"/>
    <w:rsid w:val="32A9508F"/>
    <w:rsid w:val="33EC4B29"/>
    <w:rsid w:val="350B1E65"/>
    <w:rsid w:val="372445A3"/>
    <w:rsid w:val="50976C29"/>
    <w:rsid w:val="5C1443BE"/>
    <w:rsid w:val="6A855718"/>
    <w:rsid w:val="78C705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1378</Words>
  <Characters>2315</Characters>
  <Lines>19</Lines>
  <Paragraphs>5</Paragraphs>
  <TotalTime>4</TotalTime>
  <ScaleCrop>false</ScaleCrop>
  <LinksUpToDate>false</LinksUpToDate>
  <CharactersWithSpaces>2397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2024-03-14T00:54:00Z</dcterms:created>
  <dc:creator>huanghongyu</dc:creator>
  <cp:lastModifiedBy>小宋</cp:lastModifiedBy>
  <dcterms:modified xsi:type="dcterms:W3CDTF">2025-02-10T07:43:51Z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70E02503498E4F89861171ED5DCDBD28_13</vt:lpwstr>
  </property>
  <property fmtid="{D5CDD505-2E9C-101B-9397-08002B2CF9AE}" pid="4" name="KSOTemplateDocerSaveRecord">
    <vt:lpwstr>eyJoZGlkIjoiNDQ0MGM5NmI3MjEzZWU0YTYzZmIxMmY0Mzg1YzUwNTAiLCJ1c2VySWQiOiI2NDAxOTI4MTYifQ==</vt:lpwstr>
  </property>
</Properties>
</file>