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1</w:t>
      </w:r>
    </w:p>
    <w:p>
      <w:pPr>
        <w:spacing w:line="600" w:lineRule="exact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本次检验项目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一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保健食品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抽检依据</w:t>
      </w:r>
    </w:p>
    <w:p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《食品安全国家标准 保健食品》（GB 16740-2014）、《食品安全国家标准 饮料》（GB 7101-2015）、《食品安全国家标准 饮料》（GB 7101-2022）、《凯洪牌维生素C咀嚼片》（Q/AKH0003S-2020）、《江绿牌甘草片》（Q/CSH 0023S-2021）、《东鹏特饮》（Q/GZDP 0007 S-2021）、《红牛维生素功能饮料》（Q/HRRBD 0001J-2020）、《红牛维生素功能饮料》（Q/HRRBD 0001J-2023）、《红牛维生素功能饮料（牛磺酸强化型）》（Q/HRRBD 0002J-2020）、《维灵牌深海鱼油软胶囊》（Q/INK 0003S-2022）、《纽斯葆牌鱼油软胶囊》（Q/JZJ 0110S-2020）、《娃哈哈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添把劲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™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氨基酸饮料》（Q/WHJ 0812S-2018）、《红牛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安奈吉饮料》（Q/YNL 0001S-2021）、《红牛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维生素牛磺酸饮料》（Q/YNL 0002S-2022）、《石药牌果维康维生素C含片》（Q/ZNYY 0001S-2019）、达利食品集团有限公司企业标准Q/DLJT 1018S-2020、大溪地诺丽饮料（中国）有限公司企业标准Q/DXDNL0001S-2022、大溪地诺丽饮料（中国）有限公司企业标准Q/DXDNL0002S-2020、广东省食品安全企业标准Q/GZDP0007S-2022、国家食品药品监督管理局药品检验补充检验方法和检验项目批准件2006004、国家食品药品监督管理局药品检验补充检验方法和检验项目批准件2009030、国家食品药品监督管理局药品检验补充检验方法和检验项目批准件2009032和2014008、江西省食品安全企业标准Q/JWS0081S-2020、太极集团重庆涪陵制药厂有限公司企业标准Q/TJF 0010S-2021</w:t>
      </w:r>
      <w:r>
        <w:rPr>
          <w:rFonts w:hint="eastAsia" w:ascii="Times New Roman" w:hAnsi="Times New Roman" w:eastAsia="仿宋_GB2312"/>
          <w:sz w:val="32"/>
          <w:szCs w:val="32"/>
        </w:rPr>
        <w:t>等标准及产品明示标准和指标的要求。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（二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保健食品检验项目，包括氨基他达拉非、大肠菌群、伐地那非、汞、豪莫西地那非、红地那非、肌醇、酵母、酵母菌、金黄色葡萄球菌、菌落总数、可溶性固形物、赖氨酸、利血平、硫代艾地那非、麻黄碱、霉菌、霉菌和酵母、那红地那非、那莫西地那非、铅（以Pb计）、羟基豪莫西地那非、沙门氏菌、砷、他达拉非、维生素B</w:t>
      </w:r>
      <w:r>
        <w:rPr>
          <w:rFonts w:hint="eastAsia" w:ascii="Times New Roman" w:hAnsi="Times New Roman" w:eastAsia="仿宋_GB2312"/>
          <w:sz w:val="32"/>
          <w:szCs w:val="32"/>
          <w:vertAlign w:val="subscript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、维生素B</w:t>
      </w:r>
      <w:r>
        <w:rPr>
          <w:rFonts w:hint="eastAsia" w:ascii="Times New Roman" w:hAnsi="Times New Roman" w:eastAsia="仿宋_GB2312"/>
          <w:sz w:val="32"/>
          <w:szCs w:val="32"/>
          <w:vertAlign w:val="subscript"/>
          <w:lang w:val="en-US" w:eastAsia="zh-CN"/>
        </w:rPr>
        <w:t>12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、维生素E、维生素PP、伪伐地那非、西布曲明、西地那非、硝苯地平、盐酸可乐定、总汞（以Hg计）、总黄酮（以芦丁计）、总砷（以As计）。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饼干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抽检依据</w:t>
      </w:r>
    </w:p>
    <w:p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食品添加剂使用标准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 xml:space="preserve"> （</w:t>
      </w:r>
      <w:r>
        <w:rPr>
          <w:rFonts w:ascii="Times New Roman" w:hAnsi="Times New Roman" w:eastAsia="仿宋_GB2312"/>
          <w:sz w:val="32"/>
          <w:szCs w:val="32"/>
        </w:rPr>
        <w:t>GB 2760</w:t>
      </w:r>
      <w:r>
        <w:rPr>
          <w:rFonts w:hint="eastAsia" w:ascii="Times New Roman" w:hAnsi="Times New Roman" w:eastAsia="仿宋_GB2312"/>
          <w:sz w:val="32"/>
          <w:szCs w:val="32"/>
        </w:rPr>
        <w:t>-</w:t>
      </w:r>
      <w:r>
        <w:rPr>
          <w:rFonts w:ascii="Times New Roman" w:hAnsi="Times New Roman" w:eastAsia="仿宋_GB2312"/>
          <w:sz w:val="32"/>
          <w:szCs w:val="32"/>
        </w:rPr>
        <w:t>2014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）、《食品安全国家标准 饼干》（GB 7100-2015）</w:t>
      </w:r>
      <w:r>
        <w:rPr>
          <w:rFonts w:hint="eastAsia" w:ascii="Times New Roman" w:hAnsi="Times New Roman" w:eastAsia="仿宋_GB2312"/>
          <w:sz w:val="32"/>
          <w:szCs w:val="32"/>
        </w:rPr>
        <w:t>等标准及产品明示标准和指标的要求。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（二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饼干检验项目，包括过氧化值（以脂肪计）、菌落总数、铝的残留量（干样品,以Al计）、霉菌、山梨酸及其钾盐（以山梨酸计）、酸价（以脂肪计）、糖精钠（以糖精计）、脱氢乙酸及其钠盐（以脱氢乙酸计）。 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、餐饮食品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抽检依据</w:t>
      </w:r>
    </w:p>
    <w:p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抽检依据为《食品安全国家标准 消毒餐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具》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GB 14934-2016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植物油》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GB 2716-2018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）、《食品安全国家标准 蒸馏酒及其配制酒》（GB 2757-2012）、《</w:t>
      </w:r>
      <w:r>
        <w:rPr>
          <w:rFonts w:hint="eastAsia" w:ascii="Times New Roman" w:hAnsi="Times New Roman" w:eastAsia="仿宋_GB2312"/>
          <w:sz w:val="32"/>
          <w:szCs w:val="32"/>
        </w:rPr>
        <w:t>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食品添加剂使用标准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 xml:space="preserve"> （</w:t>
      </w:r>
      <w:r>
        <w:rPr>
          <w:rFonts w:ascii="Times New Roman" w:hAnsi="Times New Roman" w:eastAsia="仿宋_GB2312"/>
          <w:sz w:val="32"/>
          <w:szCs w:val="32"/>
        </w:rPr>
        <w:t>GB 2760</w:t>
      </w:r>
      <w:r>
        <w:rPr>
          <w:rFonts w:hint="eastAsia" w:ascii="Times New Roman" w:hAnsi="Times New Roman" w:eastAsia="仿宋_GB2312"/>
          <w:sz w:val="32"/>
          <w:szCs w:val="32"/>
        </w:rPr>
        <w:t>-</w:t>
      </w:r>
      <w:r>
        <w:rPr>
          <w:rFonts w:ascii="Times New Roman" w:hAnsi="Times New Roman" w:eastAsia="仿宋_GB2312"/>
          <w:sz w:val="32"/>
          <w:szCs w:val="32"/>
        </w:rPr>
        <w:t>2014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）、《食品安全国家标准 食品中真菌毒素限量》（GB 2761-2017）、《食品安全国家标准 食品中污染物限量》（GB 2762-2017）、《食品安全国家标准 食品接触用塑料材料及制品》（GB 4806.7-2016）、《食品安全国家标准 食品接触用纸和纸板材料及制品》（GB 4806.8-2016）、《一次性筷子 第2部分:竹筷》（GB/T 19790.2-2005）、《食品中可能违法添加的非食用物质和易滥用的食品添加剂品种名单（第五批）》（整顿办函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〔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1号）、《食品中可能违法添加的非食用物质和易滥用的食品添加剂品种名单（第一批）》（食品整治办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〔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2008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3号）</w:t>
      </w:r>
      <w:r>
        <w:rPr>
          <w:rFonts w:hint="eastAsia" w:ascii="Times New Roman" w:hAnsi="Times New Roman" w:eastAsia="仿宋_GB2312"/>
          <w:sz w:val="32"/>
          <w:szCs w:val="32"/>
        </w:rPr>
        <w:t>等标准及产品明示标准和指标的要求。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（二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．包子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自制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检验项目，包括苯甲酸及其钠盐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、糖精钠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以糖精计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．饼干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自制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检验项目，包括苯甲酸及其钠盐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、铝的残留量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干样品,以Al计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、脱氢乙酸及其钠盐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以脱氢乙酸计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．复用餐饮具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餐馆自行消毒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检验项目，包括大肠菌群、阴离子合成洗涤剂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以十二烷基苯磺酸钠计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．复用餐饮具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集中清洗消毒服务单位消毒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检验项目，包括大肠菌群。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．糕点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自制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检验项目，包括苯甲酸及其钠盐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、丙酸及其钠盐、钙盐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以丙酸计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、脱氢乙酸及其钠盐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以脱氢乙酸计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．果蔬汁类及其饮料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自制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检验项目，包括安赛蜜、柠檬黄、日落黄、糖精钠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以糖精计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、甜蜜素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以环己基氨基磺酸计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、苋菜红、胭脂红。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．花生制品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自制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检验项目，包括黄曲霉毒素B</w:t>
      </w:r>
      <w:r>
        <w:rPr>
          <w:rFonts w:hint="eastAsia" w:ascii="Times New Roman" w:hAnsi="Times New Roman" w:eastAsia="仿宋_GB2312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．火锅麻辣烫底料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自制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检验项目，包括苯甲酸及其钠盐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、可待因、吗啡、那可丁、铅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、罂粟碱。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．煎炸过程用油检验项目，包括极性组分、酸价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以KOH计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sz w:val="32"/>
          <w:szCs w:val="32"/>
        </w:rPr>
        <w:t>．酱卤肉制品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自制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检验项目，包括苯甲酸及其钠盐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、糖精钠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以糖精计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、脱氢乙酸及其钠盐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以脱氢乙酸计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、亚硝酸盐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以NaNO</w:t>
      </w:r>
      <w:r>
        <w:rPr>
          <w:rFonts w:hint="eastAsia" w:ascii="Times New Roman" w:hAnsi="Times New Roman" w:eastAsia="仿宋_GB2312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、胭脂红。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/>
          <w:sz w:val="32"/>
          <w:szCs w:val="32"/>
        </w:rPr>
        <w:t>．酱腌菜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自制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检验项目，包括苯甲酸及其钠盐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、二氧化硫残留量、铅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、脱氢乙酸及其钠盐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以脱氢乙酸计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、亚硝酸盐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以NaNO</w:t>
      </w:r>
      <w:r>
        <w:rPr>
          <w:rFonts w:hint="eastAsia" w:ascii="Times New Roman" w:hAnsi="Times New Roman" w:eastAsia="仿宋_GB2312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/>
          <w:sz w:val="32"/>
          <w:szCs w:val="32"/>
        </w:rPr>
        <w:t>．凉皮类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自制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检验项目，包括苯甲酸及其钠盐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/>
          <w:sz w:val="32"/>
          <w:szCs w:val="32"/>
        </w:rPr>
        <w:t>．馒头花卷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自制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检验项目，包括苯甲酸及其钠盐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、糖精钠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以糖精计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_GB2312"/>
          <w:sz w:val="32"/>
          <w:szCs w:val="32"/>
        </w:rPr>
        <w:t>．毛肚鸭肠等副产品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自制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检验项目，包括甲醛。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．面包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自制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检验项目，包括苯甲酸及其钠盐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、丙酸及其钠盐、钙盐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以丙酸计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、铝的残留量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干样品,以Al计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、脱氢乙酸及其钠盐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以脱氢乙酸计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/>
          <w:sz w:val="32"/>
          <w:szCs w:val="32"/>
        </w:rPr>
        <w:t>．奶茶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自制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检验项目，包括糖精钠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以糖精计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、甜蜜素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以环己基氨基磺酸计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．其他调味料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自制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检验项目，包括可待因、吗啡、那可丁、罂粟碱。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/>
          <w:sz w:val="32"/>
          <w:szCs w:val="32"/>
        </w:rPr>
        <w:t>．其他酒类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自制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检验项目，包括甲醇、氰化物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以HCN计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、甜蜜素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以环己基氨基磺酸计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仿宋_GB2312"/>
          <w:sz w:val="32"/>
          <w:szCs w:val="32"/>
        </w:rPr>
        <w:t>．其他米类制品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自制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检验项目，包括苯甲酸及其钠盐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、脱氢乙酸及其钠盐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以脱氢乙酸计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．其他熟肉类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自制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检验项目，包括苯甲酸及其钠盐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、糖精钠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以糖精计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．其他饮料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自制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检验项目，包括糖精钠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以糖精计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、甜蜜素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以环己基氨基磺酸计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/>
          <w:sz w:val="32"/>
          <w:szCs w:val="32"/>
        </w:rPr>
        <w:t>．水发水产品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自制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检验项目，包括甲醛。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/>
          <w:sz w:val="32"/>
          <w:szCs w:val="32"/>
        </w:rPr>
        <w:t>．熏烧烤肉类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自制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检验项目，包括苯并[a]芘、苯甲酸及其钠盐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/>
          <w:sz w:val="32"/>
          <w:szCs w:val="32"/>
        </w:rPr>
        <w:t>．油饼油条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自制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检验项目，包括铝的残留量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干样品,以Al计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/>
          <w:sz w:val="32"/>
          <w:szCs w:val="32"/>
        </w:rPr>
        <w:t>．油炸肉类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自制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检验项目，包括苯甲酸及其钠盐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、胭脂红。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/>
          <w:sz w:val="32"/>
          <w:szCs w:val="32"/>
        </w:rPr>
        <w:t>．元宵汤圆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自制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检验项目，包括铅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、糖精钠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以糖精计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_GB2312"/>
          <w:sz w:val="32"/>
          <w:szCs w:val="32"/>
        </w:rPr>
        <w:t>．粽子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自制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检验项目，包括安赛蜜、山梨酸及其钾盐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、糖精钠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以糖精计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仿宋_GB2312"/>
          <w:sz w:val="32"/>
          <w:szCs w:val="32"/>
        </w:rPr>
        <w:t>．一次性餐饮具检验项目，包括二氧化硫浸出量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以SO</w:t>
      </w:r>
      <w:r>
        <w:rPr>
          <w:rFonts w:hint="eastAsia" w:ascii="Times New Roman" w:hAnsi="Times New Roman" w:eastAsia="仿宋_GB2312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/>
          <w:sz w:val="32"/>
          <w:szCs w:val="32"/>
        </w:rPr>
        <w:t>高锰酸钾消耗量、重金属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、总迁移量。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、茶叶及相关制品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抽检依据</w:t>
      </w:r>
    </w:p>
    <w:p>
      <w:pPr>
        <w:spacing w:line="600" w:lineRule="exact"/>
        <w:ind w:firstLine="640" w:firstLineChars="200"/>
        <w:textAlignment w:val="baseline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GB 2760-2014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GB 2762-2017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《食品安全国家标准 食品中农药最大残留限量》（GB 2763-2021）</w:t>
      </w:r>
      <w:r>
        <w:rPr>
          <w:rFonts w:hint="eastAsia" w:ascii="Times New Roman" w:hAnsi="Times New Roman" w:eastAsia="仿宋_GB2312"/>
          <w:sz w:val="32"/>
          <w:szCs w:val="32"/>
        </w:rPr>
        <w:t>等标准及产品明示标准和指标的要求。</w:t>
      </w:r>
    </w:p>
    <w:p>
      <w:pPr>
        <w:spacing w:line="600" w:lineRule="exact"/>
        <w:ind w:firstLine="640" w:firstLineChars="200"/>
        <w:textAlignment w:val="baseline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．代用茶检验项目，包括二氧化硫残留量、克百威、铅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）、吡虫啉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．绿茶、红茶、乌龙茶、黄茶、白茶、黑茶、花茶、袋泡茶、紧压茶检验项目，包括吡虫啉、草甘膦、甲拌磷、克百威、联苯菊酯、灭多威、氰戊菊酯和S-氰戊菊酯、水胺硫磷、氧乐果、乙酰甲胺磷。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、炒货食品及坚果制品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抽检依据</w:t>
      </w:r>
    </w:p>
    <w:p>
      <w:pPr>
        <w:spacing w:line="600" w:lineRule="exact"/>
        <w:ind w:firstLine="640" w:firstLineChars="200"/>
        <w:textAlignment w:val="baseline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GB 2760-2014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）、《食品安全国家标准 食品中真菌毒素限量》（GB 2761-2017）、《</w:t>
      </w:r>
      <w:r>
        <w:rPr>
          <w:rFonts w:hint="eastAsia" w:ascii="Times New Roman" w:hAnsi="Times New Roman" w:eastAsia="仿宋_GB2312"/>
          <w:sz w:val="32"/>
          <w:szCs w:val="32"/>
        </w:rPr>
        <w:t>食品安全国家标准 坚果与籽类食品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>（GB 19300-2014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等标准及产品明示标准和指标的要求。</w:t>
      </w:r>
    </w:p>
    <w:p>
      <w:pPr>
        <w:spacing w:line="600" w:lineRule="exact"/>
        <w:ind w:firstLine="640" w:firstLineChars="200"/>
        <w:textAlignment w:val="baseline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其他炒货食品及坚果制品检验项目，包括大肠菌群、二氧化硫残留量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过氧化值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以脂肪计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、黄曲霉毒素B</w:t>
      </w:r>
      <w:r>
        <w:rPr>
          <w:rFonts w:hint="eastAsia" w:ascii="Times New Roman" w:hAnsi="Times New Roman" w:eastAsia="仿宋_GB2312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、铝的残留量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干样品,以Al计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、霉菌、山梨酸及其钾盐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、酸价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以脂肪计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、糖精钠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以糖精计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六、蛋</w:t>
      </w:r>
      <w:r>
        <w:rPr>
          <w:rFonts w:hint="eastAsia" w:ascii="Times New Roman" w:hAnsi="Times New Roman" w:eastAsia="黑体"/>
          <w:sz w:val="32"/>
          <w:szCs w:val="32"/>
        </w:rPr>
        <w:t>制品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抽检依据</w:t>
      </w:r>
    </w:p>
    <w:p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食品添加剂使用标准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 xml:space="preserve"> （</w:t>
      </w:r>
      <w:r>
        <w:rPr>
          <w:rFonts w:ascii="Times New Roman" w:hAnsi="Times New Roman" w:eastAsia="仿宋_GB2312"/>
          <w:sz w:val="32"/>
          <w:szCs w:val="32"/>
        </w:rPr>
        <w:t>GB 2760</w:t>
      </w:r>
      <w:r>
        <w:rPr>
          <w:rFonts w:hint="eastAsia" w:ascii="Times New Roman" w:hAnsi="Times New Roman" w:eastAsia="仿宋_GB2312"/>
          <w:sz w:val="32"/>
          <w:szCs w:val="32"/>
        </w:rPr>
        <w:t>-</w:t>
      </w:r>
      <w:r>
        <w:rPr>
          <w:rFonts w:ascii="Times New Roman" w:hAnsi="Times New Roman" w:eastAsia="仿宋_GB2312"/>
          <w:sz w:val="32"/>
          <w:szCs w:val="32"/>
        </w:rPr>
        <w:t>2014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食品中污染物限量》（GB 2762-2017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）、《食品安全国家标准 蛋与蛋制品》（GB 2749-2015）、《食品安全国家标准 预包装食品中致病菌限量》（GB 29921-2021）</w:t>
      </w:r>
      <w:r>
        <w:rPr>
          <w:rFonts w:hint="eastAsia" w:ascii="Times New Roman" w:hAnsi="Times New Roman" w:eastAsia="仿宋_GB2312"/>
          <w:sz w:val="32"/>
          <w:szCs w:val="32"/>
        </w:rPr>
        <w:t>等标准及产品明示标准和指标的要求。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（二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再制蛋检验项目，包括苯甲酸及其钠盐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、大肠菌群、菌落总数、铅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、沙门氏菌、山梨酸及其钾盐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淀粉及淀</w:t>
      </w:r>
      <w:r>
        <w:rPr>
          <w:rFonts w:hint="eastAsia" w:ascii="Times New Roman" w:hAnsi="Times New Roman" w:eastAsia="黑体"/>
          <w:sz w:val="32"/>
          <w:szCs w:val="32"/>
        </w:rPr>
        <w:t>粉制品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抽检依据</w:t>
      </w:r>
    </w:p>
    <w:p>
      <w:pPr>
        <w:spacing w:line="60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食品添加剂使用标准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 xml:space="preserve"> （</w:t>
      </w:r>
      <w:r>
        <w:rPr>
          <w:rFonts w:ascii="Times New Roman" w:hAnsi="Times New Roman" w:eastAsia="仿宋_GB2312"/>
          <w:sz w:val="32"/>
          <w:szCs w:val="32"/>
        </w:rPr>
        <w:t>GB 2760</w:t>
      </w:r>
      <w:r>
        <w:rPr>
          <w:rFonts w:hint="eastAsia" w:ascii="Times New Roman" w:hAnsi="Times New Roman" w:eastAsia="仿宋_GB2312"/>
          <w:sz w:val="32"/>
          <w:szCs w:val="32"/>
        </w:rPr>
        <w:t>-</w:t>
      </w:r>
      <w:r>
        <w:rPr>
          <w:rFonts w:ascii="Times New Roman" w:hAnsi="Times New Roman" w:eastAsia="仿宋_GB2312"/>
          <w:sz w:val="32"/>
          <w:szCs w:val="32"/>
        </w:rPr>
        <w:t>2014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食品中污染物限量》（GB 2762-2017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）、《食品安全国家标准 食用淀粉》（GB 31637-2016）</w:t>
      </w:r>
      <w:r>
        <w:rPr>
          <w:rFonts w:hint="eastAsia" w:ascii="Times New Roman" w:hAnsi="Times New Roman" w:eastAsia="仿宋_GB2312"/>
          <w:sz w:val="32"/>
          <w:szCs w:val="32"/>
        </w:rPr>
        <w:t>等标准及产品明示标准和指标的要求。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（二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检验项目</w:t>
      </w:r>
    </w:p>
    <w:p>
      <w:pPr>
        <w:tabs>
          <w:tab w:val="left" w:pos="3750"/>
        </w:tabs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bookmarkStart w:id="0" w:name="_Hlk71993295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．淀粉检验项目，包括大肠菌群、菌落总数、霉菌和酵母、铅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tabs>
          <w:tab w:val="left" w:pos="3750"/>
        </w:tabs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．粉丝粉条检验项目，包括苯甲酸及其钠盐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、二氧化硫残留量、铝的残留量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干样品,以Al计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tabs>
          <w:tab w:val="left" w:pos="3750"/>
        </w:tabs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bookmarkEnd w:id="0"/>
      <w:r>
        <w:rPr>
          <w:rFonts w:hint="eastAsia" w:ascii="Times New Roman" w:hAnsi="Times New Roman" w:eastAsia="黑体"/>
          <w:sz w:val="32"/>
          <w:szCs w:val="32"/>
          <w:highlight w:val="none"/>
        </w:rPr>
        <w:t>调味品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bookmarkStart w:id="1" w:name="_Hlk70017716"/>
      <w:r>
        <w:rPr>
          <w:rFonts w:hint="eastAsia" w:ascii="Times New Roman" w:hAnsi="Times New Roman" w:eastAsia="楷体_GB2312"/>
          <w:sz w:val="32"/>
          <w:szCs w:val="32"/>
        </w:rPr>
        <w:t>（一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抽检依据</w:t>
      </w:r>
    </w:p>
    <w:p>
      <w:pPr>
        <w:widowControl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抽检依据《食品安全国家标准 食用盐碘含量》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GB 26878-2011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酱油》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GB 2717-2018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）、《食品安全国家标准 酿造酱》（GB 2718-2014）、《食品安全国家标准 食醋》（GB 2719-2018）、《食品安全国家标准 味精》（GB 2720-2015）、《酿造酱油》（GB/T 18186-2000）、《酿造食醋》（GB/T 18187-2000）、《食品安全国家标准 食用盐》（GB 2721-2015）、《食品安全国家标准 食品添加剂使用标准》（GB 2760-2014）、《食品安全国家标准 食品中真菌毒素限量》（GB 2761-2017）、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食品中污染物限量》（GB 2762-2017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）、《谷氨酸钠（味精）》（GB/T 8967-2007）、《芝麻酱》（LS/T 3220-2017）、《绿色食品 食用盐》（NY/T 1040-2021）、《鸡精调味料》（SB/T 10371-2003）、《调味料酒》（SB/T 10416-2007）、</w:t>
      </w:r>
      <w:r>
        <w:rPr>
          <w:rFonts w:hint="eastAsia" w:ascii="Times New Roman" w:hAnsi="Times New Roman" w:eastAsia="仿宋_GB2312"/>
          <w:sz w:val="32"/>
          <w:szCs w:val="32"/>
        </w:rPr>
        <w:t>《食品中可能违法添加的非食用物质和易滥用的食品添加剂品种名单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第五批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整顿办函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2011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</w:rPr>
        <w:t>1号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）、《食品中可能违法添加的非食用物质和易滥用的食品添加剂品种名单（第一批）》（食品整治办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2008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3号）</w:t>
      </w:r>
      <w:r>
        <w:rPr>
          <w:rFonts w:hint="eastAsia" w:ascii="Times New Roman" w:hAnsi="Times New Roman" w:eastAsia="仿宋_GB2312"/>
          <w:sz w:val="32"/>
          <w:szCs w:val="32"/>
        </w:rPr>
        <w:t>等标准及产品明示标准和指标的要求。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．黄豆酱、甜面酱等检验项目，包括氨基酸态氮、苯甲酸及其钠盐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、黄曲霉毒素B</w:t>
      </w:r>
      <w:r>
        <w:rPr>
          <w:rFonts w:hint="eastAsia" w:ascii="Times New Roman" w:hAnsi="Times New Roman" w:eastAsia="仿宋_GB2312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、三氯蔗糖、山梨酸及其钾盐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、糖精钠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以糖精计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、脱氢乙酸及其钠盐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以脱氢乙酸计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．火锅底料、麻辣烫底料检验项目，包括苯甲酸及其钠盐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、可待因、吗啡、那可丁、铅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、脱氢乙酸及其钠盐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以脱氢乙酸计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、罂粟碱。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．鸡粉、鸡精调味料检验项目，包括呈味核苷酸二钠、大肠菌群、谷氨酸钠、菌落总数、铅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、糖精钠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以糖精计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、甜蜜素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以环己基氨基磺酸计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．坚果与籽类的泥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酱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检验项目，包括过氧化值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以脂肪计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、黄曲霉毒素B</w:t>
      </w:r>
      <w:r>
        <w:rPr>
          <w:rFonts w:hint="eastAsia" w:ascii="Times New Roman" w:hAnsi="Times New Roman" w:eastAsia="仿宋_GB2312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、酸价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KOH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．酱油检验项目，包括氨基酸态氮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以氮计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、铵盐、苯甲酸及其钠盐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、大肠菌群、对羟基苯甲酸酯类及其钠盐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以对羟基苯甲酸计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、菌落总数、全氮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以氮计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、三氯蔗糖、山梨酸及其钾盐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、糖精钠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以糖精计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、脱氢乙酸及其钠盐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以脱氢乙酸计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．辣椒、花椒、辣椒粉、花椒粉检验项目，包括二氧化硫残留量、铅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．料酒检验项目，包括氨基酸态氮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以氮计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、苯甲酸及其钠盐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、三氯蔗糖、山梨酸及其钾盐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、糖精钠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以糖精计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、甜蜜素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以环己基氨基磺酸计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、脱氢乙酸及其钠盐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以脱氢乙酸计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．普通食用盐检验项目，包括钡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以Ba计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以I计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以Cd计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、氯化钠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、亚铁氰化钾/亚铁氰化钠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以亚铁氰根计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、总汞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以Hg计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、总砷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以As计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．其他半固体调味料检验项目，包括苯甲酸及其钠盐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、可待因、罗丹明B、吗啡、那可丁、铅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、甜蜜素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以环己基氨基磺酸计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、脱氢乙酸及其钠盐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以脱氢乙酸计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、罂粟碱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、防腐剂混合使用时各自用量占其最大使用量的比例之和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/>
          <w:sz w:val="32"/>
          <w:szCs w:val="32"/>
        </w:rPr>
        <w:t>．其他固体调味料检验项目，包括二氧化硫残留量、可待因、吗啡、那可丁、铅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、苏丹红Ⅰ、苏丹红Ⅱ、苏丹红Ⅲ、苏丹红Ⅳ、糖精钠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以糖精计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、甜蜜素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以环己基氨基磺酸计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、罂粟碱。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/>
          <w:sz w:val="32"/>
          <w:szCs w:val="32"/>
        </w:rPr>
        <w:t>．其他液体调味料检验项目，包括苯甲酸及其钠盐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、糖精钠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以糖精计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、甜蜜素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以环己基氨基磺酸计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/>
          <w:sz w:val="32"/>
          <w:szCs w:val="32"/>
        </w:rPr>
        <w:t>．食醋检验项目，包括苯甲酸及其钠盐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、不挥发酸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以乳酸计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/>
          <w:sz w:val="32"/>
          <w:szCs w:val="32"/>
        </w:rPr>
        <w:t>对羟基苯甲酸酯类及其钠盐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以对羟基苯甲酸计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、菌落总数、三氯蔗糖、山梨酸及其钾盐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、糖精钠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以糖精计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、脱氢乙酸及其钠盐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以脱氢乙酸计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、总酸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以乙酸计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味精检验项目，包括谷氨酸钠、铅（以Pb计）。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香辛料调味油检验项目，包括过氧化值、铅（以Pb计）、酸价（以KOH计）。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yellow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、豆制品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抽检依据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抽检依据为《食品安全国家标准 豆制品》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GB 2712-2014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GB 2760-2014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）、《食品安全国家标准 食品中污染物限量》（GB 2762-2017）、《食品安全国家标准 散装即食食品中致病菌限量》（GB 31607-2021）</w:t>
      </w:r>
      <w:r>
        <w:rPr>
          <w:rFonts w:hint="eastAsia" w:ascii="Times New Roman" w:hAnsi="Times New Roman" w:eastAsia="仿宋_GB2312"/>
          <w:sz w:val="32"/>
          <w:szCs w:val="32"/>
        </w:rPr>
        <w:t>等标准及产品明示标准和指标的要求。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检验项目</w:t>
      </w:r>
    </w:p>
    <w:bookmarkEnd w:id="1"/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/>
          <w:sz w:val="32"/>
          <w:szCs w:val="32"/>
        </w:rPr>
        <w:t>大豆蛋白类制品等检验项目，包括苯甲酸及其钠盐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大肠菌群、</w:t>
      </w:r>
      <w:r>
        <w:rPr>
          <w:rFonts w:hint="eastAsia" w:ascii="Times New Roman" w:hAnsi="Times New Roman" w:eastAsia="仿宋_GB2312"/>
          <w:sz w:val="32"/>
          <w:szCs w:val="32"/>
        </w:rPr>
        <w:t>铝的残留量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干样品,以Al计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、糖精钠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以糖精计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、脱氢乙酸及其钠盐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以脱氢乙酸计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/>
          <w:sz w:val="32"/>
          <w:szCs w:val="32"/>
        </w:rPr>
        <w:t>豆干、豆腐、豆皮等检验项目，包括苯甲酸及其钠盐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、丙酸及其钠盐、钙盐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以丙酸计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、金黄色葡萄球菌、铝的残留量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干样品,以Al计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、三氯蔗糖、沙门氏菌、山梨酸及其钾盐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、糖精钠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以糖精计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、脱氢乙酸及其钠盐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以脱氢乙酸计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．腐乳、豆豉、纳豆等检验项目，包括苯甲酸及其钠盐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以苯甲酸计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、大肠菌群、山梨酸及其钾盐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以山梨酸计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、糖精钠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以糖精计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、脱氢乙酸及其钠盐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以脱氢乙酸计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．腐竹、油皮及其再制品检验项目，包括苯甲酸及其钠盐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以苯甲酸计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、铝的残留量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干样品,以Al计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以山梨酸计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、脱氢乙酸及其钠盐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以脱氢乙酸计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 w:bidi="ar"/>
        </w:rPr>
        <w:t>十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  <w:lang w:bidi="ar"/>
        </w:rPr>
        <w:t>、</w:t>
      </w:r>
      <w:r>
        <w:rPr>
          <w:rFonts w:hint="eastAsia" w:ascii="Times New Roman" w:hAnsi="Times New Roman" w:eastAsia="黑体"/>
          <w:sz w:val="32"/>
          <w:szCs w:val="32"/>
        </w:rPr>
        <w:t>方便食品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抽检依据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抽检依据为《食品安全国家标准 方便面》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GB 17400-2015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GB 2760-2014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）、《食品安全国家标准 食品中污染物限量》（GB 2762-2017）</w:t>
      </w:r>
      <w:r>
        <w:rPr>
          <w:rFonts w:hint="eastAsia" w:ascii="Times New Roman" w:hAnsi="Times New Roman" w:eastAsia="仿宋_GB2312"/>
          <w:sz w:val="32"/>
          <w:szCs w:val="32"/>
        </w:rPr>
        <w:t>等标准</w:t>
      </w:r>
      <w:r>
        <w:rPr>
          <w:rFonts w:ascii="Times New Roman" w:hAnsi="Times New Roman" w:eastAsia="仿宋_GB2312" w:cs="Times New Roman"/>
          <w:sz w:val="32"/>
          <w:szCs w:val="32"/>
        </w:rPr>
        <w:t>及产品明示标准和指标的要求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调味面制品检验项目，包括苯甲酸及其钠盐（以苯甲酸计）、大肠菌群、过氧化值（以脂肪计）、菌落总数、三氯蔗糖、山梨酸及其钾盐（以山梨酸计）、酸价（以脂肪计）、糖精钠（以糖精计）、脱氢乙酸及其钠盐（以脱氢乙酸计）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．方便粥、方便盒饭、冷面及其他熟制方便食品等检验项目，包括苯甲酸及其钠盐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以苯甲酸计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以Pb计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以山梨酸计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、脱氢乙酸及其钠盐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以脱氢乙酸计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）、霉菌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油炸面、非油炸面、方便米粉（米线）、方便粉丝检验项目，包括大肠菌群、过氧化值（以脂肪计）、菌落总数、霉菌、水分、酸价（以脂肪计）。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 w:bidi="ar"/>
        </w:rPr>
        <w:t>十一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  <w:lang w:bidi="ar"/>
        </w:rPr>
        <w:t>、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蜂产品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抽检依据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《食品安全国家标准 蜂蜜》（GB 14963-2011）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《食品动物中禁止使用的药品及其他化合物清单》（农业农村部公告 第250号）</w:t>
      </w:r>
      <w:r>
        <w:rPr>
          <w:rFonts w:hint="eastAsia" w:ascii="Times New Roman" w:hAnsi="Times New Roman" w:eastAsia="仿宋_GB2312"/>
          <w:sz w:val="32"/>
          <w:szCs w:val="32"/>
        </w:rPr>
        <w:t>等标准及产品明示标准和指标的要求。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蜂蜜检验项目，包括呋喃西林代谢物、果糖和葡萄糖、菌落总数、蔗糖。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 w:bidi="ar"/>
        </w:rPr>
        <w:t>十二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  <w:lang w:bidi="ar"/>
        </w:rPr>
        <w:t>、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糕点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bookmarkStart w:id="2" w:name="_Hlk71987523"/>
      <w:r>
        <w:rPr>
          <w:rFonts w:hint="eastAsia" w:ascii="Times New Roman" w:hAnsi="Times New Roman" w:eastAsia="楷体_GB2312"/>
          <w:sz w:val="32"/>
          <w:szCs w:val="32"/>
        </w:rPr>
        <w:t>（一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抽检依据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食品添加剂使用标准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 xml:space="preserve"> （</w:t>
      </w:r>
      <w:r>
        <w:rPr>
          <w:rFonts w:ascii="Times New Roman" w:hAnsi="Times New Roman" w:eastAsia="仿宋_GB2312"/>
          <w:sz w:val="32"/>
          <w:szCs w:val="32"/>
        </w:rPr>
        <w:t>GB 2760</w:t>
      </w:r>
      <w:r>
        <w:rPr>
          <w:rFonts w:hint="eastAsia" w:ascii="Times New Roman" w:hAnsi="Times New Roman" w:eastAsia="仿宋_GB2312"/>
          <w:sz w:val="32"/>
          <w:szCs w:val="32"/>
        </w:rPr>
        <w:t>-</w:t>
      </w:r>
      <w:r>
        <w:rPr>
          <w:rFonts w:ascii="Times New Roman" w:hAnsi="Times New Roman" w:eastAsia="仿宋_GB2312"/>
          <w:sz w:val="32"/>
          <w:szCs w:val="32"/>
        </w:rPr>
        <w:t>2014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GB 2762-2017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）、《食品安全国家标准 预包装食品中致病菌限量》（GB 29921-2021）、《食品安全国家标准 散装即食食品中致病菌限量》（GB 31607-2021）、《食品安全国家标准 糕点、面包》（GB 7099-2015）、《粽子》（SB/T 10377-2004）</w:t>
      </w:r>
      <w:r>
        <w:rPr>
          <w:rFonts w:hint="eastAsia" w:ascii="Times New Roman" w:hAnsi="Times New Roman" w:eastAsia="仿宋_GB2312"/>
          <w:sz w:val="32"/>
          <w:szCs w:val="32"/>
        </w:rPr>
        <w:t>等标准及产品明示标准和指标的要求。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检验项目</w:t>
      </w:r>
    </w:p>
    <w:bookmarkEnd w:id="2"/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/>
          <w:sz w:val="32"/>
          <w:szCs w:val="32"/>
        </w:rPr>
        <w:t>糕点检验项目，包括苯甲酸及其钠盐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丙二醇、</w:t>
      </w:r>
      <w:r>
        <w:rPr>
          <w:rFonts w:hint="eastAsia" w:ascii="Times New Roman" w:hAnsi="Times New Roman" w:eastAsia="仿宋_GB2312"/>
          <w:sz w:val="32"/>
          <w:szCs w:val="32"/>
        </w:rPr>
        <w:t>丙酸及其钠盐、钙盐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以丙酸计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、大肠菌群、过氧化值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以脂肪计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金黄色葡萄球菌、</w:t>
      </w:r>
      <w:r>
        <w:rPr>
          <w:rFonts w:hint="eastAsia" w:ascii="Times New Roman" w:hAnsi="Times New Roman" w:eastAsia="仿宋_GB2312"/>
          <w:sz w:val="32"/>
          <w:szCs w:val="32"/>
        </w:rPr>
        <w:t>菌落总数、铝的残留量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干样品,以Al计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、霉菌、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铅（以Pb计）、</w:t>
      </w:r>
      <w:r>
        <w:rPr>
          <w:rFonts w:hint="eastAsia" w:ascii="Times New Roman" w:hAnsi="Times New Roman" w:eastAsia="仿宋_GB2312"/>
          <w:sz w:val="32"/>
          <w:szCs w:val="32"/>
        </w:rPr>
        <w:t>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、酸价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以脂肪计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、糖精钠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以糖精计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、甜蜜素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以环己基氨基磺酸计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/>
          <w:sz w:val="32"/>
          <w:szCs w:val="32"/>
        </w:rPr>
        <w:t>脱氢乙酸及其钠盐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以脱氢乙酸计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．粽子检验项目，包括安赛蜜、铅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以Pb计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以山梨酸计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、商业无菌、糖精钠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以糖精计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、脱氢乙酸及其钠盐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以脱氢乙酸计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十三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酒类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楷体_GB2312" w:cs="Times New Roman"/>
          <w:sz w:val="32"/>
          <w:szCs w:val="32"/>
        </w:rPr>
        <w:t>抽检依据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为《食品安全国家标准 蒸馏酒及其配制酒》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GB 2757-2012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《食品安全国家标准 发酵酒及其配制酒》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GB 2758-2012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）、《食品安全国家标准 食品添加剂使用标准》（GB 2760-2014）、《食品安全国家标准 食品中污染物限量》（GB 2762-2017）</w:t>
      </w:r>
      <w:r>
        <w:rPr>
          <w:rFonts w:ascii="Times New Roman" w:hAnsi="Times New Roman" w:eastAsia="仿宋_GB2312" w:cs="Times New Roman"/>
          <w:sz w:val="32"/>
          <w:szCs w:val="32"/>
        </w:rPr>
        <w:t>等标准及产品明示标准和指标的要求。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（二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楷体_GB2312" w:cs="Times New Roman"/>
          <w:sz w:val="32"/>
          <w:szCs w:val="32"/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．白酒、白酒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液态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、白酒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原酒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检验项目，包括甲醇、酒精度、铅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以Pb计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、氰化物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以HCN计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、三氯蔗糖、糖精钠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以糖精计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、甜蜜素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以环己基氨基磺酸计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．啤酒检验项目，包括甲醛、酒精度。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．其他蒸馏酒检验项目，包括甲醇、铅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以Pb计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、氰化物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以HCN计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以发酵酒为酒基的配制酒检验项目，包括苯甲酸及其钠盐（以苯甲酸计）、山梨酸及其钾盐（以山梨酸计）、糖精钠（以糖精计）、甜蜜素（以环己基氨基磺酸计）。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以蒸馏酒及食用酒精为酒基的配制酒检验项目，包括甲醇、氰化物（以HCN计）、甜蜜素（以环己基氨基磺酸计）。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十四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可可及焙烤咖啡产品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楷体_GB2312" w:cs="Times New Roman"/>
          <w:sz w:val="32"/>
          <w:szCs w:val="32"/>
        </w:rPr>
        <w:t>抽检依据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为《食品安全国家标准 食品中真菌毒素限量》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GB 2761-2017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）、《食品安全国家标准 食品中污染物限量》（GB 2762-2017）</w:t>
      </w:r>
      <w:r>
        <w:rPr>
          <w:rFonts w:ascii="Times New Roman" w:hAnsi="Times New Roman" w:eastAsia="仿宋_GB2312" w:cs="Times New Roman"/>
          <w:sz w:val="32"/>
          <w:szCs w:val="32"/>
        </w:rPr>
        <w:t>等标准及产品明示标准和指标的要求。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（二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楷体_GB2312" w:cs="Times New Roman"/>
          <w:sz w:val="32"/>
          <w:szCs w:val="32"/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焙炒咖啡检验项目，包括铅（以Pb计）、赭曲霉毒素A。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十五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冷冻饮品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楷体_GB2312" w:cs="Times New Roman"/>
          <w:sz w:val="32"/>
          <w:szCs w:val="32"/>
        </w:rPr>
        <w:t>抽检依据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为《食品安全国家标准 预包装食品中致病菌限量》（GB 29921-2021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《食品安全国家标准 冷冻饮品和制作料》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GB 2759-2015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）、《食品安全国家标准 食品添加剂使用标准》（GB 2760-2014）、</w:t>
      </w:r>
      <w:r>
        <w:rPr>
          <w:rFonts w:ascii="Times New Roman" w:hAnsi="Times New Roman" w:eastAsia="仿宋_GB2312" w:cs="Times New Roman"/>
          <w:sz w:val="32"/>
          <w:szCs w:val="32"/>
        </w:rPr>
        <w:t>等标准及产品明示标准和指标的要求。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（二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楷体_GB2312" w:cs="Times New Roman"/>
          <w:sz w:val="32"/>
          <w:szCs w:val="32"/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冰淇淋、雪糕、雪泥、冰棍、食用冰、甜味冰、其他类检验项目，包括阿斯巴甜、大肠菌群、单核细胞增生李斯特氏菌、菌落总数、糖精钠（以糖精计）、甜蜜素（以环己基氨基磺酸计）。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十六</w:t>
      </w:r>
      <w:r>
        <w:rPr>
          <w:rFonts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粮食加工品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抽检依据</w:t>
      </w:r>
    </w:p>
    <w:p>
      <w:pPr>
        <w:spacing w:line="600" w:lineRule="exact"/>
        <w:ind w:firstLine="640" w:firstLineChars="200"/>
        <w:textAlignment w:val="baseline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抽检依据为《绿色食品 稻米》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NY/T 419-2021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食品中真菌毒素限量》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GB 2761-2017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）、《食品安全国家标准 食品中污染物限量》（GB 2762-2017）、《食品安全国家标准 食品添加剂使用标准》（GB 2760-2014）、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卫生部等7部门《关于撤销食品添加剂过氧化苯甲酰、过氧化钙的公告》（卫生部公告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2011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第4号）</w:t>
      </w:r>
      <w:r>
        <w:rPr>
          <w:rFonts w:hint="eastAsia" w:ascii="Times New Roman" w:hAnsi="Times New Roman" w:eastAsia="仿宋_GB2312"/>
          <w:sz w:val="32"/>
          <w:szCs w:val="32"/>
        </w:rPr>
        <w:t>等标准及产品明示标准和指标的要求。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大米检验项目，包括苯并[a]芘、镉（以Cd计）、铬（以Cr计）、黄曲霉毒素B</w:t>
      </w:r>
      <w:r>
        <w:rPr>
          <w:rFonts w:hint="eastAsia" w:ascii="Times New Roman" w:hAnsi="Times New Roman" w:eastAsia="仿宋_GB2312" w:cs="仿宋_GB2312"/>
          <w:sz w:val="32"/>
          <w:szCs w:val="32"/>
          <w:vertAlign w:val="subscript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、铅（以Pb计）、无机砷（以As计）、赭曲霉毒素A、总汞（以Hg计）。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．发酵面制品检验项目，包括苯甲酸及其钠盐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以苯甲酸计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以山梨酸计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、糖精钠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以糖精计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、脱氢乙酸及其钠盐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以脱氢乙酸计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3</w:t>
      </w:r>
      <w:r>
        <w:rPr>
          <w:rFonts w:ascii="Times New Roman" w:hAnsi="Times New Roman" w:eastAsia="仿宋_GB2312" w:cs="仿宋_GB2312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谷物加工品检验项目，包括镉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以Cd计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、黄曲霉毒素B</w:t>
      </w:r>
      <w:r>
        <w:rPr>
          <w:rFonts w:hint="eastAsia" w:ascii="Times New Roman" w:hAnsi="Times New Roman" w:eastAsia="仿宋_GB2312" w:cs="仿宋_GB2312"/>
          <w:sz w:val="32"/>
          <w:szCs w:val="32"/>
          <w:vertAlign w:val="subscript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、铅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以Pb计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4</w:t>
      </w:r>
      <w:r>
        <w:rPr>
          <w:rFonts w:ascii="Times New Roman" w:hAnsi="Times New Roman" w:eastAsia="仿宋_GB2312" w:cs="仿宋_GB2312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挂面检验项目，包括铅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以Pb计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、脱氢乙酸及其钠盐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以脱氢乙酸计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5</w:t>
      </w:r>
      <w:r>
        <w:rPr>
          <w:rFonts w:ascii="Times New Roman" w:hAnsi="Times New Roman" w:eastAsia="仿宋_GB2312" w:cs="仿宋_GB2312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米粉检验项目，包括铅（以Pb计）。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6</w:t>
      </w:r>
      <w:r>
        <w:rPr>
          <w:rFonts w:ascii="Times New Roman" w:hAnsi="Times New Roman" w:eastAsia="仿宋_GB2312" w:cs="仿宋_GB2312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米粉制品检验项目，包括苯甲酸及其钠盐（以苯甲酸计）、二氧化硫残留量、山梨酸及其钾盐（以山梨酸计）、脱氢乙酸及其钠盐（以脱氢乙酸计）。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7</w:t>
      </w:r>
      <w:r>
        <w:rPr>
          <w:rFonts w:ascii="Times New Roman" w:hAnsi="Times New Roman" w:eastAsia="仿宋_GB2312" w:cs="仿宋_GB2312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其他谷物粉类制成品检验项目，包括苯甲酸及其钠盐（以苯甲酸计）、山梨酸及其钾盐（以山梨酸计）、脱氢乙酸及其钠盐（以脱氢乙酸计）。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8</w:t>
      </w:r>
      <w:r>
        <w:rPr>
          <w:rFonts w:ascii="Times New Roman" w:hAnsi="Times New Roman" w:eastAsia="仿宋_GB2312" w:cs="仿宋_GB2312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其他谷物碾磨加工品检验项目，包括铬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以Cr计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、铅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以Pb计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、赭曲霉毒素A。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9</w:t>
      </w:r>
      <w:r>
        <w:rPr>
          <w:rFonts w:ascii="Times New Roman" w:hAnsi="Times New Roman" w:eastAsia="仿宋_GB2312" w:cs="仿宋_GB2312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生湿面制品检验项目，包括苯甲酸及其钠盐（以苯甲酸计）、铅（以Pb计）、山梨酸及其钾盐（以山梨酸计）、脱氢乙酸及其钠盐（以脱氢乙酸计）。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10</w:t>
      </w:r>
      <w:r>
        <w:rPr>
          <w:rFonts w:ascii="Times New Roman" w:hAnsi="Times New Roman" w:eastAsia="仿宋_GB2312" w:cs="仿宋_GB2312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小麦粉检验项目，包括苯并[a]芘、镉（以Cd计）、过氧化苯甲酰、黄曲霉毒素B</w:t>
      </w:r>
      <w:r>
        <w:rPr>
          <w:rFonts w:hint="eastAsia" w:ascii="Times New Roman" w:hAnsi="Times New Roman" w:eastAsia="仿宋_GB2312" w:cs="仿宋_GB2312"/>
          <w:sz w:val="32"/>
          <w:szCs w:val="32"/>
          <w:vertAlign w:val="subscript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、偶氮甲酰胺、脱氧雪腐镰刀菌烯醇、玉米赤霉烯酮、赭曲霉毒素A。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11</w:t>
      </w:r>
      <w:r>
        <w:rPr>
          <w:rFonts w:ascii="Times New Roman" w:hAnsi="Times New Roman" w:eastAsia="仿宋_GB2312" w:cs="仿宋_GB2312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玉米粉（片、渣）检验项目，包括苯并[a]芘、黄曲霉毒素B</w:t>
      </w:r>
      <w:r>
        <w:rPr>
          <w:rFonts w:hint="eastAsia" w:ascii="Times New Roman" w:hAnsi="Times New Roman" w:eastAsia="仿宋_GB2312" w:cs="仿宋_GB2312"/>
          <w:sz w:val="32"/>
          <w:szCs w:val="32"/>
          <w:vertAlign w:val="subscript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、玉米赤霉烯酮、赭曲霉毒素A。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十七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肉制品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抽检依据</w:t>
      </w:r>
    </w:p>
    <w:p>
      <w:pPr>
        <w:spacing w:line="600" w:lineRule="exact"/>
        <w:ind w:firstLine="640" w:firstLineChars="200"/>
        <w:textAlignment w:val="baseline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抽检依据为《食品安全国家标准 熟肉制品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》（</w:t>
      </w:r>
      <w:r>
        <w:rPr>
          <w:rFonts w:hint="eastAsia" w:ascii="Times New Roman" w:hAnsi="Times New Roman" w:eastAsia="仿宋_GB2312"/>
          <w:sz w:val="32"/>
          <w:szCs w:val="32"/>
        </w:rPr>
        <w:t>GB 2726-2016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）、《食品安全国家标准 腌腊肉制品》（GB 2730-2015）、</w:t>
      </w: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食品安全国家标准 食品添加剂使用标准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（GB 2760-2014）、</w:t>
      </w: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食品安全国家标准 食品中污染物限量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（GB 2762-2017）、《食品安全国家标准 预包装食品中致病菌限量》（GB 29921-2021）、《酱卤肉制品》（GB/T 23586-2009）、</w:t>
      </w: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食品中可能违法添加的非食用物质和易滥用的食品添加剂品种名单（第五批）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（整顿办函</w:t>
      </w:r>
      <w:r>
        <w:rPr>
          <w:rFonts w:hint="eastAsia" w:ascii="仿宋" w:hAnsi="仿宋" w:eastAsia="仿宋"/>
          <w:sz w:val="32"/>
          <w:szCs w:val="32"/>
        </w:rPr>
        <w:t>〔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2011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1号）、《食品中可能违法添加的非食用物质和易滥用的食品添加剂品种名单（第一批）》（食品整治办</w:t>
      </w:r>
      <w:r>
        <w:rPr>
          <w:rFonts w:hint="eastAsia" w:ascii="仿宋" w:hAnsi="仿宋" w:eastAsia="仿宋"/>
          <w:sz w:val="32"/>
          <w:szCs w:val="32"/>
        </w:rPr>
        <w:t>〔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2008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3号）</w:t>
      </w:r>
      <w:r>
        <w:rPr>
          <w:rFonts w:hint="eastAsia" w:ascii="Times New Roman" w:hAnsi="Times New Roman" w:eastAsia="仿宋_GB2312"/>
          <w:sz w:val="32"/>
          <w:szCs w:val="32"/>
        </w:rPr>
        <w:t>等标准及产品明示标准和指标的要求。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1</w:t>
      </w:r>
      <w:r>
        <w:rPr>
          <w:rFonts w:ascii="Times New Roman" w:hAnsi="Times New Roman" w:eastAsia="仿宋_GB2312" w:cs="仿宋_GB2312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调理肉制品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非速冻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检验项目，包括苯甲酸及其钠盐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以苯甲酸计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以Cr计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、甲醛、氯霉素、山梨酸及其钾盐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以山梨酸计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、脱氢乙酸及其钠盐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以脱氢乙酸计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酱卤肉制品检验项目，包括N-二甲基亚硝胺、苯甲酸及其钠盐（以苯甲酸计）、大肠菌群、单核细胞增生李斯特氏菌、镉（以Cd计）、铬（以Cr计）、金黄色葡萄球菌、菌落总数、口感风味、氯霉素、铅（以Pb计）、色泽、沙门氏菌、山梨酸及其钾盐（以山梨酸计）、酸性橙Ⅱ、糖精钠（以糖精计）、脱氢乙酸及其钠盐（以脱氢乙酸计）、外观形态、亚硝酸盐（以NaNO</w:t>
      </w:r>
      <w:r>
        <w:rPr>
          <w:rFonts w:hint="eastAsia" w:ascii="Times New Roman" w:hAnsi="Times New Roman" w:eastAsia="仿宋_GB2312" w:cs="仿宋_GB2312"/>
          <w:sz w:val="32"/>
          <w:szCs w:val="32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计）、胭脂红、杂质、总砷（以As计）、组织形态。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．食用血制品检验项目，包括甲醛。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．熟肉干制品检验项目，包括苯甲酸及其钠盐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以苯甲酸计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、大肠菌群、菌落总数、山梨酸及其钾盐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以山梨酸计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、脱氢乙酸及其钠盐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以脱氢乙酸计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．熏煮香肠火腿制品检验项目，包括苯甲酸及其钠盐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以苯甲酸计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、大肠菌群、菌落总数、山梨酸及其钾盐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以山梨酸计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．腌腊肉制品检验项目，包括过氧化值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以脂肪计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、氯霉素、山梨酸及其钾盐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以山梨酸计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、亚硝酸盐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以亚硝酸钠计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、胭脂红。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十八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、乳制品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抽检依据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抽检依据为《食品安全国家标准 发酵乳》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GB 19302-2010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）、《食品安全国家标准 乳粉》（GB 19644-2010）、《食品安全国家标准 巴氏杀菌乳》（GB 19645-2010）、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灭菌乳》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GB 25190-2010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）、《食品安全国家标准 调制乳》（GB 25191-2010）、《食品安全国家标准 食品添加剂使用标准》（GB 2760-2014）、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《食品安全国家标准 食品中真菌毒素限量》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GB 2761-2017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）、《食品安全国家标准 预包装食品中致病菌限量》（GB 29921-2021）、《关于三聚氰胺在食品中的限量值的公告》（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卫生部、工业和信息化部、农业部、工商总局、质检总局公告2011年第10号）</w:t>
      </w:r>
      <w:r>
        <w:rPr>
          <w:rFonts w:hint="eastAsia" w:ascii="Times New Roman" w:hAnsi="Times New Roman" w:eastAsia="仿宋_GB2312"/>
          <w:sz w:val="32"/>
          <w:szCs w:val="32"/>
        </w:rPr>
        <w:t>等标准及产品明示标准和指标的要求。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楷体_GB2312" w:cs="仿宋_GB2312"/>
          <w:sz w:val="32"/>
          <w:szCs w:val="32"/>
          <w:lang w:eastAsia="zh-CN" w:bidi="ar"/>
        </w:rPr>
      </w:pPr>
      <w:r>
        <w:rPr>
          <w:rFonts w:hint="eastAsia" w:ascii="Times New Roman" w:hAnsi="Times New Roman" w:eastAsia="楷体_GB2312"/>
          <w:sz w:val="32"/>
          <w:szCs w:val="32"/>
        </w:rPr>
        <w:t>（二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巴氏杀菌乳检验项目，包括丙二醇、大肠菌群、蛋白质、黄曲霉毒素M</w:t>
      </w:r>
      <w:r>
        <w:rPr>
          <w:rFonts w:hint="eastAsia" w:ascii="Times New Roman" w:hAnsi="Times New Roman" w:eastAsia="仿宋_GB2312" w:cs="仿宋_GB2312"/>
          <w:sz w:val="32"/>
          <w:szCs w:val="32"/>
          <w:vertAlign w:val="subscript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、金黄色葡萄球菌、菌落总数、三聚氰胺、沙门氏菌、酸度。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．调制乳检验项目，包括蛋白质、黄曲霉毒素M</w:t>
      </w:r>
      <w:r>
        <w:rPr>
          <w:rFonts w:hint="eastAsia" w:ascii="Times New Roman" w:hAnsi="Times New Roman" w:eastAsia="仿宋_GB2312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、三聚氰胺、商业无菌。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．发酵乳检验项目，包括大肠菌群、蛋白质、黄曲霉毒素M</w:t>
      </w:r>
      <w:r>
        <w:rPr>
          <w:rFonts w:hint="eastAsia" w:ascii="Times New Roman" w:hAnsi="Times New Roman" w:eastAsia="仿宋_GB2312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、酵母、金黄色葡萄球菌、霉菌、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乳酸菌数、</w:t>
      </w:r>
      <w:r>
        <w:rPr>
          <w:rFonts w:hint="eastAsia" w:ascii="Times New Roman" w:hAnsi="Times New Roman" w:eastAsia="仿宋_GB2312"/>
          <w:sz w:val="32"/>
          <w:szCs w:val="32"/>
        </w:rPr>
        <w:t>三聚氰胺、沙门氏菌、山梨酸及其钾盐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、酸度、脂肪。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．干酪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奶酪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、再制干酪检验项目，包括大肠菌群、菌落总数、霉菌。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．灭菌乳检验项目，包括丙二醇、蛋白质、非脂乳固体、铬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以Cr计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、黄曲霉毒素M</w:t>
      </w:r>
      <w:r>
        <w:rPr>
          <w:rFonts w:hint="eastAsia" w:ascii="Times New Roman" w:hAnsi="Times New Roman" w:eastAsia="仿宋_GB2312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、三聚氰胺、商业无菌、酸度、脂肪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、总汞（以Hg计）、总砷（以As计）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．全脂乳粉、脱脂乳粉、部分脱脂乳粉、调制乳粉检验项目，包括大肠菌群、蛋白质、灰分、菌落总数、三聚氰胺。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．生牛乳检验项目，包括黄曲霉毒素M</w:t>
      </w:r>
      <w:r>
        <w:rPr>
          <w:rFonts w:hint="eastAsia" w:ascii="Times New Roman" w:hAnsi="Times New Roman" w:eastAsia="仿宋_GB2312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、三聚氰胺。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十九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食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糖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抽检依据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GB 2760-2014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）、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食糖》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GB 13104-2014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）、《白砂糖》（GB/T 317-2018）</w:t>
      </w:r>
      <w:r>
        <w:rPr>
          <w:rFonts w:hint="eastAsia" w:ascii="Times New Roman" w:hAnsi="Times New Roman" w:eastAsia="仿宋_GB2312"/>
          <w:sz w:val="32"/>
          <w:szCs w:val="32"/>
        </w:rPr>
        <w:t>等标准及产品明示标准和指标的要求。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楷体_GB2312"/>
          <w:sz w:val="32"/>
          <w:szCs w:val="32"/>
        </w:rPr>
        <w:t>（二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．白砂糖检验项目，包括二氧化硫残留量、还原糖分、螨、色值、蔗糖分。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．冰糖检验项目，包括二氧化硫残留量、螨。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二十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、食用农产品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抽检依据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《食品安全国家标准食品中2,4-滴丁酸钠盐等112种农药最大残留限量》（GB 2763.1-2022）、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坚果与籽类食品》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GB 19300-2014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）、《食品安全国家标准 鲜（冻）畜、禽产品》（GB 2707-2016）、《食品安全国家标准 食品中真菌毒素限量》（GB 2761-2017）、《食品安全国家标准 食品中污染物限量》（GB 2762-20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）、《食品安全国家标准 食品中农药最大残留限量》（GB 2763-2021）、《食品安全国家标准 食品中兽药最大残留限量》（GB 31650-2019）、《食品安全国家标准 食品中41种兽药最大残留限量》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GB 31650.1-2022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）、《原国家食品药品监督管理总局 农业部 国家卫生和计划生育委员会关于豆芽生产过程中禁止使用6-苄基腺嘌呤等物质的公告》（2015 年第 11 号）、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《食品动物中禁止使用的药品及其他化合物清单》（农业农村部公告 第250号）</w:t>
      </w:r>
      <w:r>
        <w:rPr>
          <w:rFonts w:hint="eastAsia" w:ascii="Times New Roman" w:hAnsi="Times New Roman" w:eastAsia="仿宋_GB2312"/>
          <w:sz w:val="32"/>
          <w:szCs w:val="32"/>
        </w:rPr>
        <w:t>等标准及产品明示标准和指标的要求。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．菠菜检验项目，包括阿维菌素、毒死蜱、氟虫腈、腐霉利、镉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以Cd计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．菜豆检验项目，包括吡虫啉、毒死蜱、多菌灵、甲氨基阿维菌素苯甲酸盐、甲胺磷、克百威、氯氟氰菊酯和高效氯氟氰菊酯、灭蝇胺、噻虫胺、三唑磷、水胺硫磷、氧乐果、乙酰甲胺磷。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．菜薹检验项目，包括啶虫脒、氟虫腈、甲拌磷。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．橙检验项目，包括2,4-滴和2,4-滴钠盐、苯醚甲环唑、丙溴磷、狄氏剂、克百威、联苯菊酯、氯唑磷、三唑磷、杀扑磷、水胺硫磷、氧乐果。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．葱检验项目，包括毒死蜱、噻虫嗪、水胺硫磷、氧乐果。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．大白菜检验项目，包括阿维菌素、吡虫啉、敌敌畏、啶虫脒、毒死蜱、氟虫腈、镉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以Cd计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、甲胺磷、甲拌磷、克百威、乐果、铅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、水胺硫磷、氧乐果、乙酰甲胺磷、唑虫酰胺。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7</w:t>
      </w:r>
      <w:r>
        <w:rPr>
          <w:rFonts w:ascii="Times New Roman" w:hAnsi="Times New Roman" w:eastAsia="仿宋_GB2312" w:cs="仿宋_GB2312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淡水虾检验项目，包括呋喃妥因代谢物、呋喃唑酮代谢物、孔雀石绿。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8</w:t>
      </w:r>
      <w:r>
        <w:rPr>
          <w:rFonts w:ascii="Times New Roman" w:hAnsi="Times New Roman" w:eastAsia="仿宋_GB2312" w:cs="仿宋_GB2312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淡水鱼检验项目，包括地西泮、恩诺沙星、呋喃它酮代谢物、呋喃妥因代谢物、呋喃西林代谢物、呋喃唑酮代谢物、镉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以Cd计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以Cr计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、甲基汞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以Hg计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、孔雀石绿、洛美沙星、氯霉素、诺氟沙星、培氟沙星、铅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以Pb计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、土霉素/金霉素/四环素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组合含量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、无机砷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以As计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、五氯酚酸钠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以五氯酚计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、氧氟沙星。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9</w:t>
      </w:r>
      <w:r>
        <w:rPr>
          <w:rFonts w:ascii="Times New Roman" w:hAnsi="Times New Roman" w:eastAsia="仿宋_GB2312" w:cs="仿宋_GB2312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冬瓜检验项目，包括铅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以Pb计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10</w:t>
      </w:r>
      <w:r>
        <w:rPr>
          <w:rFonts w:ascii="Times New Roman" w:hAnsi="Times New Roman" w:eastAsia="仿宋_GB2312" w:cs="仿宋_GB2312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豆类检验项目，包括吡虫啉、铬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以Cr计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、环丙唑醇、铅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以Pb计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、赭曲霉毒素A。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11</w:t>
      </w:r>
      <w:r>
        <w:rPr>
          <w:rFonts w:ascii="Times New Roman" w:hAnsi="Times New Roman" w:eastAsia="仿宋_GB2312" w:cs="仿宋_GB2312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豆芽检验项目，包括4-氯苯氧乙酸钠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以4-氯苯氧乙酸计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、6-苄基腺嘌呤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6-BA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、铅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以Pb计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 w:bidi="ar"/>
        </w:rPr>
        <w:t>12</w:t>
      </w:r>
      <w:r>
        <w:rPr>
          <w:rFonts w:ascii="Times New Roman" w:hAnsi="Times New Roman" w:eastAsia="仿宋_GB2312" w:cs="仿宋_GB2312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番茄检验项目，包括敌敌畏、毒死蜱、腐霉利、镉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以Cd计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、甲胺磷、甲拌磷、克百威、氯氟氰菊酯和高效氯氟氰菊酯、铅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以Pb计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、烯酰吗啉、氧乐果、乙酰甲胺磷。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 w:bidi="ar"/>
        </w:rPr>
        <w:t>13</w:t>
      </w:r>
      <w:r>
        <w:rPr>
          <w:rFonts w:ascii="Times New Roman" w:hAnsi="Times New Roman" w:eastAsia="仿宋_GB2312" w:cs="仿宋_GB2312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甘薯检验项目，包括丙溴磷、毒死蜱、甲拌磷、氯氟氰菊酯和高效氯氟氰菊酯。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 w:bidi="ar"/>
        </w:rPr>
        <w:t>14</w:t>
      </w:r>
      <w:r>
        <w:rPr>
          <w:rFonts w:ascii="Times New Roman" w:hAnsi="Times New Roman" w:eastAsia="仿宋_GB2312" w:cs="仿宋_GB2312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柑、橘检验项目，包括苯醚甲环唑、丙溴磷、毒死蜱、克百威、联苯菊酯、氯氟氰菊酯和高效氯氟氰菊酯、三唑磷、水胺硫磷。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15</w:t>
      </w:r>
      <w:r>
        <w:rPr>
          <w:rFonts w:ascii="Times New Roman" w:hAnsi="Times New Roman" w:eastAsia="仿宋_GB2312" w:cs="仿宋_GB2312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胡萝卜检验项目，包括毒死蜱、氟虫腈、镉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以Cd计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、甲拌磷、乐果、氯氟氰菊酯和高效氯氟氰菊酯、铅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以Pb计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16</w:t>
      </w:r>
      <w:r>
        <w:rPr>
          <w:rFonts w:ascii="Times New Roman" w:hAnsi="Times New Roman" w:eastAsia="仿宋_GB2312" w:cs="仿宋_GB2312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黄瓜检验项目，包括阿维菌素、哒螨灵、敌敌畏、毒死蜱、腐霉利、甲氨基阿维菌素苯甲酸盐、甲拌磷、克百威、乐果、噻虫嗪、氧乐果、乙螨唑、乙酰甲胺磷、异丙威。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17</w:t>
      </w:r>
      <w:r>
        <w:rPr>
          <w:rFonts w:ascii="Times New Roman" w:hAnsi="Times New Roman" w:eastAsia="仿宋_GB2312" w:cs="仿宋_GB2312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火龙果检验项目，包括氟虫腈、甲胺磷、克百威、氧乐果。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18</w:t>
      </w:r>
      <w:r>
        <w:rPr>
          <w:rFonts w:ascii="Times New Roman" w:hAnsi="Times New Roman" w:eastAsia="仿宋_GB2312" w:cs="仿宋_GB2312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鸡蛋检验项目，包括地美硝唑、多西环素、恩诺沙星、呋喃唑酮代谢物、氟苯尼考、氟虫腈、磺胺类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总量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、甲砜霉素、甲硝唑、甲氧苄啶、氯霉素、沙拉沙星、氧氟沙星。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仿宋_GB2312"/>
          <w:sz w:val="32"/>
          <w:szCs w:val="32"/>
        </w:rPr>
        <w:t>．鸡肉检验项目，包括多西环素、恩诺沙星、呋喃唑酮代谢物、磺胺类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总量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、甲硝唑、甲氧苄啶、氯霉素、尼卡巴嗪、五氯酚酸钠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以五氯酚计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．</w:t>
      </w:r>
      <w:r>
        <w:rPr>
          <w:rFonts w:hint="eastAsia" w:ascii="Times New Roman" w:hAnsi="Times New Roman" w:eastAsia="仿宋_GB2312"/>
          <w:sz w:val="32"/>
          <w:szCs w:val="32"/>
        </w:rPr>
        <w:t>姜检验项目，包括吡虫啉、敌敌畏、毒死蜱、镉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以Cd计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、甲拌磷、克百威、六六六、氯氟氰菊酯和高效氯氟氰菊酯、氯氰菊酯和高效氯氰菊酯、氯唑磷、铅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、噻虫胺、噻虫嗪、氧乐果、乙酰甲胺磷。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．豇豆检验项目，包括阿维菌素、倍硫磷、啶虫脒、毒死蜱、氟虫腈、甲氨基阿维菌素苯甲酸盐、甲胺磷、甲拌磷、甲基异柳磷、克百威、乐果、氯氟氰菊酯和高效氯氟氰菊酯、氯氰菊酯和高效氯氰菊酯、氯唑磷、灭多威、灭蝇胺、噻虫胺、噻虫嗪、三唑磷、水胺硫磷、氧乐果、乙酰甲胺磷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/>
          <w:sz w:val="32"/>
          <w:szCs w:val="32"/>
        </w:rPr>
        <w:t>．结球甘蓝检验项目，包括苯醚甲环唑、毒死蜱、甲胺磷、甲基异柳磷、克百威、乐果、灭线磷、噻虫嗪、三唑磷、氧乐果、乙酰甲胺磷。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/>
          <w:sz w:val="32"/>
          <w:szCs w:val="32"/>
        </w:rPr>
        <w:t>．韭菜检验项目，包括敌敌畏、毒死蜱、多菌灵、腐霉利、镉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以Cd计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、克百威、氯氟氰菊酯和高效氯氟氰菊酯、铅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）、乙酰甲胺磷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/>
          <w:sz w:val="32"/>
          <w:szCs w:val="32"/>
        </w:rPr>
        <w:t>．苦瓜检验项目，包括敌敌畏、毒死蜱、克百威、六六六。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/>
          <w:sz w:val="32"/>
          <w:szCs w:val="32"/>
        </w:rPr>
        <w:t>．辣椒检验项目，包括倍硫磷、吡虫啉、啶虫脒、毒死蜱、氟虫腈、镉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以Cd计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、甲氨基阿维菌素苯甲酸盐、甲胺磷、甲拌磷、克百威、氯氟氰菊酯和高效氯氟氰菊酯、铅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、噻虫胺、噻虫嗪、杀扑磷、水胺硫磷、氧乐果、乙酰甲胺磷。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/>
          <w:sz w:val="32"/>
          <w:szCs w:val="32"/>
        </w:rPr>
        <w:t>．梨检验项目，包括苯醚甲环唑、吡虫啉、敌敌畏、毒死蜱、多菌灵、镉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以Cd计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、克百威、六六六、氯氟氰菊酯和高效氯氟氰菊酯、咪鲜胺和咪鲜胺锰盐、灭线磷、铅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、水胺硫磷、氧乐果。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_GB2312"/>
          <w:sz w:val="32"/>
          <w:szCs w:val="32"/>
        </w:rPr>
        <w:t>．李子检验项目，包括敌敌畏、毒死蜱、甲胺磷、氧乐果。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仿宋_GB2312"/>
          <w:sz w:val="32"/>
          <w:szCs w:val="32"/>
        </w:rPr>
        <w:t>．荔枝检验项目，包括多菌灵、氯氟氰菊酯和高效氯氟氰菊酯、氯氰菊酯和高效氯氰菊酯、氧乐果。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/>
          <w:sz w:val="32"/>
          <w:szCs w:val="32"/>
        </w:rPr>
        <w:t>．萝卜检验项目，包括敌敌畏、毒死蜱、甲胺磷、甲拌磷、甲基对硫磷、乐果、氯氟氰菊酯和高效氯氟氰菊酯、铅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、噻虫嗪、水胺硫磷、氧乐果。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/>
          <w:sz w:val="32"/>
          <w:szCs w:val="32"/>
        </w:rPr>
        <w:t>．马铃薯检验项目，包括阿维菌素、毒死蜱、对硫磷、氟虫腈、镉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以Cd计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、铬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以Cr计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、甲拌磷、甲基异柳磷、克百威、铅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、水胺硫磷、辛硫磷、溴氰菊酯、氧乐果、总汞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以Hg计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、总砷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以As计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/>
          <w:sz w:val="32"/>
          <w:szCs w:val="32"/>
        </w:rPr>
        <w:t>．芒果检验项目，包括苯醚甲环唑、吡虫啉、吡唑醚菌酯、多菌灵、嘧菌酯、噻虫胺、戊唑醇、氧乐果、乙酰甲胺磷。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32</w:t>
      </w:r>
      <w:r>
        <w:rPr>
          <w:rFonts w:hint="eastAsia" w:ascii="Times New Roman" w:hAnsi="Times New Roman" w:eastAsia="仿宋_GB2312"/>
          <w:sz w:val="32"/>
          <w:szCs w:val="32"/>
        </w:rPr>
        <w:t>．猕猴桃检验项目，包括多菌灵、氯吡脲。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33</w:t>
      </w:r>
      <w:r>
        <w:rPr>
          <w:rFonts w:hint="eastAsia" w:ascii="Times New Roman" w:hAnsi="Times New Roman" w:eastAsia="仿宋_GB2312"/>
          <w:sz w:val="32"/>
          <w:szCs w:val="32"/>
        </w:rPr>
        <w:t>．柠檬检验项目，包括多菌灵。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34</w:t>
      </w:r>
      <w:r>
        <w:rPr>
          <w:rFonts w:hint="eastAsia" w:ascii="Times New Roman" w:hAnsi="Times New Roman" w:eastAsia="仿宋_GB2312"/>
          <w:sz w:val="32"/>
          <w:szCs w:val="32"/>
        </w:rPr>
        <w:t>．牛肉检验项目，包括地塞米松、恩诺沙星、磺胺类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总量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、挥发性盐基氮、克伦特罗、莱克多巴胺、沙丁胺醇、五氯酚酸钠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以五氯酚计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仿宋_GB2312"/>
          <w:sz w:val="32"/>
          <w:szCs w:val="32"/>
        </w:rPr>
        <w:t>．苹果检验项目，包括敌敌畏、啶虫脒、毒死蜱、对硫磷、镉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以Cd计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、甲拌磷、克百威、六六六、氯氟氰菊酯和高效氯氟氰菊酯、氯唑磷、灭线磷、铅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、三唑磷、氧乐果。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36</w:t>
      </w:r>
      <w:r>
        <w:rPr>
          <w:rFonts w:hint="eastAsia" w:ascii="Times New Roman" w:hAnsi="Times New Roman" w:eastAsia="仿宋_GB2312"/>
          <w:sz w:val="32"/>
          <w:szCs w:val="32"/>
        </w:rPr>
        <w:t>．普通白菜检验项目，包括阿维菌素、百菌清、吡虫啉、敌敌畏、啶虫脒、毒死蜱、氟虫腈、镉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以Cd计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、甲氨基阿维菌素苯甲酸盐、甲胺磷、甲拌磷、甲基异柳磷、克百威、氯氟氰菊酯和高效氯氟氰菊酯、氯氰菊酯和高效氯氰菊酯、铅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、水胺硫磷、氧乐果、乙酰甲胺磷。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37</w:t>
      </w:r>
      <w:r>
        <w:rPr>
          <w:rFonts w:hint="eastAsia" w:ascii="Times New Roman" w:hAnsi="Times New Roman" w:eastAsia="仿宋_GB2312"/>
          <w:sz w:val="32"/>
          <w:szCs w:val="32"/>
        </w:rPr>
        <w:t>．其他畜副产品检验项目，包括呋喃西林代谢物、氯霉素、五氯酚酸钠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以五氯酚计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38</w:t>
      </w:r>
      <w:r>
        <w:rPr>
          <w:rFonts w:hint="eastAsia" w:ascii="Times New Roman" w:hAnsi="Times New Roman" w:eastAsia="仿宋_GB2312"/>
          <w:sz w:val="32"/>
          <w:szCs w:val="32"/>
        </w:rPr>
        <w:t>．茄子检验项目，包括毒死蜱、氟虫腈、镉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以Cd计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、甲氨基阿维菌素苯甲酸盐、甲胺磷、甲拌磷、甲氰菊酯、克百威、六六六、噻虫胺、噻虫嗪、霜霉威和霜霉威盐酸盐、水胺硫磷、氧乐果。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39</w:t>
      </w:r>
      <w:r>
        <w:rPr>
          <w:rFonts w:hint="eastAsia" w:ascii="Times New Roman" w:hAnsi="Times New Roman" w:eastAsia="仿宋_GB2312"/>
          <w:sz w:val="32"/>
          <w:szCs w:val="32"/>
        </w:rPr>
        <w:t>．芹菜检验项目，包括阿维菌素、百菌清、苯醚甲环唑、敌敌畏、啶虫脒、毒死蜱、二甲戊灵、氟虫腈、镉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以Cd计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、甲拌磷、甲基异柳磷、腈菌唑、克百威、乐果、氯氟氰菊酯和高效氯氟氰菊酯、氯氰菊酯和高效氯氰菊酯、马拉硫磷、灭蝇胺、铅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、噻虫胺、噻虫嗪、三氯杀螨醇、水胺硫磷、辛硫磷、氧乐果、乙酰甲胺磷。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40</w:t>
      </w:r>
      <w:r>
        <w:rPr>
          <w:rFonts w:hint="eastAsia" w:ascii="Times New Roman" w:hAnsi="Times New Roman" w:eastAsia="仿宋_GB2312"/>
          <w:sz w:val="32"/>
          <w:szCs w:val="32"/>
        </w:rPr>
        <w:t>．生干籽类检验项目，包括镉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以Cd计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、过氧化值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以脂肪计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、黄曲霉毒素B</w:t>
      </w:r>
      <w:r>
        <w:rPr>
          <w:rFonts w:hint="eastAsia" w:ascii="Times New Roman" w:hAnsi="Times New Roman" w:eastAsia="仿宋_GB2312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、嘧菌酯、铅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、酸价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以脂肪计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41</w:t>
      </w:r>
      <w:r>
        <w:rPr>
          <w:rFonts w:hint="eastAsia" w:ascii="Times New Roman" w:hAnsi="Times New Roman" w:eastAsia="仿宋_GB2312"/>
          <w:sz w:val="32"/>
          <w:szCs w:val="32"/>
        </w:rPr>
        <w:t>．桃检验项目，包括苯醚甲环唑、吡虫啉、敌敌畏、多菌灵、氟硅唑、甲胺磷、克百威、溴氰菊酯、氧乐果。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42</w:t>
      </w:r>
      <w:r>
        <w:rPr>
          <w:rFonts w:hint="eastAsia" w:ascii="Times New Roman" w:hAnsi="Times New Roman" w:eastAsia="仿宋_GB2312"/>
          <w:sz w:val="32"/>
          <w:szCs w:val="32"/>
        </w:rPr>
        <w:t>．甜椒检验项目，包括毒死蜱、镉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以Cd计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、噻虫胺、氧乐果。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43</w:t>
      </w:r>
      <w:r>
        <w:rPr>
          <w:rFonts w:hint="eastAsia" w:ascii="Times New Roman" w:hAnsi="Times New Roman" w:eastAsia="仿宋_GB2312"/>
          <w:sz w:val="32"/>
          <w:szCs w:val="32"/>
        </w:rPr>
        <w:t>．香蕉检验项目，包括百菌清、苯醚甲环唑、吡虫啉、吡唑醚菌酯、狄氏剂、多菌灵、氟虫腈、氟环唑、甲拌磷、腈苯唑、联苯菊酯、噻虫胺、噻虫嗪、噻唑膦、烯唑醇。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44</w:t>
      </w:r>
      <w:r>
        <w:rPr>
          <w:rFonts w:hint="eastAsia" w:ascii="Times New Roman" w:hAnsi="Times New Roman" w:eastAsia="仿宋_GB2312"/>
          <w:sz w:val="32"/>
          <w:szCs w:val="32"/>
        </w:rPr>
        <w:t>．洋葱检验项目，包括敌敌畏、毒死蜱、镉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以Cd计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、甲拌磷、克百威、铅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、氧乐果。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45</w:t>
      </w:r>
      <w:r>
        <w:rPr>
          <w:rFonts w:hint="eastAsia" w:ascii="Times New Roman" w:hAnsi="Times New Roman" w:eastAsia="仿宋_GB2312"/>
          <w:sz w:val="32"/>
          <w:szCs w:val="32"/>
        </w:rPr>
        <w:t>．樱桃番茄检验项目，包括氧乐果。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46</w:t>
      </w:r>
      <w:r>
        <w:rPr>
          <w:rFonts w:hint="eastAsia" w:ascii="Times New Roman" w:hAnsi="Times New Roman" w:eastAsia="仿宋_GB2312"/>
          <w:sz w:val="32"/>
          <w:szCs w:val="32"/>
        </w:rPr>
        <w:t>．油麦菜检验项目，包括阿维菌素、啶虫脒、毒死蜱、氟虫腈、甲拌磷、腈菌唑、克百威、氯氟氰菊酯和高效氯氟氰菊酯、氧乐果、乙酰甲胺磷。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47</w:t>
      </w:r>
      <w:r>
        <w:rPr>
          <w:rFonts w:hint="eastAsia" w:ascii="Times New Roman" w:hAnsi="Times New Roman" w:eastAsia="仿宋_GB2312"/>
          <w:sz w:val="32"/>
          <w:szCs w:val="32"/>
        </w:rPr>
        <w:t>．油桃检验项目，包括苯醚甲环唑、敌敌畏、多菌灵、克百威、氧乐果。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48</w:t>
      </w:r>
      <w:r>
        <w:rPr>
          <w:rFonts w:hint="eastAsia" w:ascii="Times New Roman" w:hAnsi="Times New Roman" w:eastAsia="仿宋_GB2312"/>
          <w:sz w:val="32"/>
          <w:szCs w:val="32"/>
        </w:rPr>
        <w:t>．柚检验项目，包括联苯菊酯、氯氟氰菊酯和高效氯氟氰菊酯、水胺硫磷。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49</w:t>
      </w:r>
      <w:r>
        <w:rPr>
          <w:rFonts w:hint="eastAsia" w:ascii="Times New Roman" w:hAnsi="Times New Roman" w:eastAsia="仿宋_GB2312"/>
          <w:sz w:val="32"/>
          <w:szCs w:val="32"/>
        </w:rPr>
        <w:t>．猪肉检验项目，包括地塞米松、多西环素、恩诺沙星、呋喃妥因代谢物、呋喃西林代谢物、呋喃唑酮代谢物、氟苯尼考、镉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以Cd计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、铬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以Cr计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、磺胺类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总量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、挥发性盐基氮、甲氧苄啶、金霉素、克伦特罗、喹乙醇、莱克多巴胺、氯丙嗪、氯霉素、铅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、沙丁胺醇、四环素、特布他林、土霉素、土霉素/金霉素/四环素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组合含量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、五氯酚酸钠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以五氯酚计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、总汞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以Hg计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、总砷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以As计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海水鱼检验项目，包括恩诺沙星、氧氟沙星。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51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其他水产品检验项目，包括恩诺沙星、</w:t>
      </w:r>
      <w:r>
        <w:rPr>
          <w:rFonts w:hint="eastAsia" w:ascii="Times New Roman" w:hAnsi="Times New Roman" w:eastAsia="仿宋_GB2312"/>
          <w:sz w:val="32"/>
          <w:szCs w:val="32"/>
        </w:rPr>
        <w:t>呋喃西林代谢物、呋喃唑酮代谢物、氯霉素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二十一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、食用油、油脂及其制品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抽检依据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抽检依据为《食品安全国家标准 植物油》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GB 2716-2018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）、《食品安全国家标准 食品添加剂使用标准》（GB 2760-2014）、《食品安全国家标准 食品中污染物限量》（GB 2762-2017）、《大豆油》（GB/T 1535-2017）、</w:t>
      </w:r>
      <w:r>
        <w:rPr>
          <w:rFonts w:hint="eastAsia" w:ascii="Times New Roman" w:hAnsi="Times New Roman" w:eastAsia="仿宋_GB2312"/>
          <w:sz w:val="32"/>
          <w:szCs w:val="32"/>
        </w:rPr>
        <w:t>《菜籽油》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GB/T 1536-2021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）、《芝麻油》（GB/T 8233-2018）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/>
          <w:sz w:val="32"/>
          <w:szCs w:val="32"/>
        </w:rPr>
        <w:t>标准及</w:t>
      </w:r>
      <w:r>
        <w:rPr>
          <w:rFonts w:ascii="Times New Roman" w:hAnsi="Times New Roman" w:eastAsia="仿宋_GB2312" w:cs="Times New Roman"/>
          <w:sz w:val="32"/>
          <w:szCs w:val="32"/>
        </w:rPr>
        <w:t>产品明示标准和指标的要求。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．菜籽油检验项目，包括苯并[a]芘、过氧化值、铅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、溶剂残留量、酸价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KOH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、酸值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KOH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、特丁基对苯二酚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TBHQ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、乙基麦芽酚。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．大豆油检验项目，包括苯并[a]芘、过氧化值、铅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、溶剂残留量、酸价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KOH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、特丁基对苯二酚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TBHQ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．食用植物调和油检验项目，包括苯并[a]芘、丁基羟基茴香醚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BHA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、二丁基羟基甲苯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BHT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、过氧化值、铅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、溶剂残留量、酸价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KOH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、特丁基对苯二酚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TBHQ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、乙基麦芽酚、总砷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以As计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．芝麻油检验项目，包括苯并[a]芘、过氧化值、铅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、溶剂残留量、酸价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KOH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、乙基麦芽酚。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二十二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蔬菜制品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</w:t>
      </w:r>
      <w:r>
        <w:rPr>
          <w:rFonts w:hint="eastAsia" w:ascii="Times New Roman" w:hAnsi="Times New Roman" w:eastAsia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  <w:highlight w:val="none"/>
        </w:rPr>
        <w:t>抽检依据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《食品安全国家标准 食品中污染物限量》（GB 2762-2017）、《食品安全国家标准 食品添加剂使用标准》（GB 2760-2014）</w:t>
      </w:r>
      <w:r>
        <w:rPr>
          <w:rFonts w:hint="eastAsia" w:ascii="Times New Roman" w:hAnsi="Times New Roman" w:eastAsia="仿宋_GB2312"/>
          <w:sz w:val="32"/>
          <w:szCs w:val="32"/>
        </w:rPr>
        <w:t>等标准及产品明示标准和指标的要求。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．干制食用菌检验项目，包括苯甲酸及其钠盐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、二氧化硫残留量、镉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以Cd计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．酱腌菜检验项目，包括苯甲酸及其钠盐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、二氧化硫残留量、铅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、甜蜜素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以环己基氨基磺酸计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、脱氢乙酸及其钠盐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以脱氢乙酸计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、亚硝酸盐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以NaNO</w:t>
      </w:r>
      <w:r>
        <w:rPr>
          <w:rFonts w:hint="eastAsia" w:ascii="Times New Roman" w:hAnsi="Times New Roman" w:eastAsia="仿宋_GB2312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．蔬菜干制品检验项目，包括苯甲酸及其钠盐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、二氧化硫残留量、铅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二十三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薯类和膨化食品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抽检依据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《食品安全国家标准 食品添加剂使用标准》（GB 2760-2014）、《食品安全国家标准 膨化食品》（GB 17401-2014）</w:t>
      </w:r>
      <w:r>
        <w:rPr>
          <w:rFonts w:hint="eastAsia" w:ascii="Times New Roman" w:hAnsi="Times New Roman" w:eastAsia="仿宋_GB2312"/>
          <w:sz w:val="32"/>
          <w:szCs w:val="32"/>
        </w:rPr>
        <w:t>等标准及产品明示标准和指标的要求。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含油型膨化食品和非含油型膨化食品检验项目，包括苯甲酸及其钠盐（以苯甲酸计）、大肠菌群、过氧化值（以脂肪计）、菌落总数、山梨酸及其钾盐（以山梨酸计）、水分、酸价（以脂肪计）、糖精钠（以糖精计）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二十四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水产制品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抽检依据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（GB 2760-2014）、《食品安全国家标准 食品中污染物限量》（GB 2762-2017）</w:t>
      </w:r>
      <w:r>
        <w:rPr>
          <w:rFonts w:hint="eastAsia" w:ascii="Times New Roman" w:hAnsi="Times New Roman" w:eastAsia="仿宋_GB2312"/>
          <w:sz w:val="32"/>
          <w:szCs w:val="32"/>
        </w:rPr>
        <w:t>等标准及产品明示标准和指标的要求。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其他水产制品检验项目，包括苯甲酸及其钠盐（以苯甲酸计）、山梨酸及其钾盐（以山梨酸计）、脱氢乙酸及其钠盐（以脱氢乙酸计）。</w:t>
      </w:r>
    </w:p>
    <w:p>
      <w:pPr>
        <w:tabs>
          <w:tab w:val="left" w:pos="553"/>
        </w:tabs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藻类干制品检验项目，包括铅（以Pb计）。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二十五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水果制品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抽检依据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（GB 2760-2014）、《食品安全国家标准 食品中农药最大残留限量》（GB 2763-2021）</w:t>
      </w:r>
      <w:r>
        <w:rPr>
          <w:rFonts w:hint="eastAsia" w:ascii="Times New Roman" w:hAnsi="Times New Roman" w:eastAsia="仿宋_GB2312"/>
          <w:sz w:val="32"/>
          <w:szCs w:val="32"/>
        </w:rPr>
        <w:t>等标准及产品明示标准和指标的要求。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．蜜饯类、凉果类、果脯类、话化类、果糕类检验项目，包括阿斯巴甜、苯甲酸及其钠盐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、二氧化硫残留量、亮蓝、柠檬黄、日落黄、三氯蔗糖、山梨酸及其钾盐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、糖精钠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以糖精计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、甜蜜素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以环己基氨基磺酸计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、苋菜红、胭脂红。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．水果干制品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含干枸杞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检验项目，包括阿维菌素、苯醚甲环唑、氯氰菊酯和高效氯氰菊酯、山梨酸及其钾盐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、糖精钠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以糖精计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二十六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速冻食品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抽检依据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（GB 2760-2014）、《食品安全国家标准 食品中污染物限量》（GB 2762-2017）、《速冻调制食品》（SB/T 10379-2012）、《食品安全国家标准 速冻面米与调制食品》（GB 19295-2021）、《食品中可能违法添加的非食用物质和易滥用的食品添加剂品种名单（第五批）》（整顿办函〔2011〕1号）</w:t>
      </w:r>
      <w:r>
        <w:rPr>
          <w:rFonts w:hint="eastAsia" w:ascii="Times New Roman" w:hAnsi="Times New Roman" w:eastAsia="仿宋_GB2312"/>
          <w:sz w:val="32"/>
          <w:szCs w:val="32"/>
        </w:rPr>
        <w:t>等标准及产品明示标准和指标的要求。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．速冻菜肴检验项目，包括镉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以Cd计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．速冻调理肉制品检验项目，包括过氧化值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以脂肪计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、氯霉素、胭脂红。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．速冻面米熟制品检验项目，包括过氧化值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以脂肪计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、糖精钠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以糖精计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二十七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糖果制品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抽检依据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抽检依据为《食品安全国家标准 糖果》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GB 17399-2016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GB 2760-2014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）、《食品安全国家标准 食品中污染物限量》（GB 2762-2017）、《食品安全国家标准 果冻》（GB 19299-2015）、《食品安全国家标准 预包装食品中致病菌限量》（GB 29921-2021）</w:t>
      </w:r>
      <w:r>
        <w:rPr>
          <w:rFonts w:hint="eastAsia" w:ascii="Times New Roman" w:hAnsi="Times New Roman" w:eastAsia="仿宋_GB2312"/>
          <w:sz w:val="32"/>
          <w:szCs w:val="32"/>
        </w:rPr>
        <w:t>等标准及产品明示标准和指标的要求。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．果冻检验项目，包括苯甲酸及其钠盐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以苯甲酸计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、菌落总数、铅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/>
          <w:sz w:val="32"/>
          <w:szCs w:val="32"/>
        </w:rPr>
        <w:t>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、糖精钠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以糖精计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、甜蜜素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以环己基氨基磺酸计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巧克力、巧克力制品、代可可脂巧克力及代可可脂巧克力制品检验项目，包括铅（以Pb计）、沙门氏菌。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．糖果检验项目，包括大肠菌群、二氧化硫残留量、菌落总数、柠檬黄、铅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、日落黄、糖精钠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以糖精计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、苋菜红、胭脂红。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二十八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饮料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抽检依据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抽检依据为《瓶装饮用纯净水》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GB 17323-1998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GB 2760-2014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）、《食品安全国家标准 食品中污染物限量》（GB 2762-2017）、《食品安全国家标准 饮料》（GB 7101-2022）、《食品安全国家标准 包装饮用水》（GB 19298-2014）、《食品安全国家标准 饮用天然矿泉水》（GB 8537-2018）、《关于三聚氰胺在食品中的限量值的公告》（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卫生部、工业和信息化部、农业部、工商总局、质检总局公告2011年第10号）</w:t>
      </w:r>
      <w:r>
        <w:rPr>
          <w:rFonts w:hint="eastAsia" w:ascii="Times New Roman" w:hAnsi="Times New Roman" w:eastAsia="仿宋_GB2312"/>
          <w:sz w:val="32"/>
          <w:szCs w:val="32"/>
        </w:rPr>
        <w:t>等标准及产品明示标准和指标的要求。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．茶饮料检验项目，包括茶多酚、咖啡因。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．蛋白饮料检验项目，包括大肠菌群、蛋白质、菌落总数、三聚氰胺、脱氢乙酸及其钠盐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以脱氢乙酸计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3</w:t>
      </w:r>
      <w:r>
        <w:rPr>
          <w:rFonts w:ascii="Times New Roman" w:hAnsi="Times New Roman" w:eastAsia="仿宋_GB2312" w:cs="仿宋_GB2312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固体饮料检验项目，包括大肠菌群、菌落总数、霉菌、铅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以Pb计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4</w:t>
      </w:r>
      <w:r>
        <w:rPr>
          <w:rFonts w:ascii="Times New Roman" w:hAnsi="Times New Roman" w:eastAsia="仿宋_GB2312" w:cs="仿宋_GB2312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果蔬汁类及其饮料检验项目，包括苯甲酸及其钠盐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以苯甲酸计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、大肠菌群、酵母、菌落总数、霉菌、山梨酸及其钾盐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以山梨酸计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5</w:t>
      </w:r>
      <w:r>
        <w:rPr>
          <w:rFonts w:ascii="Times New Roman" w:hAnsi="Times New Roman" w:eastAsia="仿宋_GB2312" w:cs="仿宋_GB2312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其他类饮用水检验项目，包括大肠菌群、耗氧量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以O</w:t>
      </w:r>
      <w:r>
        <w:rPr>
          <w:rFonts w:hint="eastAsia" w:ascii="Times New Roman" w:hAnsi="Times New Roman" w:eastAsia="仿宋_GB2312" w:cs="仿宋_GB2312"/>
          <w:sz w:val="32"/>
          <w:szCs w:val="32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、三氯甲烷、铜绿假单胞菌、溴酸盐、亚硝酸盐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以NO</w:t>
      </w:r>
      <w:r>
        <w:rPr>
          <w:rFonts w:hint="eastAsia" w:ascii="Times New Roman" w:hAnsi="Times New Roman" w:eastAsia="仿宋_GB2312" w:cs="仿宋_GB2312"/>
          <w:sz w:val="32"/>
          <w:szCs w:val="32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vertAlign w:val="superscript"/>
          <w:lang w:val="en-US" w:eastAsia="zh-CN" w:bidi="ar"/>
        </w:rPr>
        <w:t>-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、余氯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游离氯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6</w:t>
      </w:r>
      <w:r>
        <w:rPr>
          <w:rFonts w:ascii="Times New Roman" w:hAnsi="Times New Roman" w:eastAsia="仿宋_GB2312" w:cs="仿宋_GB2312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其他饮料检验项目，包括苯甲酸及其钠盐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以苯甲酸计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、大肠菌群、酵母、菌落总数、亮蓝、霉菌、柠檬黄、日落黄、山梨酸及其钾盐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以山梨酸计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、糖精钠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以糖精计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、甜蜜素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以环己基氨基磺酸计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、脱氢乙酸及其钠盐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以脱氢乙酸计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、苋菜红、胭脂红。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7</w:t>
      </w:r>
      <w:r>
        <w:rPr>
          <w:rFonts w:ascii="Times New Roman" w:hAnsi="Times New Roman" w:eastAsia="仿宋_GB2312" w:cs="仿宋_GB2312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碳酸饮料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汽水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检验项目，包括苯甲酸及其钠盐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以苯甲酸计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、山梨酸及其钾盐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以山梨酸计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、甜蜜素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以环己基氨基磺酸计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8</w:t>
      </w:r>
      <w:r>
        <w:rPr>
          <w:rFonts w:ascii="Times New Roman" w:hAnsi="Times New Roman" w:eastAsia="仿宋_GB2312" w:cs="仿宋_GB2312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饮用纯净水检验项目，包括大肠菌群、电导率、耗氧量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以O</w:t>
      </w:r>
      <w:r>
        <w:rPr>
          <w:rFonts w:hint="eastAsia" w:ascii="Times New Roman" w:hAnsi="Times New Roman" w:eastAsia="仿宋_GB2312" w:cs="仿宋_GB2312"/>
          <w:sz w:val="32"/>
          <w:szCs w:val="32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、三氯甲烷、铜绿假单胞菌、溴酸盐、亚硝酸盐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以NO</w:t>
      </w:r>
      <w:r>
        <w:rPr>
          <w:rFonts w:hint="eastAsia" w:ascii="Times New Roman" w:hAnsi="Times New Roman" w:eastAsia="仿宋_GB2312" w:cs="仿宋_GB2312"/>
          <w:sz w:val="32"/>
          <w:szCs w:val="32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vertAlign w:val="superscript"/>
          <w:lang w:val="en-US" w:eastAsia="zh-CN" w:bidi="ar"/>
        </w:rPr>
        <w:t>-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、余氯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游离氯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bidi="ar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9</w:t>
      </w:r>
      <w:r>
        <w:rPr>
          <w:rFonts w:ascii="Times New Roman" w:hAnsi="Times New Roman" w:eastAsia="仿宋_GB2312" w:cs="仿宋_GB2312"/>
          <w:sz w:val="32"/>
          <w:szCs w:val="32"/>
          <w:lang w:bidi="ar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饮用天然矿泉水检验项目，包括大肠菌群、界限指标-偏硅酸、镍、铜绿假单胞菌、硝酸盐（以NO</w:t>
      </w:r>
      <w:r>
        <w:rPr>
          <w:rFonts w:hint="eastAsia" w:ascii="Times New Roman" w:hAnsi="Times New Roman" w:eastAsia="仿宋_GB2312" w:cs="仿宋_GB2312"/>
          <w:sz w:val="32"/>
          <w:szCs w:val="32"/>
          <w:vertAlign w:val="subscript"/>
          <w:lang w:val="en-US" w:eastAsia="zh-CN" w:bidi="ar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  <w:vertAlign w:val="superscript"/>
          <w:lang w:val="en-US" w:eastAsia="zh-CN" w:bidi="ar"/>
        </w:rPr>
        <w:t>-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计）、溴酸盐、亚硝酸盐（以NO</w:t>
      </w:r>
      <w:r>
        <w:rPr>
          <w:rFonts w:hint="eastAsia" w:ascii="Times New Roman" w:hAnsi="Times New Roman" w:eastAsia="仿宋_GB2312" w:cs="仿宋_GB2312"/>
          <w:sz w:val="32"/>
          <w:szCs w:val="32"/>
          <w:vertAlign w:val="subscript"/>
          <w:lang w:val="en-US" w:eastAsia="zh-CN" w:bidi="ar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vertAlign w:val="superscript"/>
          <w:lang w:val="en-US" w:eastAsia="zh-CN" w:bidi="ar"/>
        </w:rPr>
        <w:t>-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计）。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二十九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婴幼儿配方食品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抽检依据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抽检依据为《食品安全国家标准 婴儿配方食品》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 xml:space="preserve">GB </w:t>
      </w:r>
      <w:bookmarkStart w:id="3" w:name="_GoBack"/>
      <w:bookmarkEnd w:id="3"/>
      <w:r>
        <w:rPr>
          <w:rFonts w:hint="eastAsia" w:ascii="Times New Roman" w:hAnsi="Times New Roman" w:eastAsia="仿宋_GB2312"/>
          <w:sz w:val="32"/>
          <w:szCs w:val="32"/>
        </w:rPr>
        <w:t>10765-2010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 较大婴儿和幼儿配方食品》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GB 10767-2010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）、《食品安全国家标准 幼儿配方食品》（GB 10767-2021）、《关于三聚氰胺在食品中的限量值的公告》（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卫生部、工业和信息化部、农业部、工商总局、质检总局公告2011年第10号）</w:t>
      </w:r>
      <w:r>
        <w:rPr>
          <w:rFonts w:hint="eastAsia" w:ascii="Times New Roman" w:hAnsi="Times New Roman" w:eastAsia="仿宋_GB2312"/>
          <w:sz w:val="32"/>
          <w:szCs w:val="32"/>
        </w:rPr>
        <w:t>等标准及产品明示标准和指标的要求。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/>
          <w:sz w:val="32"/>
          <w:szCs w:val="32"/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．乳基较大婴儿配方食品、豆基较大婴儿配方食品检验项目，包括大肠菌群、蛋白质、菌落总数、三聚氰胺、维生素B</w:t>
      </w:r>
      <w:r>
        <w:rPr>
          <w:rFonts w:hint="eastAsia" w:ascii="Times New Roman" w:hAnsi="Times New Roman" w:eastAsia="仿宋_GB2312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、维生素B</w:t>
      </w:r>
      <w:r>
        <w:rPr>
          <w:rFonts w:hint="eastAsia" w:ascii="Times New Roman" w:hAnsi="Times New Roman" w:eastAsia="仿宋_GB2312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、脂肪。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．乳基婴儿配方食品、豆基婴儿配方食品检验项目，包括蛋白质、菌落总数、三聚氰胺。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幼儿配方食品检验项目，包括蛋白质、灰分、铅（以Pb计）、水分、维生素B</w:t>
      </w:r>
      <w:r>
        <w:rPr>
          <w:rFonts w:hint="eastAsia" w:ascii="Times New Roman" w:hAnsi="Times New Roman" w:eastAsia="仿宋_GB2312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、维生素B</w:t>
      </w:r>
      <w:r>
        <w:rPr>
          <w:rFonts w:hint="eastAsia" w:ascii="Times New Roman" w:hAnsi="Times New Roman" w:eastAsia="仿宋_GB2312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、脂肪。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mNTdlZWYyMTMwMmNjMGNlMDQ2MmVkNDZkYTcyZTEifQ=="/>
  </w:docVars>
  <w:rsids>
    <w:rsidRoot w:val="00224D17"/>
    <w:rsid w:val="00005F34"/>
    <w:rsid w:val="00013E02"/>
    <w:rsid w:val="00014FD8"/>
    <w:rsid w:val="0002389F"/>
    <w:rsid w:val="00027C06"/>
    <w:rsid w:val="00027D53"/>
    <w:rsid w:val="00030925"/>
    <w:rsid w:val="000414F7"/>
    <w:rsid w:val="00062EB9"/>
    <w:rsid w:val="00070995"/>
    <w:rsid w:val="00074181"/>
    <w:rsid w:val="000743A2"/>
    <w:rsid w:val="00077287"/>
    <w:rsid w:val="000809AD"/>
    <w:rsid w:val="000964C3"/>
    <w:rsid w:val="000969AD"/>
    <w:rsid w:val="000B478F"/>
    <w:rsid w:val="000B67C0"/>
    <w:rsid w:val="000B7114"/>
    <w:rsid w:val="000C6DB3"/>
    <w:rsid w:val="000D297C"/>
    <w:rsid w:val="000D4A6E"/>
    <w:rsid w:val="000D70C4"/>
    <w:rsid w:val="0010003D"/>
    <w:rsid w:val="001042DF"/>
    <w:rsid w:val="00106FEB"/>
    <w:rsid w:val="00121612"/>
    <w:rsid w:val="00123218"/>
    <w:rsid w:val="00124605"/>
    <w:rsid w:val="00125252"/>
    <w:rsid w:val="001257C4"/>
    <w:rsid w:val="00131881"/>
    <w:rsid w:val="00135B9A"/>
    <w:rsid w:val="001421FD"/>
    <w:rsid w:val="00145EBE"/>
    <w:rsid w:val="00171174"/>
    <w:rsid w:val="001759BD"/>
    <w:rsid w:val="001766EB"/>
    <w:rsid w:val="0018753A"/>
    <w:rsid w:val="001A6A4F"/>
    <w:rsid w:val="001A6E8E"/>
    <w:rsid w:val="001C3713"/>
    <w:rsid w:val="001C5CBF"/>
    <w:rsid w:val="00224D17"/>
    <w:rsid w:val="0023774E"/>
    <w:rsid w:val="0025243F"/>
    <w:rsid w:val="002639AB"/>
    <w:rsid w:val="00264218"/>
    <w:rsid w:val="00272FB8"/>
    <w:rsid w:val="0028483B"/>
    <w:rsid w:val="00285290"/>
    <w:rsid w:val="0029794F"/>
    <w:rsid w:val="002B4F3F"/>
    <w:rsid w:val="002B5069"/>
    <w:rsid w:val="002C70E6"/>
    <w:rsid w:val="002D4C72"/>
    <w:rsid w:val="002E7126"/>
    <w:rsid w:val="002F0CF9"/>
    <w:rsid w:val="002F55EA"/>
    <w:rsid w:val="00306346"/>
    <w:rsid w:val="00307C9D"/>
    <w:rsid w:val="003306D0"/>
    <w:rsid w:val="003307BB"/>
    <w:rsid w:val="003315B0"/>
    <w:rsid w:val="003379E2"/>
    <w:rsid w:val="00337E3F"/>
    <w:rsid w:val="00364D6B"/>
    <w:rsid w:val="00381F23"/>
    <w:rsid w:val="003A4F33"/>
    <w:rsid w:val="003C3807"/>
    <w:rsid w:val="003C75F6"/>
    <w:rsid w:val="003F01F2"/>
    <w:rsid w:val="00403F86"/>
    <w:rsid w:val="00434B4F"/>
    <w:rsid w:val="0044564A"/>
    <w:rsid w:val="004502F5"/>
    <w:rsid w:val="00453357"/>
    <w:rsid w:val="00471853"/>
    <w:rsid w:val="00475AA1"/>
    <w:rsid w:val="0048249C"/>
    <w:rsid w:val="00484188"/>
    <w:rsid w:val="00487308"/>
    <w:rsid w:val="00487EE4"/>
    <w:rsid w:val="00492DC9"/>
    <w:rsid w:val="0049641C"/>
    <w:rsid w:val="00496A4D"/>
    <w:rsid w:val="004A4FA4"/>
    <w:rsid w:val="004D01C8"/>
    <w:rsid w:val="004D28B2"/>
    <w:rsid w:val="004E7CF8"/>
    <w:rsid w:val="005061AC"/>
    <w:rsid w:val="00506669"/>
    <w:rsid w:val="00511D03"/>
    <w:rsid w:val="00523D61"/>
    <w:rsid w:val="00527EE5"/>
    <w:rsid w:val="00532A83"/>
    <w:rsid w:val="00532B81"/>
    <w:rsid w:val="00536E96"/>
    <w:rsid w:val="00540010"/>
    <w:rsid w:val="005427C7"/>
    <w:rsid w:val="00553A80"/>
    <w:rsid w:val="0055559C"/>
    <w:rsid w:val="0055574E"/>
    <w:rsid w:val="00556566"/>
    <w:rsid w:val="00566CE5"/>
    <w:rsid w:val="005719BF"/>
    <w:rsid w:val="0057659C"/>
    <w:rsid w:val="00580766"/>
    <w:rsid w:val="00593C38"/>
    <w:rsid w:val="005B3A0A"/>
    <w:rsid w:val="005B4AD1"/>
    <w:rsid w:val="005C4C9B"/>
    <w:rsid w:val="005D7A15"/>
    <w:rsid w:val="005E2042"/>
    <w:rsid w:val="005F2897"/>
    <w:rsid w:val="005F7BC3"/>
    <w:rsid w:val="00610B55"/>
    <w:rsid w:val="00615925"/>
    <w:rsid w:val="00616B78"/>
    <w:rsid w:val="00651399"/>
    <w:rsid w:val="00651F0D"/>
    <w:rsid w:val="006733AD"/>
    <w:rsid w:val="006A07F7"/>
    <w:rsid w:val="006C14B6"/>
    <w:rsid w:val="006C2B2F"/>
    <w:rsid w:val="006C2F78"/>
    <w:rsid w:val="006C322F"/>
    <w:rsid w:val="006D4F07"/>
    <w:rsid w:val="006D569A"/>
    <w:rsid w:val="006D60DC"/>
    <w:rsid w:val="006E1909"/>
    <w:rsid w:val="006E3AAE"/>
    <w:rsid w:val="00717832"/>
    <w:rsid w:val="007214A0"/>
    <w:rsid w:val="007348AB"/>
    <w:rsid w:val="0075194C"/>
    <w:rsid w:val="00773858"/>
    <w:rsid w:val="00796636"/>
    <w:rsid w:val="00797276"/>
    <w:rsid w:val="00797D73"/>
    <w:rsid w:val="007A2FFB"/>
    <w:rsid w:val="007C4EA1"/>
    <w:rsid w:val="007C5172"/>
    <w:rsid w:val="007C564A"/>
    <w:rsid w:val="007D67BB"/>
    <w:rsid w:val="007E119B"/>
    <w:rsid w:val="007E6DDA"/>
    <w:rsid w:val="007E7E68"/>
    <w:rsid w:val="008055C0"/>
    <w:rsid w:val="00807E24"/>
    <w:rsid w:val="008113A2"/>
    <w:rsid w:val="00816151"/>
    <w:rsid w:val="008224EB"/>
    <w:rsid w:val="008363AA"/>
    <w:rsid w:val="00843CF0"/>
    <w:rsid w:val="00863FC3"/>
    <w:rsid w:val="00874686"/>
    <w:rsid w:val="00883513"/>
    <w:rsid w:val="00897E56"/>
    <w:rsid w:val="008A17AA"/>
    <w:rsid w:val="008B4EE5"/>
    <w:rsid w:val="0090356B"/>
    <w:rsid w:val="009042E2"/>
    <w:rsid w:val="009168ED"/>
    <w:rsid w:val="00921727"/>
    <w:rsid w:val="00924E73"/>
    <w:rsid w:val="00927ED2"/>
    <w:rsid w:val="00930506"/>
    <w:rsid w:val="00942C6C"/>
    <w:rsid w:val="00946567"/>
    <w:rsid w:val="00956ABF"/>
    <w:rsid w:val="009655D1"/>
    <w:rsid w:val="00971402"/>
    <w:rsid w:val="00982219"/>
    <w:rsid w:val="00986A62"/>
    <w:rsid w:val="0099421A"/>
    <w:rsid w:val="00997052"/>
    <w:rsid w:val="009A5857"/>
    <w:rsid w:val="009B7105"/>
    <w:rsid w:val="009C240B"/>
    <w:rsid w:val="009D50A3"/>
    <w:rsid w:val="009D7D0B"/>
    <w:rsid w:val="009E5992"/>
    <w:rsid w:val="009F0FB0"/>
    <w:rsid w:val="009F4705"/>
    <w:rsid w:val="00A02ECD"/>
    <w:rsid w:val="00A3038D"/>
    <w:rsid w:val="00A3608C"/>
    <w:rsid w:val="00A53147"/>
    <w:rsid w:val="00A7387B"/>
    <w:rsid w:val="00A755D7"/>
    <w:rsid w:val="00A77F18"/>
    <w:rsid w:val="00A82237"/>
    <w:rsid w:val="00A90980"/>
    <w:rsid w:val="00AB021D"/>
    <w:rsid w:val="00AB0E57"/>
    <w:rsid w:val="00AB2BAF"/>
    <w:rsid w:val="00AC412A"/>
    <w:rsid w:val="00AF62BC"/>
    <w:rsid w:val="00B0751F"/>
    <w:rsid w:val="00B12B95"/>
    <w:rsid w:val="00B16701"/>
    <w:rsid w:val="00B23AA4"/>
    <w:rsid w:val="00B42013"/>
    <w:rsid w:val="00B45588"/>
    <w:rsid w:val="00B60CDD"/>
    <w:rsid w:val="00B66B11"/>
    <w:rsid w:val="00B844A8"/>
    <w:rsid w:val="00B9695C"/>
    <w:rsid w:val="00BA14E2"/>
    <w:rsid w:val="00BB551E"/>
    <w:rsid w:val="00BB6357"/>
    <w:rsid w:val="00BC7723"/>
    <w:rsid w:val="00BD6F79"/>
    <w:rsid w:val="00BE34FC"/>
    <w:rsid w:val="00BE3C2A"/>
    <w:rsid w:val="00BE5C9C"/>
    <w:rsid w:val="00BF0E19"/>
    <w:rsid w:val="00BF4988"/>
    <w:rsid w:val="00C04455"/>
    <w:rsid w:val="00C058F4"/>
    <w:rsid w:val="00C153F3"/>
    <w:rsid w:val="00C203D4"/>
    <w:rsid w:val="00C34581"/>
    <w:rsid w:val="00C6491C"/>
    <w:rsid w:val="00C80A73"/>
    <w:rsid w:val="00C90048"/>
    <w:rsid w:val="00CA1FDA"/>
    <w:rsid w:val="00CA2AD8"/>
    <w:rsid w:val="00CA4529"/>
    <w:rsid w:val="00CB1209"/>
    <w:rsid w:val="00CB5B2A"/>
    <w:rsid w:val="00CC0180"/>
    <w:rsid w:val="00CD03B0"/>
    <w:rsid w:val="00CD139C"/>
    <w:rsid w:val="00CD30B6"/>
    <w:rsid w:val="00CE0FF9"/>
    <w:rsid w:val="00CF1A6E"/>
    <w:rsid w:val="00CF5262"/>
    <w:rsid w:val="00D1059C"/>
    <w:rsid w:val="00D11BD4"/>
    <w:rsid w:val="00D14630"/>
    <w:rsid w:val="00D223F7"/>
    <w:rsid w:val="00D2699C"/>
    <w:rsid w:val="00D42145"/>
    <w:rsid w:val="00D67492"/>
    <w:rsid w:val="00D75454"/>
    <w:rsid w:val="00D91240"/>
    <w:rsid w:val="00D93FDC"/>
    <w:rsid w:val="00DC5145"/>
    <w:rsid w:val="00DD4D39"/>
    <w:rsid w:val="00DE3678"/>
    <w:rsid w:val="00E07D46"/>
    <w:rsid w:val="00E1350F"/>
    <w:rsid w:val="00E15234"/>
    <w:rsid w:val="00E229A3"/>
    <w:rsid w:val="00E2363D"/>
    <w:rsid w:val="00E32D5A"/>
    <w:rsid w:val="00E360DD"/>
    <w:rsid w:val="00E40048"/>
    <w:rsid w:val="00E4644D"/>
    <w:rsid w:val="00E465C8"/>
    <w:rsid w:val="00E46AD2"/>
    <w:rsid w:val="00E670C7"/>
    <w:rsid w:val="00E702F2"/>
    <w:rsid w:val="00E70D13"/>
    <w:rsid w:val="00E7269D"/>
    <w:rsid w:val="00E842DC"/>
    <w:rsid w:val="00E8708A"/>
    <w:rsid w:val="00ED1ADE"/>
    <w:rsid w:val="00ED255E"/>
    <w:rsid w:val="00F05204"/>
    <w:rsid w:val="00F05DD9"/>
    <w:rsid w:val="00F11380"/>
    <w:rsid w:val="00F46A8C"/>
    <w:rsid w:val="00F5318F"/>
    <w:rsid w:val="00F532BF"/>
    <w:rsid w:val="00F61E98"/>
    <w:rsid w:val="00F7363C"/>
    <w:rsid w:val="00F7486A"/>
    <w:rsid w:val="00F7605C"/>
    <w:rsid w:val="00F870FF"/>
    <w:rsid w:val="00FA26FC"/>
    <w:rsid w:val="00FB24A0"/>
    <w:rsid w:val="00FC5518"/>
    <w:rsid w:val="00FE457D"/>
    <w:rsid w:val="010014F7"/>
    <w:rsid w:val="01101347"/>
    <w:rsid w:val="011933D7"/>
    <w:rsid w:val="012124DF"/>
    <w:rsid w:val="01272B31"/>
    <w:rsid w:val="01303929"/>
    <w:rsid w:val="01311D17"/>
    <w:rsid w:val="013F4ABD"/>
    <w:rsid w:val="01541EA9"/>
    <w:rsid w:val="01684373"/>
    <w:rsid w:val="0192026B"/>
    <w:rsid w:val="019308AA"/>
    <w:rsid w:val="019D1634"/>
    <w:rsid w:val="019E4146"/>
    <w:rsid w:val="019E6A86"/>
    <w:rsid w:val="01A324E9"/>
    <w:rsid w:val="01A659C8"/>
    <w:rsid w:val="01AA1AC9"/>
    <w:rsid w:val="01B36BD0"/>
    <w:rsid w:val="01B82438"/>
    <w:rsid w:val="01BB774F"/>
    <w:rsid w:val="01C96FAD"/>
    <w:rsid w:val="01CA4F74"/>
    <w:rsid w:val="01D51DE5"/>
    <w:rsid w:val="01D628BE"/>
    <w:rsid w:val="01D87F63"/>
    <w:rsid w:val="01DE4F13"/>
    <w:rsid w:val="01E546EC"/>
    <w:rsid w:val="01FA65AD"/>
    <w:rsid w:val="01FB382F"/>
    <w:rsid w:val="01FE15B8"/>
    <w:rsid w:val="02025461"/>
    <w:rsid w:val="020A5EAD"/>
    <w:rsid w:val="02111830"/>
    <w:rsid w:val="021825DE"/>
    <w:rsid w:val="02185630"/>
    <w:rsid w:val="022573A2"/>
    <w:rsid w:val="0227311A"/>
    <w:rsid w:val="022C37F7"/>
    <w:rsid w:val="02343EC4"/>
    <w:rsid w:val="023A2E4D"/>
    <w:rsid w:val="0245251A"/>
    <w:rsid w:val="024D24EB"/>
    <w:rsid w:val="025B0ABC"/>
    <w:rsid w:val="025D3A50"/>
    <w:rsid w:val="02610E54"/>
    <w:rsid w:val="0263301A"/>
    <w:rsid w:val="026B2DFA"/>
    <w:rsid w:val="02720839"/>
    <w:rsid w:val="027630DA"/>
    <w:rsid w:val="027D1606"/>
    <w:rsid w:val="027D1D36"/>
    <w:rsid w:val="028916DF"/>
    <w:rsid w:val="028B6BF1"/>
    <w:rsid w:val="028C1A85"/>
    <w:rsid w:val="0295277A"/>
    <w:rsid w:val="029D20CF"/>
    <w:rsid w:val="029E09FC"/>
    <w:rsid w:val="02A1198C"/>
    <w:rsid w:val="02A54D41"/>
    <w:rsid w:val="02A603CD"/>
    <w:rsid w:val="02AD1871"/>
    <w:rsid w:val="02B96468"/>
    <w:rsid w:val="02BE1663"/>
    <w:rsid w:val="02C213E0"/>
    <w:rsid w:val="02CE3596"/>
    <w:rsid w:val="02D66FE5"/>
    <w:rsid w:val="02F0175E"/>
    <w:rsid w:val="02F706B3"/>
    <w:rsid w:val="02F95390"/>
    <w:rsid w:val="02FC45A7"/>
    <w:rsid w:val="030604C7"/>
    <w:rsid w:val="0314317A"/>
    <w:rsid w:val="03174F3D"/>
    <w:rsid w:val="0317631C"/>
    <w:rsid w:val="03375E1E"/>
    <w:rsid w:val="033A0C2B"/>
    <w:rsid w:val="0341099F"/>
    <w:rsid w:val="03435E4B"/>
    <w:rsid w:val="03451AAA"/>
    <w:rsid w:val="035B12CD"/>
    <w:rsid w:val="03676DD4"/>
    <w:rsid w:val="03797600"/>
    <w:rsid w:val="037C2812"/>
    <w:rsid w:val="038325D2"/>
    <w:rsid w:val="03895A5B"/>
    <w:rsid w:val="03906A9D"/>
    <w:rsid w:val="03974E1F"/>
    <w:rsid w:val="039F53FB"/>
    <w:rsid w:val="03B7227C"/>
    <w:rsid w:val="03BC1F32"/>
    <w:rsid w:val="03C54A66"/>
    <w:rsid w:val="03C57996"/>
    <w:rsid w:val="03E919E0"/>
    <w:rsid w:val="03FB1030"/>
    <w:rsid w:val="040222E6"/>
    <w:rsid w:val="04114082"/>
    <w:rsid w:val="042153BB"/>
    <w:rsid w:val="04317799"/>
    <w:rsid w:val="04322E43"/>
    <w:rsid w:val="0447572E"/>
    <w:rsid w:val="04501847"/>
    <w:rsid w:val="04647043"/>
    <w:rsid w:val="04675A50"/>
    <w:rsid w:val="0470246A"/>
    <w:rsid w:val="04844854"/>
    <w:rsid w:val="048B7FDE"/>
    <w:rsid w:val="048D6673"/>
    <w:rsid w:val="049B7A42"/>
    <w:rsid w:val="049E54F2"/>
    <w:rsid w:val="04B55AF2"/>
    <w:rsid w:val="04BF3ADE"/>
    <w:rsid w:val="04BF6DB5"/>
    <w:rsid w:val="04D01847"/>
    <w:rsid w:val="04DB5A7D"/>
    <w:rsid w:val="04DD1D82"/>
    <w:rsid w:val="04E131C1"/>
    <w:rsid w:val="04E13A54"/>
    <w:rsid w:val="04E6106A"/>
    <w:rsid w:val="04EB6681"/>
    <w:rsid w:val="05017C52"/>
    <w:rsid w:val="05046A89"/>
    <w:rsid w:val="050634BB"/>
    <w:rsid w:val="050D2A9B"/>
    <w:rsid w:val="0510538E"/>
    <w:rsid w:val="051C2CDE"/>
    <w:rsid w:val="05393890"/>
    <w:rsid w:val="054D1F9E"/>
    <w:rsid w:val="054E463A"/>
    <w:rsid w:val="05550726"/>
    <w:rsid w:val="05562183"/>
    <w:rsid w:val="05597AEB"/>
    <w:rsid w:val="05616943"/>
    <w:rsid w:val="05687CD1"/>
    <w:rsid w:val="05691768"/>
    <w:rsid w:val="057758FC"/>
    <w:rsid w:val="05872CB5"/>
    <w:rsid w:val="05880534"/>
    <w:rsid w:val="0596483F"/>
    <w:rsid w:val="059C5BCD"/>
    <w:rsid w:val="059C5DE6"/>
    <w:rsid w:val="05A80C5D"/>
    <w:rsid w:val="05B101EA"/>
    <w:rsid w:val="05B47628"/>
    <w:rsid w:val="05B922DB"/>
    <w:rsid w:val="05C57EDA"/>
    <w:rsid w:val="05CA0B96"/>
    <w:rsid w:val="05CA273A"/>
    <w:rsid w:val="05E063EC"/>
    <w:rsid w:val="05E20BC7"/>
    <w:rsid w:val="05E7509A"/>
    <w:rsid w:val="05E935F1"/>
    <w:rsid w:val="05EA12B3"/>
    <w:rsid w:val="05EF1715"/>
    <w:rsid w:val="05F271A0"/>
    <w:rsid w:val="05F81055"/>
    <w:rsid w:val="05FF35FF"/>
    <w:rsid w:val="0613268E"/>
    <w:rsid w:val="06135E8F"/>
    <w:rsid w:val="061834A6"/>
    <w:rsid w:val="061E4834"/>
    <w:rsid w:val="06201BF1"/>
    <w:rsid w:val="06270343"/>
    <w:rsid w:val="062D5320"/>
    <w:rsid w:val="062F201D"/>
    <w:rsid w:val="062F38AB"/>
    <w:rsid w:val="06321932"/>
    <w:rsid w:val="063858F6"/>
    <w:rsid w:val="064C340A"/>
    <w:rsid w:val="06585F98"/>
    <w:rsid w:val="06595F99"/>
    <w:rsid w:val="06615FDE"/>
    <w:rsid w:val="06662F43"/>
    <w:rsid w:val="06816B03"/>
    <w:rsid w:val="068466E8"/>
    <w:rsid w:val="069E2A31"/>
    <w:rsid w:val="06A74078"/>
    <w:rsid w:val="06A84748"/>
    <w:rsid w:val="06AC1E40"/>
    <w:rsid w:val="06B238FA"/>
    <w:rsid w:val="06C34039"/>
    <w:rsid w:val="06CD636F"/>
    <w:rsid w:val="06EC66E0"/>
    <w:rsid w:val="06F00990"/>
    <w:rsid w:val="06F2537D"/>
    <w:rsid w:val="06F9061A"/>
    <w:rsid w:val="06FC77B3"/>
    <w:rsid w:val="07022DCA"/>
    <w:rsid w:val="070E48A8"/>
    <w:rsid w:val="070E6657"/>
    <w:rsid w:val="071D4AEC"/>
    <w:rsid w:val="07241854"/>
    <w:rsid w:val="072458B8"/>
    <w:rsid w:val="07267E44"/>
    <w:rsid w:val="072A70F1"/>
    <w:rsid w:val="072D6888"/>
    <w:rsid w:val="072E7138"/>
    <w:rsid w:val="073E4ED8"/>
    <w:rsid w:val="073E518E"/>
    <w:rsid w:val="07403CF4"/>
    <w:rsid w:val="07442078"/>
    <w:rsid w:val="074A0782"/>
    <w:rsid w:val="07567712"/>
    <w:rsid w:val="07577FFE"/>
    <w:rsid w:val="075A36FD"/>
    <w:rsid w:val="075D2E02"/>
    <w:rsid w:val="07622F62"/>
    <w:rsid w:val="07624AFB"/>
    <w:rsid w:val="076736EE"/>
    <w:rsid w:val="07683787"/>
    <w:rsid w:val="076D5297"/>
    <w:rsid w:val="0777153E"/>
    <w:rsid w:val="078773F1"/>
    <w:rsid w:val="079712BE"/>
    <w:rsid w:val="07A35576"/>
    <w:rsid w:val="07A56CC4"/>
    <w:rsid w:val="07A80859"/>
    <w:rsid w:val="07C35693"/>
    <w:rsid w:val="07D348F6"/>
    <w:rsid w:val="07D469BE"/>
    <w:rsid w:val="07DF1AA9"/>
    <w:rsid w:val="07F060BE"/>
    <w:rsid w:val="07FD5E70"/>
    <w:rsid w:val="080261BB"/>
    <w:rsid w:val="0808058E"/>
    <w:rsid w:val="080F501D"/>
    <w:rsid w:val="081128A2"/>
    <w:rsid w:val="08172B93"/>
    <w:rsid w:val="0832141F"/>
    <w:rsid w:val="083D591B"/>
    <w:rsid w:val="08476CE6"/>
    <w:rsid w:val="08490B26"/>
    <w:rsid w:val="08504C96"/>
    <w:rsid w:val="08583182"/>
    <w:rsid w:val="0858402D"/>
    <w:rsid w:val="085A5C60"/>
    <w:rsid w:val="085B58CB"/>
    <w:rsid w:val="085C5973"/>
    <w:rsid w:val="085F360E"/>
    <w:rsid w:val="08626348"/>
    <w:rsid w:val="08642856"/>
    <w:rsid w:val="08674270"/>
    <w:rsid w:val="0881235E"/>
    <w:rsid w:val="08843074"/>
    <w:rsid w:val="08971D70"/>
    <w:rsid w:val="089B1FE9"/>
    <w:rsid w:val="089D77F4"/>
    <w:rsid w:val="089F2EBA"/>
    <w:rsid w:val="08A10E96"/>
    <w:rsid w:val="08B610B4"/>
    <w:rsid w:val="08BB6AA6"/>
    <w:rsid w:val="08CD293A"/>
    <w:rsid w:val="08D538D0"/>
    <w:rsid w:val="08DA7138"/>
    <w:rsid w:val="08DC386F"/>
    <w:rsid w:val="08E3546C"/>
    <w:rsid w:val="08E61414"/>
    <w:rsid w:val="08E851ED"/>
    <w:rsid w:val="08E914B3"/>
    <w:rsid w:val="08EB628E"/>
    <w:rsid w:val="08F868C6"/>
    <w:rsid w:val="08FB54F6"/>
    <w:rsid w:val="090E293E"/>
    <w:rsid w:val="091144C6"/>
    <w:rsid w:val="091E5277"/>
    <w:rsid w:val="09346A5E"/>
    <w:rsid w:val="094D4DCB"/>
    <w:rsid w:val="09554BDE"/>
    <w:rsid w:val="095A5B83"/>
    <w:rsid w:val="095E36F3"/>
    <w:rsid w:val="09633E87"/>
    <w:rsid w:val="09651287"/>
    <w:rsid w:val="09651DD0"/>
    <w:rsid w:val="09655EC4"/>
    <w:rsid w:val="097550F6"/>
    <w:rsid w:val="097A72FE"/>
    <w:rsid w:val="098B3F8E"/>
    <w:rsid w:val="099C619C"/>
    <w:rsid w:val="099E0D19"/>
    <w:rsid w:val="09A11B55"/>
    <w:rsid w:val="09A339CE"/>
    <w:rsid w:val="09A60240"/>
    <w:rsid w:val="09A90E8C"/>
    <w:rsid w:val="09A9330F"/>
    <w:rsid w:val="09B05EDA"/>
    <w:rsid w:val="09B87E8B"/>
    <w:rsid w:val="09BA338B"/>
    <w:rsid w:val="09BE25B6"/>
    <w:rsid w:val="09E3313C"/>
    <w:rsid w:val="09E428AB"/>
    <w:rsid w:val="09E87633"/>
    <w:rsid w:val="09EA6F07"/>
    <w:rsid w:val="09F14F60"/>
    <w:rsid w:val="09F47AA6"/>
    <w:rsid w:val="09FD70EB"/>
    <w:rsid w:val="0A0D5325"/>
    <w:rsid w:val="0A1203EE"/>
    <w:rsid w:val="0A185E57"/>
    <w:rsid w:val="0A2225C2"/>
    <w:rsid w:val="0A2D5042"/>
    <w:rsid w:val="0A32347E"/>
    <w:rsid w:val="0A3F13C2"/>
    <w:rsid w:val="0A422DBA"/>
    <w:rsid w:val="0A4353BB"/>
    <w:rsid w:val="0A4505E1"/>
    <w:rsid w:val="0A556DB8"/>
    <w:rsid w:val="0A572C07"/>
    <w:rsid w:val="0A595E3B"/>
    <w:rsid w:val="0A6754CB"/>
    <w:rsid w:val="0A6E24EF"/>
    <w:rsid w:val="0A7E1D45"/>
    <w:rsid w:val="0A8870EF"/>
    <w:rsid w:val="0A887552"/>
    <w:rsid w:val="0A8C6210"/>
    <w:rsid w:val="0A8F31D8"/>
    <w:rsid w:val="0A8F5D00"/>
    <w:rsid w:val="0A902FC9"/>
    <w:rsid w:val="0A916D0C"/>
    <w:rsid w:val="0A9C5D12"/>
    <w:rsid w:val="0AA01D81"/>
    <w:rsid w:val="0AA23B8D"/>
    <w:rsid w:val="0AA5071B"/>
    <w:rsid w:val="0AA51080"/>
    <w:rsid w:val="0AC051C1"/>
    <w:rsid w:val="0AD83203"/>
    <w:rsid w:val="0AD840C9"/>
    <w:rsid w:val="0AD86EAD"/>
    <w:rsid w:val="0ADA341F"/>
    <w:rsid w:val="0AE17D10"/>
    <w:rsid w:val="0AE269D1"/>
    <w:rsid w:val="0AE502D6"/>
    <w:rsid w:val="0AE547B7"/>
    <w:rsid w:val="0AF65D7F"/>
    <w:rsid w:val="0AF90484"/>
    <w:rsid w:val="0B073AE9"/>
    <w:rsid w:val="0B1A381C"/>
    <w:rsid w:val="0B1C21DF"/>
    <w:rsid w:val="0B2C786B"/>
    <w:rsid w:val="0B305247"/>
    <w:rsid w:val="0B315BF7"/>
    <w:rsid w:val="0B3208C3"/>
    <w:rsid w:val="0B391E12"/>
    <w:rsid w:val="0B4C6625"/>
    <w:rsid w:val="0B4E5BBB"/>
    <w:rsid w:val="0B502ACD"/>
    <w:rsid w:val="0B536D2E"/>
    <w:rsid w:val="0B5807E8"/>
    <w:rsid w:val="0B5935BF"/>
    <w:rsid w:val="0B6158EF"/>
    <w:rsid w:val="0B67336E"/>
    <w:rsid w:val="0B776EC0"/>
    <w:rsid w:val="0B7D066D"/>
    <w:rsid w:val="0B8926A3"/>
    <w:rsid w:val="0B8B64C8"/>
    <w:rsid w:val="0B971310"/>
    <w:rsid w:val="0B9A2BAF"/>
    <w:rsid w:val="0BA75CDC"/>
    <w:rsid w:val="0BB10196"/>
    <w:rsid w:val="0BB27CCA"/>
    <w:rsid w:val="0BC814CA"/>
    <w:rsid w:val="0BC90966"/>
    <w:rsid w:val="0BD12BB2"/>
    <w:rsid w:val="0BD14BB3"/>
    <w:rsid w:val="0BF07305"/>
    <w:rsid w:val="0BF115E0"/>
    <w:rsid w:val="0BFC0EA3"/>
    <w:rsid w:val="0C022287"/>
    <w:rsid w:val="0C0746FC"/>
    <w:rsid w:val="0C1B3CF0"/>
    <w:rsid w:val="0C2A723D"/>
    <w:rsid w:val="0C300E1D"/>
    <w:rsid w:val="0C3A337C"/>
    <w:rsid w:val="0C454AC7"/>
    <w:rsid w:val="0C5D3AB7"/>
    <w:rsid w:val="0C681F85"/>
    <w:rsid w:val="0C69386B"/>
    <w:rsid w:val="0C6D461F"/>
    <w:rsid w:val="0C6F4061"/>
    <w:rsid w:val="0C7E5D27"/>
    <w:rsid w:val="0C8844A0"/>
    <w:rsid w:val="0CA2468A"/>
    <w:rsid w:val="0CA82A25"/>
    <w:rsid w:val="0CB06D1C"/>
    <w:rsid w:val="0CB4332F"/>
    <w:rsid w:val="0CB67574"/>
    <w:rsid w:val="0CBA5B3B"/>
    <w:rsid w:val="0CBB4B8B"/>
    <w:rsid w:val="0CC10A44"/>
    <w:rsid w:val="0CD02D1E"/>
    <w:rsid w:val="0CDE5C52"/>
    <w:rsid w:val="0CE42D98"/>
    <w:rsid w:val="0CE8079D"/>
    <w:rsid w:val="0CEA5470"/>
    <w:rsid w:val="0CEF0CD8"/>
    <w:rsid w:val="0CEF3507"/>
    <w:rsid w:val="0CEF7AA5"/>
    <w:rsid w:val="0CF45E6D"/>
    <w:rsid w:val="0CF61DAC"/>
    <w:rsid w:val="0CF93081"/>
    <w:rsid w:val="0CFD5729"/>
    <w:rsid w:val="0D0175F9"/>
    <w:rsid w:val="0D023DA7"/>
    <w:rsid w:val="0D0B5B12"/>
    <w:rsid w:val="0D1557C7"/>
    <w:rsid w:val="0D191208"/>
    <w:rsid w:val="0D1A3653"/>
    <w:rsid w:val="0D200A7D"/>
    <w:rsid w:val="0D2A722A"/>
    <w:rsid w:val="0D2E1801"/>
    <w:rsid w:val="0D2F4CE2"/>
    <w:rsid w:val="0D476243"/>
    <w:rsid w:val="0D511038"/>
    <w:rsid w:val="0D533015"/>
    <w:rsid w:val="0D5B60FD"/>
    <w:rsid w:val="0D5F5E5E"/>
    <w:rsid w:val="0D611BD6"/>
    <w:rsid w:val="0D67507F"/>
    <w:rsid w:val="0D6E4DCD"/>
    <w:rsid w:val="0D730FDF"/>
    <w:rsid w:val="0D797397"/>
    <w:rsid w:val="0D7A2C98"/>
    <w:rsid w:val="0D8030D2"/>
    <w:rsid w:val="0D86163D"/>
    <w:rsid w:val="0D8E18CB"/>
    <w:rsid w:val="0D940D7C"/>
    <w:rsid w:val="0D9D24E2"/>
    <w:rsid w:val="0DA16476"/>
    <w:rsid w:val="0DA6748F"/>
    <w:rsid w:val="0DA77529"/>
    <w:rsid w:val="0DA970D9"/>
    <w:rsid w:val="0DBF0008"/>
    <w:rsid w:val="0DC67C8B"/>
    <w:rsid w:val="0DC91496"/>
    <w:rsid w:val="0DCE08EE"/>
    <w:rsid w:val="0DD656E2"/>
    <w:rsid w:val="0DDC125D"/>
    <w:rsid w:val="0DE87C01"/>
    <w:rsid w:val="0DE93979"/>
    <w:rsid w:val="0E0248CB"/>
    <w:rsid w:val="0E0F1A0E"/>
    <w:rsid w:val="0E144966"/>
    <w:rsid w:val="0E417AE8"/>
    <w:rsid w:val="0E417E16"/>
    <w:rsid w:val="0E426DBB"/>
    <w:rsid w:val="0E5245F9"/>
    <w:rsid w:val="0E527771"/>
    <w:rsid w:val="0E5434E9"/>
    <w:rsid w:val="0E67321C"/>
    <w:rsid w:val="0E680D42"/>
    <w:rsid w:val="0E6D262C"/>
    <w:rsid w:val="0E715E49"/>
    <w:rsid w:val="0E7615F9"/>
    <w:rsid w:val="0E8436E1"/>
    <w:rsid w:val="0E866B5B"/>
    <w:rsid w:val="0E8A410F"/>
    <w:rsid w:val="0E8D07A9"/>
    <w:rsid w:val="0E8F3A5B"/>
    <w:rsid w:val="0E90226B"/>
    <w:rsid w:val="0E910299"/>
    <w:rsid w:val="0E9407AD"/>
    <w:rsid w:val="0E96765D"/>
    <w:rsid w:val="0E972E67"/>
    <w:rsid w:val="0E980874"/>
    <w:rsid w:val="0E982E35"/>
    <w:rsid w:val="0E9E3446"/>
    <w:rsid w:val="0EA06CB7"/>
    <w:rsid w:val="0EAA3109"/>
    <w:rsid w:val="0EAB66A6"/>
    <w:rsid w:val="0EAF2D9B"/>
    <w:rsid w:val="0EBB70C4"/>
    <w:rsid w:val="0ECE29DF"/>
    <w:rsid w:val="0EE318CC"/>
    <w:rsid w:val="0EE371D5"/>
    <w:rsid w:val="0EE800DD"/>
    <w:rsid w:val="0EEA4098"/>
    <w:rsid w:val="0EF31CE9"/>
    <w:rsid w:val="0EFD2C6C"/>
    <w:rsid w:val="0F024CF3"/>
    <w:rsid w:val="0F04222E"/>
    <w:rsid w:val="0F0477E0"/>
    <w:rsid w:val="0F095ADC"/>
    <w:rsid w:val="0F0C1A2A"/>
    <w:rsid w:val="0F166D2F"/>
    <w:rsid w:val="0F203291"/>
    <w:rsid w:val="0F217D35"/>
    <w:rsid w:val="0F2466F5"/>
    <w:rsid w:val="0F256C33"/>
    <w:rsid w:val="0F405D79"/>
    <w:rsid w:val="0F515C7A"/>
    <w:rsid w:val="0F52192D"/>
    <w:rsid w:val="0F5A5290"/>
    <w:rsid w:val="0F5A68DD"/>
    <w:rsid w:val="0F6336D4"/>
    <w:rsid w:val="0F657A1B"/>
    <w:rsid w:val="0F684F21"/>
    <w:rsid w:val="0F890F70"/>
    <w:rsid w:val="0F8A6A96"/>
    <w:rsid w:val="0F8D1846"/>
    <w:rsid w:val="0F930041"/>
    <w:rsid w:val="0F955BE4"/>
    <w:rsid w:val="0FAE2ECA"/>
    <w:rsid w:val="0FB0160D"/>
    <w:rsid w:val="0FB12275"/>
    <w:rsid w:val="0FB81799"/>
    <w:rsid w:val="0FC85F3C"/>
    <w:rsid w:val="0FCD1EE7"/>
    <w:rsid w:val="0FCD5EAD"/>
    <w:rsid w:val="0FF32896"/>
    <w:rsid w:val="0FF45C43"/>
    <w:rsid w:val="0FF529E6"/>
    <w:rsid w:val="0FF70CFB"/>
    <w:rsid w:val="0FFB4472"/>
    <w:rsid w:val="0FFE370C"/>
    <w:rsid w:val="10036F74"/>
    <w:rsid w:val="100548EB"/>
    <w:rsid w:val="100E76C7"/>
    <w:rsid w:val="10105159"/>
    <w:rsid w:val="101271B8"/>
    <w:rsid w:val="10141182"/>
    <w:rsid w:val="10162042"/>
    <w:rsid w:val="102141E4"/>
    <w:rsid w:val="10255CAA"/>
    <w:rsid w:val="103435D2"/>
    <w:rsid w:val="103C56A8"/>
    <w:rsid w:val="10431535"/>
    <w:rsid w:val="105570A4"/>
    <w:rsid w:val="10557F25"/>
    <w:rsid w:val="10595C94"/>
    <w:rsid w:val="10597492"/>
    <w:rsid w:val="106A1D7D"/>
    <w:rsid w:val="106C0B1D"/>
    <w:rsid w:val="10824845"/>
    <w:rsid w:val="10AF3B96"/>
    <w:rsid w:val="10B10856"/>
    <w:rsid w:val="10B63FE7"/>
    <w:rsid w:val="10CD30DE"/>
    <w:rsid w:val="10D14CC6"/>
    <w:rsid w:val="10D82ED9"/>
    <w:rsid w:val="10E46087"/>
    <w:rsid w:val="10EA233A"/>
    <w:rsid w:val="10EB75F8"/>
    <w:rsid w:val="10ED7612"/>
    <w:rsid w:val="10FA1141"/>
    <w:rsid w:val="1102722C"/>
    <w:rsid w:val="11044F53"/>
    <w:rsid w:val="11052878"/>
    <w:rsid w:val="11055E9D"/>
    <w:rsid w:val="1106499B"/>
    <w:rsid w:val="11091873"/>
    <w:rsid w:val="110D2876"/>
    <w:rsid w:val="110D797F"/>
    <w:rsid w:val="11111E07"/>
    <w:rsid w:val="11125725"/>
    <w:rsid w:val="111D4066"/>
    <w:rsid w:val="112260E9"/>
    <w:rsid w:val="112847B9"/>
    <w:rsid w:val="112C3639"/>
    <w:rsid w:val="114A10BE"/>
    <w:rsid w:val="114C04A7"/>
    <w:rsid w:val="115420F1"/>
    <w:rsid w:val="11543A47"/>
    <w:rsid w:val="11554661"/>
    <w:rsid w:val="117375F3"/>
    <w:rsid w:val="11763E76"/>
    <w:rsid w:val="11764BBE"/>
    <w:rsid w:val="11791A2C"/>
    <w:rsid w:val="11A13AF7"/>
    <w:rsid w:val="11A33534"/>
    <w:rsid w:val="11B61E1B"/>
    <w:rsid w:val="11BA2AFF"/>
    <w:rsid w:val="11BF511D"/>
    <w:rsid w:val="11C931F4"/>
    <w:rsid w:val="11DC67E5"/>
    <w:rsid w:val="11DD5BD3"/>
    <w:rsid w:val="11E21CF0"/>
    <w:rsid w:val="11EE0458"/>
    <w:rsid w:val="11EF3209"/>
    <w:rsid w:val="11F13F94"/>
    <w:rsid w:val="11F16452"/>
    <w:rsid w:val="11F51B75"/>
    <w:rsid w:val="11F60EFC"/>
    <w:rsid w:val="11FC225D"/>
    <w:rsid w:val="120314AE"/>
    <w:rsid w:val="120C764F"/>
    <w:rsid w:val="1212063E"/>
    <w:rsid w:val="1217616E"/>
    <w:rsid w:val="12192CC7"/>
    <w:rsid w:val="122D55C1"/>
    <w:rsid w:val="123174EB"/>
    <w:rsid w:val="12371157"/>
    <w:rsid w:val="1239611E"/>
    <w:rsid w:val="123E4294"/>
    <w:rsid w:val="123F5B06"/>
    <w:rsid w:val="12427CDB"/>
    <w:rsid w:val="12443874"/>
    <w:rsid w:val="124B146D"/>
    <w:rsid w:val="12502219"/>
    <w:rsid w:val="12571DD7"/>
    <w:rsid w:val="12573D61"/>
    <w:rsid w:val="125C0073"/>
    <w:rsid w:val="126074C6"/>
    <w:rsid w:val="126203F5"/>
    <w:rsid w:val="126B62A5"/>
    <w:rsid w:val="126D4145"/>
    <w:rsid w:val="1272218F"/>
    <w:rsid w:val="12864497"/>
    <w:rsid w:val="12877DBC"/>
    <w:rsid w:val="128C42A9"/>
    <w:rsid w:val="128E689D"/>
    <w:rsid w:val="129739A4"/>
    <w:rsid w:val="12A416E0"/>
    <w:rsid w:val="12B10F0A"/>
    <w:rsid w:val="12B2223B"/>
    <w:rsid w:val="12B92A38"/>
    <w:rsid w:val="12BC6158"/>
    <w:rsid w:val="12C35BA2"/>
    <w:rsid w:val="12C55130"/>
    <w:rsid w:val="12C778BA"/>
    <w:rsid w:val="12D8383A"/>
    <w:rsid w:val="12E017EF"/>
    <w:rsid w:val="12EE5506"/>
    <w:rsid w:val="12FC2359"/>
    <w:rsid w:val="13076D7C"/>
    <w:rsid w:val="130848A2"/>
    <w:rsid w:val="130C25E4"/>
    <w:rsid w:val="130F3E82"/>
    <w:rsid w:val="13141499"/>
    <w:rsid w:val="1315251E"/>
    <w:rsid w:val="13190241"/>
    <w:rsid w:val="131B7241"/>
    <w:rsid w:val="131E5E73"/>
    <w:rsid w:val="13246F2F"/>
    <w:rsid w:val="132610F4"/>
    <w:rsid w:val="1333264C"/>
    <w:rsid w:val="13345697"/>
    <w:rsid w:val="133628F2"/>
    <w:rsid w:val="133D454B"/>
    <w:rsid w:val="13402853"/>
    <w:rsid w:val="13441482"/>
    <w:rsid w:val="13453F9D"/>
    <w:rsid w:val="13540EF1"/>
    <w:rsid w:val="13575990"/>
    <w:rsid w:val="135950FD"/>
    <w:rsid w:val="135B2118"/>
    <w:rsid w:val="13655D27"/>
    <w:rsid w:val="136935CD"/>
    <w:rsid w:val="136B198A"/>
    <w:rsid w:val="136D4D31"/>
    <w:rsid w:val="136F348D"/>
    <w:rsid w:val="13721C9A"/>
    <w:rsid w:val="137361BF"/>
    <w:rsid w:val="137C25BF"/>
    <w:rsid w:val="138228A6"/>
    <w:rsid w:val="13873A19"/>
    <w:rsid w:val="138E4DCE"/>
    <w:rsid w:val="139C3BC5"/>
    <w:rsid w:val="139E470B"/>
    <w:rsid w:val="13AE369B"/>
    <w:rsid w:val="13B27327"/>
    <w:rsid w:val="13BD38DE"/>
    <w:rsid w:val="13C37DF0"/>
    <w:rsid w:val="13CA1363"/>
    <w:rsid w:val="13CF1C92"/>
    <w:rsid w:val="13D1741B"/>
    <w:rsid w:val="13D9173B"/>
    <w:rsid w:val="13DB5B12"/>
    <w:rsid w:val="13EC4158"/>
    <w:rsid w:val="13EC7836"/>
    <w:rsid w:val="13EF6435"/>
    <w:rsid w:val="13F770D0"/>
    <w:rsid w:val="13FE2666"/>
    <w:rsid w:val="14027255"/>
    <w:rsid w:val="140B6F5A"/>
    <w:rsid w:val="141F6347"/>
    <w:rsid w:val="142607F1"/>
    <w:rsid w:val="142A226D"/>
    <w:rsid w:val="143C21B6"/>
    <w:rsid w:val="143F1ADE"/>
    <w:rsid w:val="14445DAD"/>
    <w:rsid w:val="14552528"/>
    <w:rsid w:val="145F26EF"/>
    <w:rsid w:val="14722AE7"/>
    <w:rsid w:val="14762D83"/>
    <w:rsid w:val="14780E1C"/>
    <w:rsid w:val="147B4168"/>
    <w:rsid w:val="1484365D"/>
    <w:rsid w:val="149D101A"/>
    <w:rsid w:val="149D7C38"/>
    <w:rsid w:val="14A14FAE"/>
    <w:rsid w:val="14A35D4E"/>
    <w:rsid w:val="14A576C5"/>
    <w:rsid w:val="14B22D17"/>
    <w:rsid w:val="14B4319D"/>
    <w:rsid w:val="14B97D17"/>
    <w:rsid w:val="14C04EF6"/>
    <w:rsid w:val="14C30A80"/>
    <w:rsid w:val="14C36CD2"/>
    <w:rsid w:val="14C4240D"/>
    <w:rsid w:val="14F56B5E"/>
    <w:rsid w:val="14FF3909"/>
    <w:rsid w:val="15026C38"/>
    <w:rsid w:val="15091554"/>
    <w:rsid w:val="15093C27"/>
    <w:rsid w:val="150F0169"/>
    <w:rsid w:val="152139F9"/>
    <w:rsid w:val="15344BCA"/>
    <w:rsid w:val="15532A91"/>
    <w:rsid w:val="155628AD"/>
    <w:rsid w:val="15565D98"/>
    <w:rsid w:val="15594C3D"/>
    <w:rsid w:val="15770EB1"/>
    <w:rsid w:val="157955E3"/>
    <w:rsid w:val="15832FA3"/>
    <w:rsid w:val="1585459E"/>
    <w:rsid w:val="158B3E77"/>
    <w:rsid w:val="158B6706"/>
    <w:rsid w:val="158D24F8"/>
    <w:rsid w:val="158F2D1D"/>
    <w:rsid w:val="158F40F4"/>
    <w:rsid w:val="15913019"/>
    <w:rsid w:val="15943B26"/>
    <w:rsid w:val="15983114"/>
    <w:rsid w:val="159C17A7"/>
    <w:rsid w:val="15A61CB5"/>
    <w:rsid w:val="15B477E7"/>
    <w:rsid w:val="15BA6327"/>
    <w:rsid w:val="15C067AE"/>
    <w:rsid w:val="15C964D7"/>
    <w:rsid w:val="15D04D75"/>
    <w:rsid w:val="15D14CD4"/>
    <w:rsid w:val="15DE4837"/>
    <w:rsid w:val="15E2762C"/>
    <w:rsid w:val="15E6711C"/>
    <w:rsid w:val="15E90FD1"/>
    <w:rsid w:val="15F05EF3"/>
    <w:rsid w:val="15F369AB"/>
    <w:rsid w:val="15F50D59"/>
    <w:rsid w:val="15F75552"/>
    <w:rsid w:val="15FC263D"/>
    <w:rsid w:val="16083E62"/>
    <w:rsid w:val="160947C5"/>
    <w:rsid w:val="16144C31"/>
    <w:rsid w:val="16331C36"/>
    <w:rsid w:val="163E72FD"/>
    <w:rsid w:val="16406F25"/>
    <w:rsid w:val="16454C3E"/>
    <w:rsid w:val="16497AC7"/>
    <w:rsid w:val="16511EFB"/>
    <w:rsid w:val="16534086"/>
    <w:rsid w:val="165878B4"/>
    <w:rsid w:val="165A32D9"/>
    <w:rsid w:val="165A3666"/>
    <w:rsid w:val="165D2EB5"/>
    <w:rsid w:val="16673781"/>
    <w:rsid w:val="1672552E"/>
    <w:rsid w:val="167871AB"/>
    <w:rsid w:val="167A7D02"/>
    <w:rsid w:val="16882895"/>
    <w:rsid w:val="168866BD"/>
    <w:rsid w:val="168A1839"/>
    <w:rsid w:val="16901BED"/>
    <w:rsid w:val="169A4014"/>
    <w:rsid w:val="16A04518"/>
    <w:rsid w:val="16A85F99"/>
    <w:rsid w:val="16B33CA5"/>
    <w:rsid w:val="16B5089D"/>
    <w:rsid w:val="16B6726C"/>
    <w:rsid w:val="16C32FBA"/>
    <w:rsid w:val="16C3745D"/>
    <w:rsid w:val="16C5720E"/>
    <w:rsid w:val="16C73580"/>
    <w:rsid w:val="16CB2D3E"/>
    <w:rsid w:val="16DA3B82"/>
    <w:rsid w:val="16DC7F1F"/>
    <w:rsid w:val="16E1756A"/>
    <w:rsid w:val="16E93BBB"/>
    <w:rsid w:val="16F1354F"/>
    <w:rsid w:val="16F910EF"/>
    <w:rsid w:val="16FE1A0D"/>
    <w:rsid w:val="170941CB"/>
    <w:rsid w:val="170B1A71"/>
    <w:rsid w:val="17190E2C"/>
    <w:rsid w:val="171F45B2"/>
    <w:rsid w:val="172C5FBA"/>
    <w:rsid w:val="17314D9C"/>
    <w:rsid w:val="17370FBD"/>
    <w:rsid w:val="173E1B40"/>
    <w:rsid w:val="17471E3D"/>
    <w:rsid w:val="175758F8"/>
    <w:rsid w:val="175B13A9"/>
    <w:rsid w:val="175B58E8"/>
    <w:rsid w:val="175D340E"/>
    <w:rsid w:val="17686D99"/>
    <w:rsid w:val="17730099"/>
    <w:rsid w:val="177B63D7"/>
    <w:rsid w:val="177E15D6"/>
    <w:rsid w:val="177E5132"/>
    <w:rsid w:val="177F26B2"/>
    <w:rsid w:val="178104C1"/>
    <w:rsid w:val="17885FB1"/>
    <w:rsid w:val="178D75F5"/>
    <w:rsid w:val="178F5AE3"/>
    <w:rsid w:val="17992297"/>
    <w:rsid w:val="17A10E21"/>
    <w:rsid w:val="17BF1C72"/>
    <w:rsid w:val="17C74FE9"/>
    <w:rsid w:val="17C92A41"/>
    <w:rsid w:val="17CE54E8"/>
    <w:rsid w:val="17D309E4"/>
    <w:rsid w:val="17E77A30"/>
    <w:rsid w:val="17EF467D"/>
    <w:rsid w:val="17F46B84"/>
    <w:rsid w:val="17F63F7B"/>
    <w:rsid w:val="18113A71"/>
    <w:rsid w:val="18134E7E"/>
    <w:rsid w:val="18161C96"/>
    <w:rsid w:val="18173104"/>
    <w:rsid w:val="18194E5B"/>
    <w:rsid w:val="18281D05"/>
    <w:rsid w:val="1840688C"/>
    <w:rsid w:val="18541A40"/>
    <w:rsid w:val="18591DF0"/>
    <w:rsid w:val="18597E78"/>
    <w:rsid w:val="185B3E83"/>
    <w:rsid w:val="185E0948"/>
    <w:rsid w:val="18601600"/>
    <w:rsid w:val="186531E2"/>
    <w:rsid w:val="186C3763"/>
    <w:rsid w:val="186C6F87"/>
    <w:rsid w:val="18704182"/>
    <w:rsid w:val="1874000F"/>
    <w:rsid w:val="1883719B"/>
    <w:rsid w:val="188939F7"/>
    <w:rsid w:val="188B3FAB"/>
    <w:rsid w:val="18980468"/>
    <w:rsid w:val="18A300F2"/>
    <w:rsid w:val="18A4506D"/>
    <w:rsid w:val="18AD43AA"/>
    <w:rsid w:val="18B615AB"/>
    <w:rsid w:val="18DD2FAD"/>
    <w:rsid w:val="18DF7E53"/>
    <w:rsid w:val="18E26847"/>
    <w:rsid w:val="18E26A41"/>
    <w:rsid w:val="18F2402A"/>
    <w:rsid w:val="190855FC"/>
    <w:rsid w:val="191F6AEC"/>
    <w:rsid w:val="19287A4C"/>
    <w:rsid w:val="19353F17"/>
    <w:rsid w:val="193C34F7"/>
    <w:rsid w:val="19426DE6"/>
    <w:rsid w:val="19575F5C"/>
    <w:rsid w:val="19594E55"/>
    <w:rsid w:val="195B0D5B"/>
    <w:rsid w:val="195B53EE"/>
    <w:rsid w:val="1967066F"/>
    <w:rsid w:val="196D24DE"/>
    <w:rsid w:val="197032F3"/>
    <w:rsid w:val="19780F79"/>
    <w:rsid w:val="19790479"/>
    <w:rsid w:val="197F5F41"/>
    <w:rsid w:val="19802E70"/>
    <w:rsid w:val="19831126"/>
    <w:rsid w:val="19855AC7"/>
    <w:rsid w:val="198648EA"/>
    <w:rsid w:val="198F1879"/>
    <w:rsid w:val="199127BA"/>
    <w:rsid w:val="19974ACC"/>
    <w:rsid w:val="19A0283B"/>
    <w:rsid w:val="19C10F22"/>
    <w:rsid w:val="19CD6585"/>
    <w:rsid w:val="19CF28F3"/>
    <w:rsid w:val="19D13C3F"/>
    <w:rsid w:val="19D454DE"/>
    <w:rsid w:val="19D65769"/>
    <w:rsid w:val="19D76D7C"/>
    <w:rsid w:val="19E11E77"/>
    <w:rsid w:val="19FB2A6A"/>
    <w:rsid w:val="1A03278E"/>
    <w:rsid w:val="1A0A1072"/>
    <w:rsid w:val="1A0C2EC9"/>
    <w:rsid w:val="1A1F0437"/>
    <w:rsid w:val="1A1F5CD0"/>
    <w:rsid w:val="1A227783"/>
    <w:rsid w:val="1A246465"/>
    <w:rsid w:val="1A2974B9"/>
    <w:rsid w:val="1A332B01"/>
    <w:rsid w:val="1A3552DD"/>
    <w:rsid w:val="1A4A39F2"/>
    <w:rsid w:val="1A4E34E2"/>
    <w:rsid w:val="1A506452"/>
    <w:rsid w:val="1A5B0097"/>
    <w:rsid w:val="1A5F124B"/>
    <w:rsid w:val="1A604FC3"/>
    <w:rsid w:val="1A6A26FD"/>
    <w:rsid w:val="1A6F5896"/>
    <w:rsid w:val="1A732F49"/>
    <w:rsid w:val="1A7F5449"/>
    <w:rsid w:val="1A816496"/>
    <w:rsid w:val="1A954C6D"/>
    <w:rsid w:val="1A991901"/>
    <w:rsid w:val="1A9B3541"/>
    <w:rsid w:val="1AA058ED"/>
    <w:rsid w:val="1AA27763"/>
    <w:rsid w:val="1AA4219D"/>
    <w:rsid w:val="1AA819B9"/>
    <w:rsid w:val="1AAD17DB"/>
    <w:rsid w:val="1AB33345"/>
    <w:rsid w:val="1AB6105B"/>
    <w:rsid w:val="1AC11F06"/>
    <w:rsid w:val="1AC63078"/>
    <w:rsid w:val="1AC72DEC"/>
    <w:rsid w:val="1AC86308"/>
    <w:rsid w:val="1ACA0876"/>
    <w:rsid w:val="1AE45BF4"/>
    <w:rsid w:val="1AEB0AFD"/>
    <w:rsid w:val="1AF049D5"/>
    <w:rsid w:val="1B0A6214"/>
    <w:rsid w:val="1B0F5795"/>
    <w:rsid w:val="1B1E0D7C"/>
    <w:rsid w:val="1B1E1F9E"/>
    <w:rsid w:val="1B24239D"/>
    <w:rsid w:val="1B26648D"/>
    <w:rsid w:val="1B2B309A"/>
    <w:rsid w:val="1B2D30F7"/>
    <w:rsid w:val="1B2F1270"/>
    <w:rsid w:val="1B48186B"/>
    <w:rsid w:val="1B56779D"/>
    <w:rsid w:val="1B575EBF"/>
    <w:rsid w:val="1B5866E4"/>
    <w:rsid w:val="1B5A6F81"/>
    <w:rsid w:val="1B5E779F"/>
    <w:rsid w:val="1B616D84"/>
    <w:rsid w:val="1B6A1E75"/>
    <w:rsid w:val="1B6A434C"/>
    <w:rsid w:val="1B6A730A"/>
    <w:rsid w:val="1B770817"/>
    <w:rsid w:val="1B797311"/>
    <w:rsid w:val="1B805A0D"/>
    <w:rsid w:val="1B851022"/>
    <w:rsid w:val="1B885333"/>
    <w:rsid w:val="1B9600BD"/>
    <w:rsid w:val="1B97236B"/>
    <w:rsid w:val="1BA45075"/>
    <w:rsid w:val="1BB02DA1"/>
    <w:rsid w:val="1BB11F7A"/>
    <w:rsid w:val="1BB13D28"/>
    <w:rsid w:val="1BB70181"/>
    <w:rsid w:val="1BB73262"/>
    <w:rsid w:val="1BBA72CC"/>
    <w:rsid w:val="1BBC7333"/>
    <w:rsid w:val="1BC3420B"/>
    <w:rsid w:val="1BC42277"/>
    <w:rsid w:val="1BC738A0"/>
    <w:rsid w:val="1BCA2632"/>
    <w:rsid w:val="1BCA7232"/>
    <w:rsid w:val="1BD0710D"/>
    <w:rsid w:val="1BD734E6"/>
    <w:rsid w:val="1BD9502D"/>
    <w:rsid w:val="1BDD18DE"/>
    <w:rsid w:val="1BDE7B0A"/>
    <w:rsid w:val="1BE0016A"/>
    <w:rsid w:val="1BEC7558"/>
    <w:rsid w:val="1BEF34AA"/>
    <w:rsid w:val="1BF10DFD"/>
    <w:rsid w:val="1C077DEC"/>
    <w:rsid w:val="1C093B64"/>
    <w:rsid w:val="1C136593"/>
    <w:rsid w:val="1C2574D1"/>
    <w:rsid w:val="1C2C0769"/>
    <w:rsid w:val="1C5B5A42"/>
    <w:rsid w:val="1C6056AB"/>
    <w:rsid w:val="1C632B49"/>
    <w:rsid w:val="1C6D5C0C"/>
    <w:rsid w:val="1C71170A"/>
    <w:rsid w:val="1C76287C"/>
    <w:rsid w:val="1C7D6FF5"/>
    <w:rsid w:val="1C924C24"/>
    <w:rsid w:val="1C9417DC"/>
    <w:rsid w:val="1C964CCC"/>
    <w:rsid w:val="1C9653E6"/>
    <w:rsid w:val="1C975F9C"/>
    <w:rsid w:val="1C9A0C60"/>
    <w:rsid w:val="1CA92C52"/>
    <w:rsid w:val="1CB150F5"/>
    <w:rsid w:val="1CC311E2"/>
    <w:rsid w:val="1CC44642"/>
    <w:rsid w:val="1CC900E1"/>
    <w:rsid w:val="1CCC2E94"/>
    <w:rsid w:val="1CCD3962"/>
    <w:rsid w:val="1CD05278"/>
    <w:rsid w:val="1CD066C1"/>
    <w:rsid w:val="1CD26034"/>
    <w:rsid w:val="1CDE6166"/>
    <w:rsid w:val="1CEA0DC2"/>
    <w:rsid w:val="1CEB326A"/>
    <w:rsid w:val="1CEB5018"/>
    <w:rsid w:val="1CEF3BD7"/>
    <w:rsid w:val="1CF04536"/>
    <w:rsid w:val="1D0C21EA"/>
    <w:rsid w:val="1D0D7B49"/>
    <w:rsid w:val="1D0E737F"/>
    <w:rsid w:val="1D192CE1"/>
    <w:rsid w:val="1D213ACF"/>
    <w:rsid w:val="1D287987"/>
    <w:rsid w:val="1D2F1CA8"/>
    <w:rsid w:val="1D37208B"/>
    <w:rsid w:val="1D385D84"/>
    <w:rsid w:val="1D3A5FA0"/>
    <w:rsid w:val="1D407E00"/>
    <w:rsid w:val="1D457398"/>
    <w:rsid w:val="1D461157"/>
    <w:rsid w:val="1D58775B"/>
    <w:rsid w:val="1D6C1124"/>
    <w:rsid w:val="1D771581"/>
    <w:rsid w:val="1D7E6759"/>
    <w:rsid w:val="1D7E7C3A"/>
    <w:rsid w:val="1D854D10"/>
    <w:rsid w:val="1D956892"/>
    <w:rsid w:val="1D9B05D8"/>
    <w:rsid w:val="1DA53A9E"/>
    <w:rsid w:val="1DA94AC2"/>
    <w:rsid w:val="1DB44660"/>
    <w:rsid w:val="1DBC0B06"/>
    <w:rsid w:val="1DBC26A9"/>
    <w:rsid w:val="1DC06D7B"/>
    <w:rsid w:val="1DC22812"/>
    <w:rsid w:val="1DC2584D"/>
    <w:rsid w:val="1DC75009"/>
    <w:rsid w:val="1DC835AB"/>
    <w:rsid w:val="1DCA228D"/>
    <w:rsid w:val="1DD922BA"/>
    <w:rsid w:val="1DE007F1"/>
    <w:rsid w:val="1DE27AFB"/>
    <w:rsid w:val="1DE558DA"/>
    <w:rsid w:val="1DE60FE8"/>
    <w:rsid w:val="1DEB5994"/>
    <w:rsid w:val="1DEE347D"/>
    <w:rsid w:val="1DF148B0"/>
    <w:rsid w:val="1DF81907"/>
    <w:rsid w:val="1DFB28E5"/>
    <w:rsid w:val="1E082ED1"/>
    <w:rsid w:val="1E0D0FBE"/>
    <w:rsid w:val="1E0E6EBC"/>
    <w:rsid w:val="1E0F4D36"/>
    <w:rsid w:val="1E11714C"/>
    <w:rsid w:val="1E1265D5"/>
    <w:rsid w:val="1E184AD2"/>
    <w:rsid w:val="1E1F501B"/>
    <w:rsid w:val="1E222CBC"/>
    <w:rsid w:val="1E253203"/>
    <w:rsid w:val="1E39096C"/>
    <w:rsid w:val="1E3E386E"/>
    <w:rsid w:val="1E493476"/>
    <w:rsid w:val="1E4B2D7D"/>
    <w:rsid w:val="1E595778"/>
    <w:rsid w:val="1E5B42C6"/>
    <w:rsid w:val="1E623752"/>
    <w:rsid w:val="1E69176D"/>
    <w:rsid w:val="1E69561B"/>
    <w:rsid w:val="1E735805"/>
    <w:rsid w:val="1E797F66"/>
    <w:rsid w:val="1E845B3D"/>
    <w:rsid w:val="1E9F430C"/>
    <w:rsid w:val="1EA40C9E"/>
    <w:rsid w:val="1EAC37C0"/>
    <w:rsid w:val="1EAE3037"/>
    <w:rsid w:val="1EAF783E"/>
    <w:rsid w:val="1EB135A4"/>
    <w:rsid w:val="1EB262ED"/>
    <w:rsid w:val="1EBC35FD"/>
    <w:rsid w:val="1EC43D73"/>
    <w:rsid w:val="1ECE6263"/>
    <w:rsid w:val="1EDA111C"/>
    <w:rsid w:val="1EDC41EA"/>
    <w:rsid w:val="1EE46C58"/>
    <w:rsid w:val="1EF65EF6"/>
    <w:rsid w:val="1EF8168A"/>
    <w:rsid w:val="1F000F7C"/>
    <w:rsid w:val="1F060FA9"/>
    <w:rsid w:val="1F0D396C"/>
    <w:rsid w:val="1F0E4750"/>
    <w:rsid w:val="1F1232A7"/>
    <w:rsid w:val="1F170346"/>
    <w:rsid w:val="1F1837C2"/>
    <w:rsid w:val="1F274302"/>
    <w:rsid w:val="1F2760B0"/>
    <w:rsid w:val="1F2B2E8F"/>
    <w:rsid w:val="1F332CA6"/>
    <w:rsid w:val="1F3574CD"/>
    <w:rsid w:val="1F3F2E05"/>
    <w:rsid w:val="1F443106"/>
    <w:rsid w:val="1F4629DA"/>
    <w:rsid w:val="1F534CF2"/>
    <w:rsid w:val="1F541CC4"/>
    <w:rsid w:val="1F5A46D7"/>
    <w:rsid w:val="1F6F0182"/>
    <w:rsid w:val="1F785F15"/>
    <w:rsid w:val="1F7E20C2"/>
    <w:rsid w:val="1F811F9C"/>
    <w:rsid w:val="1F891815"/>
    <w:rsid w:val="1F9278BD"/>
    <w:rsid w:val="1F9B5CEA"/>
    <w:rsid w:val="1FA45952"/>
    <w:rsid w:val="1FBC0EEE"/>
    <w:rsid w:val="1FBE07C2"/>
    <w:rsid w:val="1FBE213A"/>
    <w:rsid w:val="1FBF453A"/>
    <w:rsid w:val="1FC3227C"/>
    <w:rsid w:val="1FC91AA9"/>
    <w:rsid w:val="1FCA360B"/>
    <w:rsid w:val="1FCB3159"/>
    <w:rsid w:val="1FD3723E"/>
    <w:rsid w:val="1FDE3AB6"/>
    <w:rsid w:val="1FDE70B6"/>
    <w:rsid w:val="1FE22078"/>
    <w:rsid w:val="1FE81192"/>
    <w:rsid w:val="1FF1066E"/>
    <w:rsid w:val="1FF22BCF"/>
    <w:rsid w:val="20010443"/>
    <w:rsid w:val="200F2916"/>
    <w:rsid w:val="201A6A78"/>
    <w:rsid w:val="201D3A5D"/>
    <w:rsid w:val="20286A2E"/>
    <w:rsid w:val="202B086E"/>
    <w:rsid w:val="20326B81"/>
    <w:rsid w:val="20384A18"/>
    <w:rsid w:val="20621A95"/>
    <w:rsid w:val="20647259"/>
    <w:rsid w:val="206B126B"/>
    <w:rsid w:val="20730E8A"/>
    <w:rsid w:val="208554DF"/>
    <w:rsid w:val="208909A9"/>
    <w:rsid w:val="208943DC"/>
    <w:rsid w:val="20942D97"/>
    <w:rsid w:val="2099122F"/>
    <w:rsid w:val="209A28E8"/>
    <w:rsid w:val="209C663A"/>
    <w:rsid w:val="209D487B"/>
    <w:rsid w:val="20A736A5"/>
    <w:rsid w:val="20AF0A3B"/>
    <w:rsid w:val="20B0346B"/>
    <w:rsid w:val="20B1619E"/>
    <w:rsid w:val="20BC00DC"/>
    <w:rsid w:val="20BF1705"/>
    <w:rsid w:val="20D131D1"/>
    <w:rsid w:val="20D67D8D"/>
    <w:rsid w:val="20E34ECB"/>
    <w:rsid w:val="20E56222"/>
    <w:rsid w:val="20EA3839"/>
    <w:rsid w:val="20ED270F"/>
    <w:rsid w:val="20F550FE"/>
    <w:rsid w:val="20F7784D"/>
    <w:rsid w:val="21110DC5"/>
    <w:rsid w:val="21224FD1"/>
    <w:rsid w:val="21254155"/>
    <w:rsid w:val="213B4094"/>
    <w:rsid w:val="214178FD"/>
    <w:rsid w:val="215734C5"/>
    <w:rsid w:val="215D291B"/>
    <w:rsid w:val="215E2523"/>
    <w:rsid w:val="21611D4D"/>
    <w:rsid w:val="21670A7D"/>
    <w:rsid w:val="216E7FC6"/>
    <w:rsid w:val="216F76D7"/>
    <w:rsid w:val="217A5120"/>
    <w:rsid w:val="217F2921"/>
    <w:rsid w:val="219A525F"/>
    <w:rsid w:val="21A471B2"/>
    <w:rsid w:val="21AF4101"/>
    <w:rsid w:val="21B40074"/>
    <w:rsid w:val="21BC51D5"/>
    <w:rsid w:val="21BE33F0"/>
    <w:rsid w:val="21C61BB0"/>
    <w:rsid w:val="21CB0FA3"/>
    <w:rsid w:val="21D4379B"/>
    <w:rsid w:val="21DB2695"/>
    <w:rsid w:val="21DC7E69"/>
    <w:rsid w:val="21DE15EF"/>
    <w:rsid w:val="21EA38F3"/>
    <w:rsid w:val="21F26E49"/>
    <w:rsid w:val="21F7445F"/>
    <w:rsid w:val="22103D19"/>
    <w:rsid w:val="22124DF5"/>
    <w:rsid w:val="22146DBF"/>
    <w:rsid w:val="2217454F"/>
    <w:rsid w:val="221B63A0"/>
    <w:rsid w:val="2227622D"/>
    <w:rsid w:val="222E45DA"/>
    <w:rsid w:val="22317971"/>
    <w:rsid w:val="2236789F"/>
    <w:rsid w:val="223D3667"/>
    <w:rsid w:val="22405E06"/>
    <w:rsid w:val="22422EB6"/>
    <w:rsid w:val="224403F1"/>
    <w:rsid w:val="224B09D7"/>
    <w:rsid w:val="22574EFE"/>
    <w:rsid w:val="225A6DA1"/>
    <w:rsid w:val="225F657C"/>
    <w:rsid w:val="22607CF0"/>
    <w:rsid w:val="226509F1"/>
    <w:rsid w:val="22693DE3"/>
    <w:rsid w:val="2270260C"/>
    <w:rsid w:val="22751C11"/>
    <w:rsid w:val="22765988"/>
    <w:rsid w:val="2278191B"/>
    <w:rsid w:val="228E3958"/>
    <w:rsid w:val="229074C1"/>
    <w:rsid w:val="22917E59"/>
    <w:rsid w:val="22A04AF7"/>
    <w:rsid w:val="22A32BCB"/>
    <w:rsid w:val="22AC09E6"/>
    <w:rsid w:val="22AC5B30"/>
    <w:rsid w:val="22AF6AE8"/>
    <w:rsid w:val="22BD15F5"/>
    <w:rsid w:val="22C340FE"/>
    <w:rsid w:val="22D73CB3"/>
    <w:rsid w:val="22E05FC8"/>
    <w:rsid w:val="22E5250A"/>
    <w:rsid w:val="22E96A40"/>
    <w:rsid w:val="22F4274D"/>
    <w:rsid w:val="23040E7F"/>
    <w:rsid w:val="231177A3"/>
    <w:rsid w:val="2314407E"/>
    <w:rsid w:val="23203542"/>
    <w:rsid w:val="23323D30"/>
    <w:rsid w:val="2335050B"/>
    <w:rsid w:val="233E1186"/>
    <w:rsid w:val="234178ED"/>
    <w:rsid w:val="23564556"/>
    <w:rsid w:val="2356718B"/>
    <w:rsid w:val="235A6A54"/>
    <w:rsid w:val="235B1E23"/>
    <w:rsid w:val="237C5409"/>
    <w:rsid w:val="23835C7B"/>
    <w:rsid w:val="238826C5"/>
    <w:rsid w:val="23983BB7"/>
    <w:rsid w:val="239A7798"/>
    <w:rsid w:val="239B0A33"/>
    <w:rsid w:val="23A512EB"/>
    <w:rsid w:val="23AE4FF1"/>
    <w:rsid w:val="23D27514"/>
    <w:rsid w:val="23D35A26"/>
    <w:rsid w:val="23DE586E"/>
    <w:rsid w:val="23E265EE"/>
    <w:rsid w:val="23E26A49"/>
    <w:rsid w:val="23EC2C14"/>
    <w:rsid w:val="23F0666C"/>
    <w:rsid w:val="23F23130"/>
    <w:rsid w:val="23F24EDE"/>
    <w:rsid w:val="23F257ED"/>
    <w:rsid w:val="240B365F"/>
    <w:rsid w:val="240D5C69"/>
    <w:rsid w:val="241D4C5E"/>
    <w:rsid w:val="24224EFC"/>
    <w:rsid w:val="24294AD8"/>
    <w:rsid w:val="2430419E"/>
    <w:rsid w:val="243125C0"/>
    <w:rsid w:val="243D66AA"/>
    <w:rsid w:val="244A710C"/>
    <w:rsid w:val="244B45EE"/>
    <w:rsid w:val="244B5BAC"/>
    <w:rsid w:val="245636BF"/>
    <w:rsid w:val="245A2E79"/>
    <w:rsid w:val="245E0523"/>
    <w:rsid w:val="2460453E"/>
    <w:rsid w:val="24701A48"/>
    <w:rsid w:val="247665B2"/>
    <w:rsid w:val="247E6772"/>
    <w:rsid w:val="247F0B1E"/>
    <w:rsid w:val="24857B00"/>
    <w:rsid w:val="24921196"/>
    <w:rsid w:val="249B5576"/>
    <w:rsid w:val="249D04D6"/>
    <w:rsid w:val="24A106B2"/>
    <w:rsid w:val="24A3442A"/>
    <w:rsid w:val="24AC27CA"/>
    <w:rsid w:val="24B03495"/>
    <w:rsid w:val="24BD1508"/>
    <w:rsid w:val="24C05FC7"/>
    <w:rsid w:val="24CD76F9"/>
    <w:rsid w:val="24CF6FCD"/>
    <w:rsid w:val="24D26FC1"/>
    <w:rsid w:val="24F65D52"/>
    <w:rsid w:val="24F96129"/>
    <w:rsid w:val="24FD16C5"/>
    <w:rsid w:val="24FF3D57"/>
    <w:rsid w:val="250171BF"/>
    <w:rsid w:val="250A0CED"/>
    <w:rsid w:val="250D7AF6"/>
    <w:rsid w:val="25107E9E"/>
    <w:rsid w:val="251C7954"/>
    <w:rsid w:val="252D3F52"/>
    <w:rsid w:val="25307BBD"/>
    <w:rsid w:val="25340BBF"/>
    <w:rsid w:val="25371189"/>
    <w:rsid w:val="253816A5"/>
    <w:rsid w:val="25417ACB"/>
    <w:rsid w:val="25453733"/>
    <w:rsid w:val="255132D9"/>
    <w:rsid w:val="255D2553"/>
    <w:rsid w:val="255D5EC5"/>
    <w:rsid w:val="255E524E"/>
    <w:rsid w:val="255F47F5"/>
    <w:rsid w:val="256059B8"/>
    <w:rsid w:val="25643BBA"/>
    <w:rsid w:val="25657411"/>
    <w:rsid w:val="256B13EC"/>
    <w:rsid w:val="256C0FF4"/>
    <w:rsid w:val="256D7376"/>
    <w:rsid w:val="25703412"/>
    <w:rsid w:val="257C398B"/>
    <w:rsid w:val="25805761"/>
    <w:rsid w:val="258505FF"/>
    <w:rsid w:val="258965CF"/>
    <w:rsid w:val="259506EB"/>
    <w:rsid w:val="25A913C6"/>
    <w:rsid w:val="25A95A70"/>
    <w:rsid w:val="25B0147D"/>
    <w:rsid w:val="25C20F54"/>
    <w:rsid w:val="25D0124F"/>
    <w:rsid w:val="25D30D3F"/>
    <w:rsid w:val="25DA0320"/>
    <w:rsid w:val="25E5584D"/>
    <w:rsid w:val="25EB42DB"/>
    <w:rsid w:val="25FE65B6"/>
    <w:rsid w:val="2604714B"/>
    <w:rsid w:val="26094B55"/>
    <w:rsid w:val="26153106"/>
    <w:rsid w:val="261A071C"/>
    <w:rsid w:val="26211AAB"/>
    <w:rsid w:val="26251928"/>
    <w:rsid w:val="26276A50"/>
    <w:rsid w:val="2629365A"/>
    <w:rsid w:val="263171B7"/>
    <w:rsid w:val="26345C82"/>
    <w:rsid w:val="265C7348"/>
    <w:rsid w:val="2679576C"/>
    <w:rsid w:val="267D43E7"/>
    <w:rsid w:val="268950AD"/>
    <w:rsid w:val="268D0EEE"/>
    <w:rsid w:val="26902BF8"/>
    <w:rsid w:val="269B6123"/>
    <w:rsid w:val="269D6140"/>
    <w:rsid w:val="26AB0CFC"/>
    <w:rsid w:val="26AE1995"/>
    <w:rsid w:val="26B10DE2"/>
    <w:rsid w:val="26B175CF"/>
    <w:rsid w:val="26B40B71"/>
    <w:rsid w:val="26C264D7"/>
    <w:rsid w:val="26CF7511"/>
    <w:rsid w:val="26D44D6F"/>
    <w:rsid w:val="26D96900"/>
    <w:rsid w:val="26DC6718"/>
    <w:rsid w:val="26DD5FB6"/>
    <w:rsid w:val="26E56F7C"/>
    <w:rsid w:val="26EA4455"/>
    <w:rsid w:val="26EB7026"/>
    <w:rsid w:val="26FB1616"/>
    <w:rsid w:val="270C2899"/>
    <w:rsid w:val="271104F0"/>
    <w:rsid w:val="27174657"/>
    <w:rsid w:val="27276E6B"/>
    <w:rsid w:val="27277595"/>
    <w:rsid w:val="272A0E33"/>
    <w:rsid w:val="27324F1A"/>
    <w:rsid w:val="27383477"/>
    <w:rsid w:val="273B6B9C"/>
    <w:rsid w:val="273E65AE"/>
    <w:rsid w:val="274416B7"/>
    <w:rsid w:val="27451907"/>
    <w:rsid w:val="27483487"/>
    <w:rsid w:val="27495E10"/>
    <w:rsid w:val="27497C90"/>
    <w:rsid w:val="276A7481"/>
    <w:rsid w:val="2771547C"/>
    <w:rsid w:val="27737845"/>
    <w:rsid w:val="278114F7"/>
    <w:rsid w:val="278C389C"/>
    <w:rsid w:val="27930786"/>
    <w:rsid w:val="279A7D67"/>
    <w:rsid w:val="279B2E39"/>
    <w:rsid w:val="279B588D"/>
    <w:rsid w:val="279F537D"/>
    <w:rsid w:val="27B5694E"/>
    <w:rsid w:val="27BB6104"/>
    <w:rsid w:val="27BF157B"/>
    <w:rsid w:val="27C667E4"/>
    <w:rsid w:val="27D06312"/>
    <w:rsid w:val="27E971DA"/>
    <w:rsid w:val="27EE61C6"/>
    <w:rsid w:val="27F356C9"/>
    <w:rsid w:val="28042CEC"/>
    <w:rsid w:val="28062CD4"/>
    <w:rsid w:val="28064288"/>
    <w:rsid w:val="28074900"/>
    <w:rsid w:val="28094749"/>
    <w:rsid w:val="280C26C4"/>
    <w:rsid w:val="280E7765"/>
    <w:rsid w:val="2810627B"/>
    <w:rsid w:val="281216EA"/>
    <w:rsid w:val="28142033"/>
    <w:rsid w:val="282F26A8"/>
    <w:rsid w:val="283816E5"/>
    <w:rsid w:val="284B2E0F"/>
    <w:rsid w:val="285919D0"/>
    <w:rsid w:val="285A7678"/>
    <w:rsid w:val="285B5CEE"/>
    <w:rsid w:val="285B6F09"/>
    <w:rsid w:val="28790DE1"/>
    <w:rsid w:val="288E1C00"/>
    <w:rsid w:val="289468EA"/>
    <w:rsid w:val="28AD13C6"/>
    <w:rsid w:val="28C7154A"/>
    <w:rsid w:val="28CA012E"/>
    <w:rsid w:val="28D21782"/>
    <w:rsid w:val="28E63843"/>
    <w:rsid w:val="28E648ED"/>
    <w:rsid w:val="28EA397B"/>
    <w:rsid w:val="28F2288E"/>
    <w:rsid w:val="28F4269A"/>
    <w:rsid w:val="28F512CC"/>
    <w:rsid w:val="29015BC3"/>
    <w:rsid w:val="290731DA"/>
    <w:rsid w:val="290E2601"/>
    <w:rsid w:val="29145F41"/>
    <w:rsid w:val="291E49C7"/>
    <w:rsid w:val="29250B44"/>
    <w:rsid w:val="292A2A42"/>
    <w:rsid w:val="292C62CA"/>
    <w:rsid w:val="292F0982"/>
    <w:rsid w:val="293B437E"/>
    <w:rsid w:val="2940493E"/>
    <w:rsid w:val="29446727"/>
    <w:rsid w:val="294A30C6"/>
    <w:rsid w:val="294C1717"/>
    <w:rsid w:val="294E705B"/>
    <w:rsid w:val="295131E1"/>
    <w:rsid w:val="29580B2C"/>
    <w:rsid w:val="295E2F13"/>
    <w:rsid w:val="29640BF3"/>
    <w:rsid w:val="29735676"/>
    <w:rsid w:val="29782FFD"/>
    <w:rsid w:val="2987431B"/>
    <w:rsid w:val="299276A2"/>
    <w:rsid w:val="29965BD7"/>
    <w:rsid w:val="299B7655"/>
    <w:rsid w:val="29A658A8"/>
    <w:rsid w:val="29AC6F1E"/>
    <w:rsid w:val="29AD00A4"/>
    <w:rsid w:val="29B07147"/>
    <w:rsid w:val="29B9255C"/>
    <w:rsid w:val="29BE22F3"/>
    <w:rsid w:val="29BF5862"/>
    <w:rsid w:val="29C92B04"/>
    <w:rsid w:val="29DD1319"/>
    <w:rsid w:val="29EE77C8"/>
    <w:rsid w:val="29F33EC0"/>
    <w:rsid w:val="29F40330"/>
    <w:rsid w:val="2A027585"/>
    <w:rsid w:val="2A032C25"/>
    <w:rsid w:val="2A09162E"/>
    <w:rsid w:val="2A1571BE"/>
    <w:rsid w:val="2A1B0CCF"/>
    <w:rsid w:val="2A1D3966"/>
    <w:rsid w:val="2A2B739C"/>
    <w:rsid w:val="2A2F6902"/>
    <w:rsid w:val="2A3070FB"/>
    <w:rsid w:val="2A3368BB"/>
    <w:rsid w:val="2A373D50"/>
    <w:rsid w:val="2A3747B1"/>
    <w:rsid w:val="2A3B203F"/>
    <w:rsid w:val="2A404AB8"/>
    <w:rsid w:val="2A41271B"/>
    <w:rsid w:val="2A5341FD"/>
    <w:rsid w:val="2A5C043A"/>
    <w:rsid w:val="2A68520D"/>
    <w:rsid w:val="2A6C1BC8"/>
    <w:rsid w:val="2A760927"/>
    <w:rsid w:val="2A800D48"/>
    <w:rsid w:val="2A834AE2"/>
    <w:rsid w:val="2A836063"/>
    <w:rsid w:val="2A8B7268"/>
    <w:rsid w:val="2A8B7E3A"/>
    <w:rsid w:val="2A90196E"/>
    <w:rsid w:val="2A916A08"/>
    <w:rsid w:val="2A925810"/>
    <w:rsid w:val="2A970826"/>
    <w:rsid w:val="2AAE6286"/>
    <w:rsid w:val="2AB32EED"/>
    <w:rsid w:val="2ABD09D4"/>
    <w:rsid w:val="2ABD217C"/>
    <w:rsid w:val="2AC46C56"/>
    <w:rsid w:val="2AC95E65"/>
    <w:rsid w:val="2ACA2711"/>
    <w:rsid w:val="2ACC7C8C"/>
    <w:rsid w:val="2AD410C5"/>
    <w:rsid w:val="2AD47A55"/>
    <w:rsid w:val="2AD72085"/>
    <w:rsid w:val="2AD74E2E"/>
    <w:rsid w:val="2AD81F3D"/>
    <w:rsid w:val="2AE24688"/>
    <w:rsid w:val="2AE76268"/>
    <w:rsid w:val="2AEB750C"/>
    <w:rsid w:val="2AF350C1"/>
    <w:rsid w:val="2B0E11A5"/>
    <w:rsid w:val="2B177351"/>
    <w:rsid w:val="2B1A447B"/>
    <w:rsid w:val="2B1F6A70"/>
    <w:rsid w:val="2B212F71"/>
    <w:rsid w:val="2B341894"/>
    <w:rsid w:val="2B3C2EE3"/>
    <w:rsid w:val="2B5B15BB"/>
    <w:rsid w:val="2B5B780D"/>
    <w:rsid w:val="2B622B75"/>
    <w:rsid w:val="2B7015D5"/>
    <w:rsid w:val="2B814977"/>
    <w:rsid w:val="2B9F3B9D"/>
    <w:rsid w:val="2BA3265D"/>
    <w:rsid w:val="2BA33ECB"/>
    <w:rsid w:val="2BAF1907"/>
    <w:rsid w:val="2BB514A8"/>
    <w:rsid w:val="2BB80D8F"/>
    <w:rsid w:val="2BBA10CD"/>
    <w:rsid w:val="2BBF61AF"/>
    <w:rsid w:val="2BD76ACE"/>
    <w:rsid w:val="2BE255D9"/>
    <w:rsid w:val="2C02237E"/>
    <w:rsid w:val="2C0B3702"/>
    <w:rsid w:val="2C152D46"/>
    <w:rsid w:val="2C25084A"/>
    <w:rsid w:val="2C275941"/>
    <w:rsid w:val="2C3005AA"/>
    <w:rsid w:val="2C346549"/>
    <w:rsid w:val="2C365EB1"/>
    <w:rsid w:val="2C390A02"/>
    <w:rsid w:val="2C3950C7"/>
    <w:rsid w:val="2C435496"/>
    <w:rsid w:val="2C500C51"/>
    <w:rsid w:val="2C532BDA"/>
    <w:rsid w:val="2C576226"/>
    <w:rsid w:val="2C5B4FF4"/>
    <w:rsid w:val="2C5C1A8E"/>
    <w:rsid w:val="2C5D5807"/>
    <w:rsid w:val="2C641627"/>
    <w:rsid w:val="2C694FC0"/>
    <w:rsid w:val="2C6B70FB"/>
    <w:rsid w:val="2C792640"/>
    <w:rsid w:val="2C840FE5"/>
    <w:rsid w:val="2CA30598"/>
    <w:rsid w:val="2CA451E4"/>
    <w:rsid w:val="2CA945A8"/>
    <w:rsid w:val="2CAF3B31"/>
    <w:rsid w:val="2CB2345D"/>
    <w:rsid w:val="2CB27900"/>
    <w:rsid w:val="2CB33C1C"/>
    <w:rsid w:val="2CB87E7B"/>
    <w:rsid w:val="2CC0414A"/>
    <w:rsid w:val="2CC80ED2"/>
    <w:rsid w:val="2CC905A4"/>
    <w:rsid w:val="2CCE2260"/>
    <w:rsid w:val="2CCE6355"/>
    <w:rsid w:val="2CD86C3B"/>
    <w:rsid w:val="2CD923BF"/>
    <w:rsid w:val="2CDC3E48"/>
    <w:rsid w:val="2CE71019"/>
    <w:rsid w:val="2CF06202"/>
    <w:rsid w:val="2CF53B77"/>
    <w:rsid w:val="2CF6755D"/>
    <w:rsid w:val="2CFB7716"/>
    <w:rsid w:val="2D341C72"/>
    <w:rsid w:val="2D476B0C"/>
    <w:rsid w:val="2D516008"/>
    <w:rsid w:val="2D5C786C"/>
    <w:rsid w:val="2D5F031D"/>
    <w:rsid w:val="2D6B7AAF"/>
    <w:rsid w:val="2D8A2A00"/>
    <w:rsid w:val="2D8D2F54"/>
    <w:rsid w:val="2D96574B"/>
    <w:rsid w:val="2D99286E"/>
    <w:rsid w:val="2D9E4827"/>
    <w:rsid w:val="2D9E7E85"/>
    <w:rsid w:val="2DA358D5"/>
    <w:rsid w:val="2DAF3E40"/>
    <w:rsid w:val="2DB00E96"/>
    <w:rsid w:val="2DB96406"/>
    <w:rsid w:val="2DC01BA9"/>
    <w:rsid w:val="2DCC2611"/>
    <w:rsid w:val="2DCC2C44"/>
    <w:rsid w:val="2DD438A6"/>
    <w:rsid w:val="2DD613CD"/>
    <w:rsid w:val="2DD85FC0"/>
    <w:rsid w:val="2DE36AB6"/>
    <w:rsid w:val="2DE56DC3"/>
    <w:rsid w:val="2DE64D90"/>
    <w:rsid w:val="2DF61A6F"/>
    <w:rsid w:val="2E04418C"/>
    <w:rsid w:val="2E045F3A"/>
    <w:rsid w:val="2E0B0070"/>
    <w:rsid w:val="2E0C3040"/>
    <w:rsid w:val="2E15745C"/>
    <w:rsid w:val="2E183793"/>
    <w:rsid w:val="2E224629"/>
    <w:rsid w:val="2E24038A"/>
    <w:rsid w:val="2E2963A5"/>
    <w:rsid w:val="2E334A71"/>
    <w:rsid w:val="2E3668CB"/>
    <w:rsid w:val="2E3D29AC"/>
    <w:rsid w:val="2E406D9B"/>
    <w:rsid w:val="2E422F06"/>
    <w:rsid w:val="2E467A65"/>
    <w:rsid w:val="2E47051C"/>
    <w:rsid w:val="2E4B51A2"/>
    <w:rsid w:val="2E4F2F2D"/>
    <w:rsid w:val="2E5333A9"/>
    <w:rsid w:val="2E586286"/>
    <w:rsid w:val="2E5C5D76"/>
    <w:rsid w:val="2E644C2A"/>
    <w:rsid w:val="2E6868AD"/>
    <w:rsid w:val="2E6F14B0"/>
    <w:rsid w:val="2E7B3D22"/>
    <w:rsid w:val="2E804C34"/>
    <w:rsid w:val="2E804F67"/>
    <w:rsid w:val="2E831868"/>
    <w:rsid w:val="2E84494F"/>
    <w:rsid w:val="2E9B1053"/>
    <w:rsid w:val="2EA654F1"/>
    <w:rsid w:val="2EAA732D"/>
    <w:rsid w:val="2EAB6E76"/>
    <w:rsid w:val="2EC05B9A"/>
    <w:rsid w:val="2ED1380C"/>
    <w:rsid w:val="2ED31DB0"/>
    <w:rsid w:val="2EE12D71"/>
    <w:rsid w:val="2EE423DD"/>
    <w:rsid w:val="2EE834BB"/>
    <w:rsid w:val="2EE87ACE"/>
    <w:rsid w:val="2EEC4A5F"/>
    <w:rsid w:val="2EF02962"/>
    <w:rsid w:val="2EF50F0E"/>
    <w:rsid w:val="2EFB7C2E"/>
    <w:rsid w:val="2F036439"/>
    <w:rsid w:val="2F065CE2"/>
    <w:rsid w:val="2F0960D2"/>
    <w:rsid w:val="2F1C0570"/>
    <w:rsid w:val="2F2017F0"/>
    <w:rsid w:val="2F207BA4"/>
    <w:rsid w:val="2F23069C"/>
    <w:rsid w:val="2F370591"/>
    <w:rsid w:val="2F3740ED"/>
    <w:rsid w:val="2F436F36"/>
    <w:rsid w:val="2F495139"/>
    <w:rsid w:val="2F4A4857"/>
    <w:rsid w:val="2F4B5DEA"/>
    <w:rsid w:val="2F4B6230"/>
    <w:rsid w:val="2F4C6477"/>
    <w:rsid w:val="2F546CE3"/>
    <w:rsid w:val="2F561DD8"/>
    <w:rsid w:val="2F57345F"/>
    <w:rsid w:val="2F585AE2"/>
    <w:rsid w:val="2F5D5642"/>
    <w:rsid w:val="2F5F53F2"/>
    <w:rsid w:val="2F6126A3"/>
    <w:rsid w:val="2F7215C9"/>
    <w:rsid w:val="2F840476"/>
    <w:rsid w:val="2F917CA1"/>
    <w:rsid w:val="2F945E80"/>
    <w:rsid w:val="2F963509"/>
    <w:rsid w:val="2F967065"/>
    <w:rsid w:val="2F9D6D50"/>
    <w:rsid w:val="2FA11BA9"/>
    <w:rsid w:val="2FA223E2"/>
    <w:rsid w:val="2FA438E6"/>
    <w:rsid w:val="2FAD43AF"/>
    <w:rsid w:val="2FAE2D64"/>
    <w:rsid w:val="2FC40B12"/>
    <w:rsid w:val="2FC63A3A"/>
    <w:rsid w:val="2FCC2A87"/>
    <w:rsid w:val="2FDE0A0C"/>
    <w:rsid w:val="2FEA2452"/>
    <w:rsid w:val="3019748C"/>
    <w:rsid w:val="301C09BC"/>
    <w:rsid w:val="301D32E3"/>
    <w:rsid w:val="30285A13"/>
    <w:rsid w:val="30330D58"/>
    <w:rsid w:val="304E3C50"/>
    <w:rsid w:val="30556F21"/>
    <w:rsid w:val="3058256D"/>
    <w:rsid w:val="305D5DD5"/>
    <w:rsid w:val="305E1890"/>
    <w:rsid w:val="30601421"/>
    <w:rsid w:val="30647164"/>
    <w:rsid w:val="3067696A"/>
    <w:rsid w:val="306852BB"/>
    <w:rsid w:val="30696528"/>
    <w:rsid w:val="307105AF"/>
    <w:rsid w:val="30715771"/>
    <w:rsid w:val="30717AD3"/>
    <w:rsid w:val="307D0225"/>
    <w:rsid w:val="307F5D4C"/>
    <w:rsid w:val="30884CB9"/>
    <w:rsid w:val="308E41E1"/>
    <w:rsid w:val="30A00C70"/>
    <w:rsid w:val="30A04F24"/>
    <w:rsid w:val="30A23CE1"/>
    <w:rsid w:val="30A621C8"/>
    <w:rsid w:val="30B312FD"/>
    <w:rsid w:val="30B8300C"/>
    <w:rsid w:val="30B972B0"/>
    <w:rsid w:val="30C97149"/>
    <w:rsid w:val="30CF642A"/>
    <w:rsid w:val="30D00F57"/>
    <w:rsid w:val="30D34D67"/>
    <w:rsid w:val="30D353D8"/>
    <w:rsid w:val="30D51E0F"/>
    <w:rsid w:val="30DA1F88"/>
    <w:rsid w:val="30DF6125"/>
    <w:rsid w:val="30E6401D"/>
    <w:rsid w:val="30EC572C"/>
    <w:rsid w:val="30ED6425"/>
    <w:rsid w:val="30F178F3"/>
    <w:rsid w:val="30F7348D"/>
    <w:rsid w:val="310E0E7D"/>
    <w:rsid w:val="311118C1"/>
    <w:rsid w:val="31140A56"/>
    <w:rsid w:val="31155B9A"/>
    <w:rsid w:val="31174724"/>
    <w:rsid w:val="31222800"/>
    <w:rsid w:val="31284385"/>
    <w:rsid w:val="314851EA"/>
    <w:rsid w:val="314E6454"/>
    <w:rsid w:val="31592A40"/>
    <w:rsid w:val="315B4F78"/>
    <w:rsid w:val="315C6832"/>
    <w:rsid w:val="31606FFE"/>
    <w:rsid w:val="31615451"/>
    <w:rsid w:val="31653193"/>
    <w:rsid w:val="3166515D"/>
    <w:rsid w:val="31682C84"/>
    <w:rsid w:val="316B2774"/>
    <w:rsid w:val="316D2048"/>
    <w:rsid w:val="31775783"/>
    <w:rsid w:val="317909ED"/>
    <w:rsid w:val="317E24A7"/>
    <w:rsid w:val="31823688"/>
    <w:rsid w:val="318C6C79"/>
    <w:rsid w:val="318D4972"/>
    <w:rsid w:val="31944D72"/>
    <w:rsid w:val="319A27E1"/>
    <w:rsid w:val="319A4090"/>
    <w:rsid w:val="319F5F79"/>
    <w:rsid w:val="31A45170"/>
    <w:rsid w:val="31A92624"/>
    <w:rsid w:val="31B23EFF"/>
    <w:rsid w:val="31B403BD"/>
    <w:rsid w:val="31B41DD4"/>
    <w:rsid w:val="31BE28A4"/>
    <w:rsid w:val="31C3435E"/>
    <w:rsid w:val="31C7796E"/>
    <w:rsid w:val="31C93188"/>
    <w:rsid w:val="31CD2AE7"/>
    <w:rsid w:val="31CE7BC2"/>
    <w:rsid w:val="31CF685F"/>
    <w:rsid w:val="31E16B55"/>
    <w:rsid w:val="31E75F53"/>
    <w:rsid w:val="31EC545A"/>
    <w:rsid w:val="320A22D0"/>
    <w:rsid w:val="3214147A"/>
    <w:rsid w:val="321B2E89"/>
    <w:rsid w:val="321D730C"/>
    <w:rsid w:val="32270449"/>
    <w:rsid w:val="323112C7"/>
    <w:rsid w:val="32340C6F"/>
    <w:rsid w:val="323D5E8A"/>
    <w:rsid w:val="324B130C"/>
    <w:rsid w:val="324E513E"/>
    <w:rsid w:val="32593387"/>
    <w:rsid w:val="325F70AD"/>
    <w:rsid w:val="32665290"/>
    <w:rsid w:val="326F1442"/>
    <w:rsid w:val="32803FBF"/>
    <w:rsid w:val="32870EE7"/>
    <w:rsid w:val="32914BBA"/>
    <w:rsid w:val="32935ADE"/>
    <w:rsid w:val="32B36180"/>
    <w:rsid w:val="32BD6FFF"/>
    <w:rsid w:val="32C971BE"/>
    <w:rsid w:val="32D0288E"/>
    <w:rsid w:val="32D2131C"/>
    <w:rsid w:val="32DF1021"/>
    <w:rsid w:val="32DF5385"/>
    <w:rsid w:val="32E15D06"/>
    <w:rsid w:val="32E53E60"/>
    <w:rsid w:val="32E822BC"/>
    <w:rsid w:val="32E90D6B"/>
    <w:rsid w:val="32F14DB6"/>
    <w:rsid w:val="33000D29"/>
    <w:rsid w:val="33160D26"/>
    <w:rsid w:val="331F5D48"/>
    <w:rsid w:val="33245854"/>
    <w:rsid w:val="33291F9F"/>
    <w:rsid w:val="333D5A4A"/>
    <w:rsid w:val="333F7A14"/>
    <w:rsid w:val="335D7E9A"/>
    <w:rsid w:val="33617B51"/>
    <w:rsid w:val="33724C54"/>
    <w:rsid w:val="33872142"/>
    <w:rsid w:val="33885F29"/>
    <w:rsid w:val="33977850"/>
    <w:rsid w:val="339935C8"/>
    <w:rsid w:val="33A40A94"/>
    <w:rsid w:val="33AA56E8"/>
    <w:rsid w:val="33B91574"/>
    <w:rsid w:val="33BA5B32"/>
    <w:rsid w:val="33C113DC"/>
    <w:rsid w:val="33CD6DCE"/>
    <w:rsid w:val="33D40686"/>
    <w:rsid w:val="33DA09AC"/>
    <w:rsid w:val="33DA6D2D"/>
    <w:rsid w:val="33E52ABA"/>
    <w:rsid w:val="33EF1C50"/>
    <w:rsid w:val="33F47FE3"/>
    <w:rsid w:val="33FB7274"/>
    <w:rsid w:val="34052A0C"/>
    <w:rsid w:val="342A1C14"/>
    <w:rsid w:val="342A2472"/>
    <w:rsid w:val="342A3559"/>
    <w:rsid w:val="342A6C43"/>
    <w:rsid w:val="34321327"/>
    <w:rsid w:val="34336992"/>
    <w:rsid w:val="34382697"/>
    <w:rsid w:val="34393000"/>
    <w:rsid w:val="34393D21"/>
    <w:rsid w:val="343E5F1E"/>
    <w:rsid w:val="34420704"/>
    <w:rsid w:val="34453E76"/>
    <w:rsid w:val="344E07EB"/>
    <w:rsid w:val="344E12E7"/>
    <w:rsid w:val="345A3AB2"/>
    <w:rsid w:val="345D45F6"/>
    <w:rsid w:val="346314E0"/>
    <w:rsid w:val="348002E4"/>
    <w:rsid w:val="34926330"/>
    <w:rsid w:val="349E48A1"/>
    <w:rsid w:val="34AE7A1F"/>
    <w:rsid w:val="34B32468"/>
    <w:rsid w:val="34B47365"/>
    <w:rsid w:val="34C6072B"/>
    <w:rsid w:val="34D026D9"/>
    <w:rsid w:val="34D313EC"/>
    <w:rsid w:val="34DB1015"/>
    <w:rsid w:val="34E16FD5"/>
    <w:rsid w:val="34E268A9"/>
    <w:rsid w:val="34EA5B7D"/>
    <w:rsid w:val="34F273A6"/>
    <w:rsid w:val="34F950D5"/>
    <w:rsid w:val="34FC3E0F"/>
    <w:rsid w:val="35031778"/>
    <w:rsid w:val="351038FD"/>
    <w:rsid w:val="35107153"/>
    <w:rsid w:val="351C5A30"/>
    <w:rsid w:val="351D1FD7"/>
    <w:rsid w:val="351F7AFD"/>
    <w:rsid w:val="35205CE2"/>
    <w:rsid w:val="352B64A2"/>
    <w:rsid w:val="352F4060"/>
    <w:rsid w:val="35333B27"/>
    <w:rsid w:val="353C5421"/>
    <w:rsid w:val="35434DF0"/>
    <w:rsid w:val="35437F85"/>
    <w:rsid w:val="354C2DFE"/>
    <w:rsid w:val="35533A61"/>
    <w:rsid w:val="355950A7"/>
    <w:rsid w:val="355C6A6F"/>
    <w:rsid w:val="355D19CA"/>
    <w:rsid w:val="355F1BBB"/>
    <w:rsid w:val="356102A4"/>
    <w:rsid w:val="356979AA"/>
    <w:rsid w:val="3577060E"/>
    <w:rsid w:val="357A4625"/>
    <w:rsid w:val="358B0CEF"/>
    <w:rsid w:val="358C414B"/>
    <w:rsid w:val="35995DF8"/>
    <w:rsid w:val="359F11C3"/>
    <w:rsid w:val="35A844D1"/>
    <w:rsid w:val="35A95AF1"/>
    <w:rsid w:val="35AD3EA3"/>
    <w:rsid w:val="35B72782"/>
    <w:rsid w:val="35C7643F"/>
    <w:rsid w:val="35C9444E"/>
    <w:rsid w:val="35D21937"/>
    <w:rsid w:val="35DE3514"/>
    <w:rsid w:val="35DE52C2"/>
    <w:rsid w:val="35E73AC9"/>
    <w:rsid w:val="35ED7BFB"/>
    <w:rsid w:val="35EF6CEF"/>
    <w:rsid w:val="35F74A58"/>
    <w:rsid w:val="35F82FCE"/>
    <w:rsid w:val="35FE2A3A"/>
    <w:rsid w:val="361061DA"/>
    <w:rsid w:val="361909F0"/>
    <w:rsid w:val="3627083F"/>
    <w:rsid w:val="36280C33"/>
    <w:rsid w:val="36294E77"/>
    <w:rsid w:val="36376C3E"/>
    <w:rsid w:val="364E27CE"/>
    <w:rsid w:val="36505246"/>
    <w:rsid w:val="365860F0"/>
    <w:rsid w:val="3664130F"/>
    <w:rsid w:val="36647DCD"/>
    <w:rsid w:val="36764DF7"/>
    <w:rsid w:val="367E36EE"/>
    <w:rsid w:val="3680281D"/>
    <w:rsid w:val="36812E9E"/>
    <w:rsid w:val="368D1BA9"/>
    <w:rsid w:val="36930875"/>
    <w:rsid w:val="36933A06"/>
    <w:rsid w:val="369D111E"/>
    <w:rsid w:val="36A007CA"/>
    <w:rsid w:val="36AC5D73"/>
    <w:rsid w:val="36AE2849"/>
    <w:rsid w:val="36B55FBD"/>
    <w:rsid w:val="36C4071A"/>
    <w:rsid w:val="36C538FD"/>
    <w:rsid w:val="36C7044C"/>
    <w:rsid w:val="36C90404"/>
    <w:rsid w:val="36C97D20"/>
    <w:rsid w:val="36DA3163"/>
    <w:rsid w:val="36DA66BE"/>
    <w:rsid w:val="36E46324"/>
    <w:rsid w:val="36E64755"/>
    <w:rsid w:val="36E661F2"/>
    <w:rsid w:val="36F32701"/>
    <w:rsid w:val="36F86914"/>
    <w:rsid w:val="36FC1D23"/>
    <w:rsid w:val="37020273"/>
    <w:rsid w:val="370276D6"/>
    <w:rsid w:val="370B2A73"/>
    <w:rsid w:val="370B6D29"/>
    <w:rsid w:val="37135440"/>
    <w:rsid w:val="3719718F"/>
    <w:rsid w:val="371A5493"/>
    <w:rsid w:val="37274DE2"/>
    <w:rsid w:val="372B6530"/>
    <w:rsid w:val="372E5DD5"/>
    <w:rsid w:val="373064D9"/>
    <w:rsid w:val="37357991"/>
    <w:rsid w:val="373812FB"/>
    <w:rsid w:val="373B7CD8"/>
    <w:rsid w:val="374A69A7"/>
    <w:rsid w:val="374C2700"/>
    <w:rsid w:val="374E0226"/>
    <w:rsid w:val="3754466D"/>
    <w:rsid w:val="375515B4"/>
    <w:rsid w:val="375C6DE7"/>
    <w:rsid w:val="376B3482"/>
    <w:rsid w:val="37716772"/>
    <w:rsid w:val="37757EA8"/>
    <w:rsid w:val="37805AD6"/>
    <w:rsid w:val="37850F9C"/>
    <w:rsid w:val="378712BF"/>
    <w:rsid w:val="378A71EC"/>
    <w:rsid w:val="378B1B02"/>
    <w:rsid w:val="37A06BF6"/>
    <w:rsid w:val="37AA3115"/>
    <w:rsid w:val="37AB5883"/>
    <w:rsid w:val="37AD0688"/>
    <w:rsid w:val="37BB00B0"/>
    <w:rsid w:val="37C14E9C"/>
    <w:rsid w:val="37C44B24"/>
    <w:rsid w:val="37C62380"/>
    <w:rsid w:val="37C92953"/>
    <w:rsid w:val="37CF004F"/>
    <w:rsid w:val="37CF2869"/>
    <w:rsid w:val="37CF580A"/>
    <w:rsid w:val="37EA43F2"/>
    <w:rsid w:val="37EB154B"/>
    <w:rsid w:val="37ED5C91"/>
    <w:rsid w:val="37EE5914"/>
    <w:rsid w:val="38126244"/>
    <w:rsid w:val="381E6DCE"/>
    <w:rsid w:val="38225C6C"/>
    <w:rsid w:val="38331022"/>
    <w:rsid w:val="38392C84"/>
    <w:rsid w:val="38493ED4"/>
    <w:rsid w:val="38570D47"/>
    <w:rsid w:val="385C2E16"/>
    <w:rsid w:val="386D5023"/>
    <w:rsid w:val="38711F59"/>
    <w:rsid w:val="38735645"/>
    <w:rsid w:val="387A688E"/>
    <w:rsid w:val="387E4B3B"/>
    <w:rsid w:val="388D3685"/>
    <w:rsid w:val="3893078A"/>
    <w:rsid w:val="38934A8A"/>
    <w:rsid w:val="38A13418"/>
    <w:rsid w:val="38A30A45"/>
    <w:rsid w:val="38A74091"/>
    <w:rsid w:val="38AE4303"/>
    <w:rsid w:val="38B36EDA"/>
    <w:rsid w:val="38BD3BDF"/>
    <w:rsid w:val="38C10B17"/>
    <w:rsid w:val="38C764E2"/>
    <w:rsid w:val="38D66725"/>
    <w:rsid w:val="38D67EA1"/>
    <w:rsid w:val="38DF4F35"/>
    <w:rsid w:val="38EE52FF"/>
    <w:rsid w:val="38F512A1"/>
    <w:rsid w:val="390441B4"/>
    <w:rsid w:val="39084207"/>
    <w:rsid w:val="39096AFA"/>
    <w:rsid w:val="39110EA8"/>
    <w:rsid w:val="391A2AB5"/>
    <w:rsid w:val="39203E44"/>
    <w:rsid w:val="392456E2"/>
    <w:rsid w:val="39270847"/>
    <w:rsid w:val="39276F80"/>
    <w:rsid w:val="392E47B3"/>
    <w:rsid w:val="393152B7"/>
    <w:rsid w:val="393A4F06"/>
    <w:rsid w:val="393B3F14"/>
    <w:rsid w:val="393F13D4"/>
    <w:rsid w:val="39414780"/>
    <w:rsid w:val="3943086D"/>
    <w:rsid w:val="395A79D7"/>
    <w:rsid w:val="396632C3"/>
    <w:rsid w:val="396B5AA6"/>
    <w:rsid w:val="397A79F8"/>
    <w:rsid w:val="397B72CC"/>
    <w:rsid w:val="3989299E"/>
    <w:rsid w:val="398A4394"/>
    <w:rsid w:val="3996000F"/>
    <w:rsid w:val="39AA6AF0"/>
    <w:rsid w:val="39AC0036"/>
    <w:rsid w:val="39AC3F0C"/>
    <w:rsid w:val="39AE31FE"/>
    <w:rsid w:val="39AE5501"/>
    <w:rsid w:val="39B05935"/>
    <w:rsid w:val="39C362C8"/>
    <w:rsid w:val="39C649EB"/>
    <w:rsid w:val="39C7571E"/>
    <w:rsid w:val="39C92321"/>
    <w:rsid w:val="39D23390"/>
    <w:rsid w:val="39D661F4"/>
    <w:rsid w:val="39DB0DF3"/>
    <w:rsid w:val="39DE50DA"/>
    <w:rsid w:val="39E01148"/>
    <w:rsid w:val="39EF63B7"/>
    <w:rsid w:val="39F3327C"/>
    <w:rsid w:val="39FA70E4"/>
    <w:rsid w:val="3A08621F"/>
    <w:rsid w:val="3A0D2BC9"/>
    <w:rsid w:val="3A0D43C8"/>
    <w:rsid w:val="3A18327B"/>
    <w:rsid w:val="3A1B43E3"/>
    <w:rsid w:val="3A26189D"/>
    <w:rsid w:val="3A26321E"/>
    <w:rsid w:val="3A2C0510"/>
    <w:rsid w:val="3A2C27C1"/>
    <w:rsid w:val="3A371485"/>
    <w:rsid w:val="3A4B3B58"/>
    <w:rsid w:val="3A504EC8"/>
    <w:rsid w:val="3A580D27"/>
    <w:rsid w:val="3A5B5A7A"/>
    <w:rsid w:val="3A685AA2"/>
    <w:rsid w:val="3A6C51FA"/>
    <w:rsid w:val="3A7B1249"/>
    <w:rsid w:val="3A8377DC"/>
    <w:rsid w:val="3A881CA1"/>
    <w:rsid w:val="3AB43401"/>
    <w:rsid w:val="3AB77429"/>
    <w:rsid w:val="3ABB092F"/>
    <w:rsid w:val="3ABD5EA2"/>
    <w:rsid w:val="3ABD6801"/>
    <w:rsid w:val="3AD70504"/>
    <w:rsid w:val="3ADB0230"/>
    <w:rsid w:val="3ADC3D9A"/>
    <w:rsid w:val="3AE40CC3"/>
    <w:rsid w:val="3AEE0DCB"/>
    <w:rsid w:val="3B116DF8"/>
    <w:rsid w:val="3B140D76"/>
    <w:rsid w:val="3B1A6FBA"/>
    <w:rsid w:val="3B251962"/>
    <w:rsid w:val="3B2A2D58"/>
    <w:rsid w:val="3B31467A"/>
    <w:rsid w:val="3B4C5490"/>
    <w:rsid w:val="3B563F50"/>
    <w:rsid w:val="3B620744"/>
    <w:rsid w:val="3B685D36"/>
    <w:rsid w:val="3B76561A"/>
    <w:rsid w:val="3B815EFE"/>
    <w:rsid w:val="3B887A68"/>
    <w:rsid w:val="3B8C38D0"/>
    <w:rsid w:val="3B8D39FC"/>
    <w:rsid w:val="3B963113"/>
    <w:rsid w:val="3BA1126C"/>
    <w:rsid w:val="3BAF6115"/>
    <w:rsid w:val="3BB4651F"/>
    <w:rsid w:val="3BC02B2E"/>
    <w:rsid w:val="3BC13AE0"/>
    <w:rsid w:val="3BC25461"/>
    <w:rsid w:val="3BD41D0A"/>
    <w:rsid w:val="3BD54660"/>
    <w:rsid w:val="3BDB514D"/>
    <w:rsid w:val="3BDC22A4"/>
    <w:rsid w:val="3BDF1524"/>
    <w:rsid w:val="3BE02BB8"/>
    <w:rsid w:val="3BE473AB"/>
    <w:rsid w:val="3BFC701F"/>
    <w:rsid w:val="3C0D61E0"/>
    <w:rsid w:val="3C102441"/>
    <w:rsid w:val="3C107D39"/>
    <w:rsid w:val="3C113A4E"/>
    <w:rsid w:val="3C12216A"/>
    <w:rsid w:val="3C1934F8"/>
    <w:rsid w:val="3C1957B0"/>
    <w:rsid w:val="3C1B151C"/>
    <w:rsid w:val="3C1D7851"/>
    <w:rsid w:val="3C265C15"/>
    <w:rsid w:val="3C267F92"/>
    <w:rsid w:val="3C2A6519"/>
    <w:rsid w:val="3C3A346E"/>
    <w:rsid w:val="3C3B3B3D"/>
    <w:rsid w:val="3C3C47A2"/>
    <w:rsid w:val="3C4420F2"/>
    <w:rsid w:val="3C462A9D"/>
    <w:rsid w:val="3C4A04E6"/>
    <w:rsid w:val="3C5261EA"/>
    <w:rsid w:val="3C566482"/>
    <w:rsid w:val="3C59572C"/>
    <w:rsid w:val="3C5A6598"/>
    <w:rsid w:val="3C5B2160"/>
    <w:rsid w:val="3C5B5645"/>
    <w:rsid w:val="3C634B01"/>
    <w:rsid w:val="3C9D3AEA"/>
    <w:rsid w:val="3CA0092F"/>
    <w:rsid w:val="3CA052D7"/>
    <w:rsid w:val="3CA10B4E"/>
    <w:rsid w:val="3CAB6FF4"/>
    <w:rsid w:val="3CAD16B5"/>
    <w:rsid w:val="3CB8746D"/>
    <w:rsid w:val="3CBB73FB"/>
    <w:rsid w:val="3CBF442E"/>
    <w:rsid w:val="3CC2593E"/>
    <w:rsid w:val="3CC46C7A"/>
    <w:rsid w:val="3CC52D38"/>
    <w:rsid w:val="3CC73579"/>
    <w:rsid w:val="3CCB2772"/>
    <w:rsid w:val="3CCD42A3"/>
    <w:rsid w:val="3CD956C4"/>
    <w:rsid w:val="3CDD2385"/>
    <w:rsid w:val="3CE26BE0"/>
    <w:rsid w:val="3CE84C78"/>
    <w:rsid w:val="3CEF24AB"/>
    <w:rsid w:val="3CF75992"/>
    <w:rsid w:val="3CFC4AE4"/>
    <w:rsid w:val="3D033860"/>
    <w:rsid w:val="3D087EE2"/>
    <w:rsid w:val="3D0C6DC7"/>
    <w:rsid w:val="3D1E68EC"/>
    <w:rsid w:val="3D235CB1"/>
    <w:rsid w:val="3D287FC8"/>
    <w:rsid w:val="3D2A0A2F"/>
    <w:rsid w:val="3D2F2E78"/>
    <w:rsid w:val="3D3553F3"/>
    <w:rsid w:val="3D432347"/>
    <w:rsid w:val="3D4B4EFF"/>
    <w:rsid w:val="3D540FE0"/>
    <w:rsid w:val="3D5A089E"/>
    <w:rsid w:val="3D5A4C90"/>
    <w:rsid w:val="3D5B0B90"/>
    <w:rsid w:val="3D5D58B1"/>
    <w:rsid w:val="3D6125B7"/>
    <w:rsid w:val="3D69400B"/>
    <w:rsid w:val="3D755EC9"/>
    <w:rsid w:val="3D791D75"/>
    <w:rsid w:val="3D843D06"/>
    <w:rsid w:val="3D8923ED"/>
    <w:rsid w:val="3D8C779A"/>
    <w:rsid w:val="3D92499B"/>
    <w:rsid w:val="3D932A55"/>
    <w:rsid w:val="3D9A675D"/>
    <w:rsid w:val="3D9C2CDB"/>
    <w:rsid w:val="3D9D3504"/>
    <w:rsid w:val="3DA36F79"/>
    <w:rsid w:val="3DA558D2"/>
    <w:rsid w:val="3DBA0F14"/>
    <w:rsid w:val="3DBE595C"/>
    <w:rsid w:val="3DBF6FAB"/>
    <w:rsid w:val="3DC456E6"/>
    <w:rsid w:val="3DC70D32"/>
    <w:rsid w:val="3DC96858"/>
    <w:rsid w:val="3DCB6A74"/>
    <w:rsid w:val="3DD05E04"/>
    <w:rsid w:val="3DD43CF6"/>
    <w:rsid w:val="3DD641C7"/>
    <w:rsid w:val="3DDA0C40"/>
    <w:rsid w:val="3DDA6CB7"/>
    <w:rsid w:val="3DDC5C42"/>
    <w:rsid w:val="3DDF4B52"/>
    <w:rsid w:val="3DE225F8"/>
    <w:rsid w:val="3DE650C9"/>
    <w:rsid w:val="3DED5940"/>
    <w:rsid w:val="3DEF3EBD"/>
    <w:rsid w:val="3DF37D79"/>
    <w:rsid w:val="3DF63403"/>
    <w:rsid w:val="3DF95EE9"/>
    <w:rsid w:val="3DFD1718"/>
    <w:rsid w:val="3E1B6B2E"/>
    <w:rsid w:val="3E2D0341"/>
    <w:rsid w:val="3E2F75FF"/>
    <w:rsid w:val="3E32264F"/>
    <w:rsid w:val="3E38578C"/>
    <w:rsid w:val="3E392173"/>
    <w:rsid w:val="3E4D0334"/>
    <w:rsid w:val="3E524A9F"/>
    <w:rsid w:val="3E5406A4"/>
    <w:rsid w:val="3E570308"/>
    <w:rsid w:val="3E5B4A96"/>
    <w:rsid w:val="3E5E096D"/>
    <w:rsid w:val="3E5F0A18"/>
    <w:rsid w:val="3E674089"/>
    <w:rsid w:val="3E6B0532"/>
    <w:rsid w:val="3E6C6E7A"/>
    <w:rsid w:val="3E781188"/>
    <w:rsid w:val="3E794F34"/>
    <w:rsid w:val="3E795C8D"/>
    <w:rsid w:val="3E811CCD"/>
    <w:rsid w:val="3E85196A"/>
    <w:rsid w:val="3E851A12"/>
    <w:rsid w:val="3E902286"/>
    <w:rsid w:val="3E9230EE"/>
    <w:rsid w:val="3E9728E4"/>
    <w:rsid w:val="3E9C4844"/>
    <w:rsid w:val="3EA572C5"/>
    <w:rsid w:val="3EA90437"/>
    <w:rsid w:val="3EA955DE"/>
    <w:rsid w:val="3EAA48DB"/>
    <w:rsid w:val="3EAC790D"/>
    <w:rsid w:val="3EAD6D0F"/>
    <w:rsid w:val="3EB56DDC"/>
    <w:rsid w:val="3EBA2684"/>
    <w:rsid w:val="3EBB0355"/>
    <w:rsid w:val="3EBC016B"/>
    <w:rsid w:val="3EBD5502"/>
    <w:rsid w:val="3EBE0390"/>
    <w:rsid w:val="3ED53B81"/>
    <w:rsid w:val="3ED6645C"/>
    <w:rsid w:val="3EDC2D6B"/>
    <w:rsid w:val="3EF83A25"/>
    <w:rsid w:val="3EFB5137"/>
    <w:rsid w:val="3F0062A9"/>
    <w:rsid w:val="3F010273"/>
    <w:rsid w:val="3F0630D7"/>
    <w:rsid w:val="3F0F6997"/>
    <w:rsid w:val="3F1F3177"/>
    <w:rsid w:val="3F270A4A"/>
    <w:rsid w:val="3F2F153C"/>
    <w:rsid w:val="3F36616F"/>
    <w:rsid w:val="3F375A43"/>
    <w:rsid w:val="3F3A46D7"/>
    <w:rsid w:val="3F3A5812"/>
    <w:rsid w:val="3F4168C2"/>
    <w:rsid w:val="3F46731B"/>
    <w:rsid w:val="3F4D7D46"/>
    <w:rsid w:val="3F4E010F"/>
    <w:rsid w:val="3F514D57"/>
    <w:rsid w:val="3F656A54"/>
    <w:rsid w:val="3F6A7BC7"/>
    <w:rsid w:val="3F6B5790"/>
    <w:rsid w:val="3F6F4A1B"/>
    <w:rsid w:val="3F7153F9"/>
    <w:rsid w:val="3F773BF8"/>
    <w:rsid w:val="3F792109"/>
    <w:rsid w:val="3F872D4E"/>
    <w:rsid w:val="3F880BE2"/>
    <w:rsid w:val="3F8F410B"/>
    <w:rsid w:val="3F9142B3"/>
    <w:rsid w:val="3F9236A1"/>
    <w:rsid w:val="3F9340AA"/>
    <w:rsid w:val="3F980BD8"/>
    <w:rsid w:val="3F9B5FD2"/>
    <w:rsid w:val="3FAA6DE3"/>
    <w:rsid w:val="3FAC625C"/>
    <w:rsid w:val="3FB41464"/>
    <w:rsid w:val="3FBD5AEC"/>
    <w:rsid w:val="3FC11310"/>
    <w:rsid w:val="3FD339BE"/>
    <w:rsid w:val="3FDA398A"/>
    <w:rsid w:val="3FDD10FD"/>
    <w:rsid w:val="3FE200A5"/>
    <w:rsid w:val="3FE70788"/>
    <w:rsid w:val="3FF72E03"/>
    <w:rsid w:val="3FFB6DFF"/>
    <w:rsid w:val="3FFF6B73"/>
    <w:rsid w:val="40046D4C"/>
    <w:rsid w:val="401032F4"/>
    <w:rsid w:val="4013200C"/>
    <w:rsid w:val="40136FAE"/>
    <w:rsid w:val="40192B9D"/>
    <w:rsid w:val="4019607A"/>
    <w:rsid w:val="403327AE"/>
    <w:rsid w:val="403840DD"/>
    <w:rsid w:val="403F202D"/>
    <w:rsid w:val="40482D32"/>
    <w:rsid w:val="40497D9C"/>
    <w:rsid w:val="404F1DC2"/>
    <w:rsid w:val="40544F12"/>
    <w:rsid w:val="405A18EC"/>
    <w:rsid w:val="405B20F9"/>
    <w:rsid w:val="40642868"/>
    <w:rsid w:val="40653FA2"/>
    <w:rsid w:val="4070745F"/>
    <w:rsid w:val="407107CA"/>
    <w:rsid w:val="407C5E04"/>
    <w:rsid w:val="40823618"/>
    <w:rsid w:val="408353E4"/>
    <w:rsid w:val="40844CB8"/>
    <w:rsid w:val="40872B2E"/>
    <w:rsid w:val="40880831"/>
    <w:rsid w:val="40887243"/>
    <w:rsid w:val="408F6123"/>
    <w:rsid w:val="40910B8D"/>
    <w:rsid w:val="40B27A77"/>
    <w:rsid w:val="40B56CE8"/>
    <w:rsid w:val="40C038D2"/>
    <w:rsid w:val="40C31C84"/>
    <w:rsid w:val="40C41559"/>
    <w:rsid w:val="40C5214C"/>
    <w:rsid w:val="40D73410"/>
    <w:rsid w:val="40DA0F32"/>
    <w:rsid w:val="40DC010A"/>
    <w:rsid w:val="40DD1718"/>
    <w:rsid w:val="40DF1D61"/>
    <w:rsid w:val="40E00F89"/>
    <w:rsid w:val="40F76AFC"/>
    <w:rsid w:val="410B27B4"/>
    <w:rsid w:val="410F4F05"/>
    <w:rsid w:val="411600A8"/>
    <w:rsid w:val="41263898"/>
    <w:rsid w:val="41292ECF"/>
    <w:rsid w:val="41420AB0"/>
    <w:rsid w:val="414C3A28"/>
    <w:rsid w:val="41504C0D"/>
    <w:rsid w:val="415976D1"/>
    <w:rsid w:val="41646D93"/>
    <w:rsid w:val="41753D81"/>
    <w:rsid w:val="41823F8C"/>
    <w:rsid w:val="418D4BAC"/>
    <w:rsid w:val="419B2AF9"/>
    <w:rsid w:val="419D0727"/>
    <w:rsid w:val="41B06654"/>
    <w:rsid w:val="41C86B50"/>
    <w:rsid w:val="41CB31B9"/>
    <w:rsid w:val="41D21D89"/>
    <w:rsid w:val="41F11CDA"/>
    <w:rsid w:val="420662CD"/>
    <w:rsid w:val="420F2CA7"/>
    <w:rsid w:val="42186000"/>
    <w:rsid w:val="421B33FA"/>
    <w:rsid w:val="42266768"/>
    <w:rsid w:val="4227018D"/>
    <w:rsid w:val="422F29A9"/>
    <w:rsid w:val="4235270E"/>
    <w:rsid w:val="42404A88"/>
    <w:rsid w:val="42674891"/>
    <w:rsid w:val="42677EDE"/>
    <w:rsid w:val="4268425C"/>
    <w:rsid w:val="42700F14"/>
    <w:rsid w:val="427231C9"/>
    <w:rsid w:val="427D5E63"/>
    <w:rsid w:val="428C417F"/>
    <w:rsid w:val="429338D8"/>
    <w:rsid w:val="42975177"/>
    <w:rsid w:val="42992D4A"/>
    <w:rsid w:val="429B4551"/>
    <w:rsid w:val="42A41F25"/>
    <w:rsid w:val="42A45AE6"/>
    <w:rsid w:val="42CF3BD0"/>
    <w:rsid w:val="42D53EF1"/>
    <w:rsid w:val="42D57A4D"/>
    <w:rsid w:val="42D674B1"/>
    <w:rsid w:val="42DA4D28"/>
    <w:rsid w:val="42DF3C6F"/>
    <w:rsid w:val="42E24506"/>
    <w:rsid w:val="42E46C71"/>
    <w:rsid w:val="42EF2DA6"/>
    <w:rsid w:val="4307205A"/>
    <w:rsid w:val="43137EEC"/>
    <w:rsid w:val="431762B8"/>
    <w:rsid w:val="431C38CE"/>
    <w:rsid w:val="43291B47"/>
    <w:rsid w:val="43295C12"/>
    <w:rsid w:val="433B1FA6"/>
    <w:rsid w:val="43474A1C"/>
    <w:rsid w:val="43663B49"/>
    <w:rsid w:val="436F39FE"/>
    <w:rsid w:val="43722B73"/>
    <w:rsid w:val="438208C8"/>
    <w:rsid w:val="438545AA"/>
    <w:rsid w:val="438553F5"/>
    <w:rsid w:val="438C2802"/>
    <w:rsid w:val="439206C0"/>
    <w:rsid w:val="439B366B"/>
    <w:rsid w:val="43A17A4B"/>
    <w:rsid w:val="43AA37F1"/>
    <w:rsid w:val="43AB7D76"/>
    <w:rsid w:val="43AD4526"/>
    <w:rsid w:val="43AF64A8"/>
    <w:rsid w:val="43CA3E44"/>
    <w:rsid w:val="43CB5717"/>
    <w:rsid w:val="43CF6B92"/>
    <w:rsid w:val="43E54C88"/>
    <w:rsid w:val="43EC7E91"/>
    <w:rsid w:val="43F62371"/>
    <w:rsid w:val="43F85575"/>
    <w:rsid w:val="44013897"/>
    <w:rsid w:val="440E2B51"/>
    <w:rsid w:val="441046D9"/>
    <w:rsid w:val="44140D2D"/>
    <w:rsid w:val="44246AD7"/>
    <w:rsid w:val="44254A04"/>
    <w:rsid w:val="44457620"/>
    <w:rsid w:val="444D0847"/>
    <w:rsid w:val="444F1DA7"/>
    <w:rsid w:val="44512982"/>
    <w:rsid w:val="44552FCF"/>
    <w:rsid w:val="445C2B0D"/>
    <w:rsid w:val="446F7A2D"/>
    <w:rsid w:val="4472793D"/>
    <w:rsid w:val="44923257"/>
    <w:rsid w:val="449C7ECD"/>
    <w:rsid w:val="449F6716"/>
    <w:rsid w:val="44A96B2C"/>
    <w:rsid w:val="44B16D67"/>
    <w:rsid w:val="44BA514C"/>
    <w:rsid w:val="44C75B55"/>
    <w:rsid w:val="44C77458"/>
    <w:rsid w:val="44D232CA"/>
    <w:rsid w:val="44D73F50"/>
    <w:rsid w:val="44E040EC"/>
    <w:rsid w:val="44E87F0C"/>
    <w:rsid w:val="44F27AB7"/>
    <w:rsid w:val="44F366EE"/>
    <w:rsid w:val="44F90796"/>
    <w:rsid w:val="44FC242E"/>
    <w:rsid w:val="45031EED"/>
    <w:rsid w:val="45087E64"/>
    <w:rsid w:val="45092F20"/>
    <w:rsid w:val="450D34CE"/>
    <w:rsid w:val="450E5E6D"/>
    <w:rsid w:val="451557AC"/>
    <w:rsid w:val="451866B3"/>
    <w:rsid w:val="452F65B6"/>
    <w:rsid w:val="45332491"/>
    <w:rsid w:val="45374DC2"/>
    <w:rsid w:val="453B3274"/>
    <w:rsid w:val="453B7076"/>
    <w:rsid w:val="453E3CE7"/>
    <w:rsid w:val="454D7D6F"/>
    <w:rsid w:val="454F77FF"/>
    <w:rsid w:val="45517763"/>
    <w:rsid w:val="455A3E9B"/>
    <w:rsid w:val="456B0247"/>
    <w:rsid w:val="4585192C"/>
    <w:rsid w:val="45863281"/>
    <w:rsid w:val="459005E7"/>
    <w:rsid w:val="45905EAD"/>
    <w:rsid w:val="459F1AEF"/>
    <w:rsid w:val="45A06EFF"/>
    <w:rsid w:val="45A50358"/>
    <w:rsid w:val="45A71B75"/>
    <w:rsid w:val="45A81449"/>
    <w:rsid w:val="45A970B3"/>
    <w:rsid w:val="45B11BDF"/>
    <w:rsid w:val="45D536AF"/>
    <w:rsid w:val="45D73ADC"/>
    <w:rsid w:val="460307CA"/>
    <w:rsid w:val="4604705B"/>
    <w:rsid w:val="46195EA3"/>
    <w:rsid w:val="461B60BF"/>
    <w:rsid w:val="462A369F"/>
    <w:rsid w:val="463275D9"/>
    <w:rsid w:val="46333AAE"/>
    <w:rsid w:val="463C01F5"/>
    <w:rsid w:val="46410C4A"/>
    <w:rsid w:val="4642189D"/>
    <w:rsid w:val="46422267"/>
    <w:rsid w:val="464C153B"/>
    <w:rsid w:val="465738B4"/>
    <w:rsid w:val="465A04BC"/>
    <w:rsid w:val="46610F4B"/>
    <w:rsid w:val="4665558C"/>
    <w:rsid w:val="466805AC"/>
    <w:rsid w:val="46701100"/>
    <w:rsid w:val="467D3664"/>
    <w:rsid w:val="4689127A"/>
    <w:rsid w:val="468A21E0"/>
    <w:rsid w:val="468B579C"/>
    <w:rsid w:val="46954FDF"/>
    <w:rsid w:val="469B7768"/>
    <w:rsid w:val="46B018BC"/>
    <w:rsid w:val="46B06807"/>
    <w:rsid w:val="46B1257F"/>
    <w:rsid w:val="46B362F7"/>
    <w:rsid w:val="46B426E2"/>
    <w:rsid w:val="46BE0865"/>
    <w:rsid w:val="46C321BE"/>
    <w:rsid w:val="46C64C1B"/>
    <w:rsid w:val="46C978C9"/>
    <w:rsid w:val="46D355CD"/>
    <w:rsid w:val="46D81D44"/>
    <w:rsid w:val="46DC7E0F"/>
    <w:rsid w:val="46E666CD"/>
    <w:rsid w:val="46E70285"/>
    <w:rsid w:val="46EB0022"/>
    <w:rsid w:val="46F2714F"/>
    <w:rsid w:val="46F35299"/>
    <w:rsid w:val="46FF32EA"/>
    <w:rsid w:val="46FF411C"/>
    <w:rsid w:val="46FF6B09"/>
    <w:rsid w:val="4710099D"/>
    <w:rsid w:val="471D19C3"/>
    <w:rsid w:val="472449DB"/>
    <w:rsid w:val="472969B1"/>
    <w:rsid w:val="472D60AA"/>
    <w:rsid w:val="473E2065"/>
    <w:rsid w:val="474D04FA"/>
    <w:rsid w:val="47603514"/>
    <w:rsid w:val="47780B98"/>
    <w:rsid w:val="477909E6"/>
    <w:rsid w:val="478561F8"/>
    <w:rsid w:val="47867CFB"/>
    <w:rsid w:val="47881D78"/>
    <w:rsid w:val="4791488A"/>
    <w:rsid w:val="47955EF9"/>
    <w:rsid w:val="47961FA9"/>
    <w:rsid w:val="479F3EF2"/>
    <w:rsid w:val="47A01AC8"/>
    <w:rsid w:val="47A26E51"/>
    <w:rsid w:val="47A509C9"/>
    <w:rsid w:val="47A522C0"/>
    <w:rsid w:val="47A636E7"/>
    <w:rsid w:val="47A83982"/>
    <w:rsid w:val="47B10CE1"/>
    <w:rsid w:val="47B46EA8"/>
    <w:rsid w:val="47C1590C"/>
    <w:rsid w:val="47D817D8"/>
    <w:rsid w:val="47E671FA"/>
    <w:rsid w:val="47F00333"/>
    <w:rsid w:val="47F646ED"/>
    <w:rsid w:val="4800731A"/>
    <w:rsid w:val="48014301"/>
    <w:rsid w:val="480B37D0"/>
    <w:rsid w:val="48112F27"/>
    <w:rsid w:val="48294CD4"/>
    <w:rsid w:val="482A0989"/>
    <w:rsid w:val="482A2208"/>
    <w:rsid w:val="482B7602"/>
    <w:rsid w:val="48382CB5"/>
    <w:rsid w:val="483E1296"/>
    <w:rsid w:val="48403BBB"/>
    <w:rsid w:val="48416A58"/>
    <w:rsid w:val="48421A50"/>
    <w:rsid w:val="48457D7D"/>
    <w:rsid w:val="485129C6"/>
    <w:rsid w:val="48587156"/>
    <w:rsid w:val="4867383D"/>
    <w:rsid w:val="48693B46"/>
    <w:rsid w:val="486D2148"/>
    <w:rsid w:val="486D332B"/>
    <w:rsid w:val="48707FE9"/>
    <w:rsid w:val="48712CE0"/>
    <w:rsid w:val="4876582E"/>
    <w:rsid w:val="48950908"/>
    <w:rsid w:val="48A24875"/>
    <w:rsid w:val="48B14AB8"/>
    <w:rsid w:val="48B400AE"/>
    <w:rsid w:val="48BF2D31"/>
    <w:rsid w:val="48C06AA9"/>
    <w:rsid w:val="48C9751B"/>
    <w:rsid w:val="48D53837"/>
    <w:rsid w:val="48D55D2B"/>
    <w:rsid w:val="48DF4C7E"/>
    <w:rsid w:val="48DF4CC2"/>
    <w:rsid w:val="48E138E7"/>
    <w:rsid w:val="48EE52CD"/>
    <w:rsid w:val="48F9795A"/>
    <w:rsid w:val="48FA020D"/>
    <w:rsid w:val="48FB38E0"/>
    <w:rsid w:val="4902393B"/>
    <w:rsid w:val="49033566"/>
    <w:rsid w:val="4904219F"/>
    <w:rsid w:val="490A6F73"/>
    <w:rsid w:val="490C52C9"/>
    <w:rsid w:val="491535A2"/>
    <w:rsid w:val="49172B6D"/>
    <w:rsid w:val="491929A2"/>
    <w:rsid w:val="49227244"/>
    <w:rsid w:val="49242EA5"/>
    <w:rsid w:val="492E6109"/>
    <w:rsid w:val="492F3606"/>
    <w:rsid w:val="49334EE5"/>
    <w:rsid w:val="493E6A5A"/>
    <w:rsid w:val="49475919"/>
    <w:rsid w:val="494802B1"/>
    <w:rsid w:val="49492F43"/>
    <w:rsid w:val="495A1379"/>
    <w:rsid w:val="495F62C2"/>
    <w:rsid w:val="49602EC5"/>
    <w:rsid w:val="496A65AD"/>
    <w:rsid w:val="49737810"/>
    <w:rsid w:val="49747FC0"/>
    <w:rsid w:val="49830203"/>
    <w:rsid w:val="499719CA"/>
    <w:rsid w:val="49972A07"/>
    <w:rsid w:val="49976BEA"/>
    <w:rsid w:val="499A379E"/>
    <w:rsid w:val="49AF2FA8"/>
    <w:rsid w:val="49B16E10"/>
    <w:rsid w:val="49B2273C"/>
    <w:rsid w:val="49B32EEB"/>
    <w:rsid w:val="49B42DAE"/>
    <w:rsid w:val="49B60FF0"/>
    <w:rsid w:val="49BA46EF"/>
    <w:rsid w:val="49C871F1"/>
    <w:rsid w:val="49CD5922"/>
    <w:rsid w:val="49CE6F75"/>
    <w:rsid w:val="49CF36FF"/>
    <w:rsid w:val="49DA50C7"/>
    <w:rsid w:val="49EA39A0"/>
    <w:rsid w:val="49EA6E6B"/>
    <w:rsid w:val="49F17862"/>
    <w:rsid w:val="49F66C27"/>
    <w:rsid w:val="49F92273"/>
    <w:rsid w:val="49FE3D2D"/>
    <w:rsid w:val="49FF195B"/>
    <w:rsid w:val="4A04637E"/>
    <w:rsid w:val="4A097741"/>
    <w:rsid w:val="4A1C2405"/>
    <w:rsid w:val="4A1F3503"/>
    <w:rsid w:val="4A25265E"/>
    <w:rsid w:val="4A257A5C"/>
    <w:rsid w:val="4A3007D1"/>
    <w:rsid w:val="4A3E34FF"/>
    <w:rsid w:val="4A431329"/>
    <w:rsid w:val="4A446879"/>
    <w:rsid w:val="4A5C2802"/>
    <w:rsid w:val="4A62606A"/>
    <w:rsid w:val="4A673681"/>
    <w:rsid w:val="4A696598"/>
    <w:rsid w:val="4A6F2D70"/>
    <w:rsid w:val="4A7748BC"/>
    <w:rsid w:val="4A800BE6"/>
    <w:rsid w:val="4A8346D9"/>
    <w:rsid w:val="4A9B5A20"/>
    <w:rsid w:val="4AA523FB"/>
    <w:rsid w:val="4AA85A47"/>
    <w:rsid w:val="4AB75837"/>
    <w:rsid w:val="4ABE225B"/>
    <w:rsid w:val="4AC00FE3"/>
    <w:rsid w:val="4AC25741"/>
    <w:rsid w:val="4AC26B09"/>
    <w:rsid w:val="4ACB42A8"/>
    <w:rsid w:val="4ADF360E"/>
    <w:rsid w:val="4AE7440A"/>
    <w:rsid w:val="4AE8084C"/>
    <w:rsid w:val="4AE9678B"/>
    <w:rsid w:val="4AEC6DA7"/>
    <w:rsid w:val="4AEF3676"/>
    <w:rsid w:val="4AFF7FDB"/>
    <w:rsid w:val="4B0143D9"/>
    <w:rsid w:val="4B025BFF"/>
    <w:rsid w:val="4B0B1377"/>
    <w:rsid w:val="4B1172F2"/>
    <w:rsid w:val="4B1530DD"/>
    <w:rsid w:val="4B173E0E"/>
    <w:rsid w:val="4B182BCD"/>
    <w:rsid w:val="4B1D6CF0"/>
    <w:rsid w:val="4B1F3246"/>
    <w:rsid w:val="4B2A6D9C"/>
    <w:rsid w:val="4B2E01E4"/>
    <w:rsid w:val="4B2F2E99"/>
    <w:rsid w:val="4B3377AA"/>
    <w:rsid w:val="4B352C24"/>
    <w:rsid w:val="4B460C43"/>
    <w:rsid w:val="4B487C67"/>
    <w:rsid w:val="4B4D58C6"/>
    <w:rsid w:val="4B4E54E3"/>
    <w:rsid w:val="4B4E65EF"/>
    <w:rsid w:val="4B5C4671"/>
    <w:rsid w:val="4B647BC0"/>
    <w:rsid w:val="4B675D54"/>
    <w:rsid w:val="4B6B50F6"/>
    <w:rsid w:val="4B7062AE"/>
    <w:rsid w:val="4B75768A"/>
    <w:rsid w:val="4B7D6ED4"/>
    <w:rsid w:val="4B7D7037"/>
    <w:rsid w:val="4B8A1CE6"/>
    <w:rsid w:val="4B9761E7"/>
    <w:rsid w:val="4BA10D2C"/>
    <w:rsid w:val="4BAB5E1F"/>
    <w:rsid w:val="4BAC4FC9"/>
    <w:rsid w:val="4BAD77B9"/>
    <w:rsid w:val="4BB24DCF"/>
    <w:rsid w:val="4BB45C74"/>
    <w:rsid w:val="4BB563F4"/>
    <w:rsid w:val="4BBE35A5"/>
    <w:rsid w:val="4BC454E3"/>
    <w:rsid w:val="4BC72BE6"/>
    <w:rsid w:val="4BCB19F3"/>
    <w:rsid w:val="4BCB40E3"/>
    <w:rsid w:val="4BCC6947"/>
    <w:rsid w:val="4BD85819"/>
    <w:rsid w:val="4BE27D25"/>
    <w:rsid w:val="4BE91111"/>
    <w:rsid w:val="4BEA610C"/>
    <w:rsid w:val="4BF1150F"/>
    <w:rsid w:val="4BF66B96"/>
    <w:rsid w:val="4BF947AC"/>
    <w:rsid w:val="4C127F2A"/>
    <w:rsid w:val="4C162F89"/>
    <w:rsid w:val="4C2340E1"/>
    <w:rsid w:val="4C266EEB"/>
    <w:rsid w:val="4C2D08FA"/>
    <w:rsid w:val="4C2F1F1C"/>
    <w:rsid w:val="4C303F46"/>
    <w:rsid w:val="4C392DFB"/>
    <w:rsid w:val="4C4B447C"/>
    <w:rsid w:val="4C4D6371"/>
    <w:rsid w:val="4C507948"/>
    <w:rsid w:val="4C5908A0"/>
    <w:rsid w:val="4C5B4AFE"/>
    <w:rsid w:val="4C612DDD"/>
    <w:rsid w:val="4C612F07"/>
    <w:rsid w:val="4C626ABB"/>
    <w:rsid w:val="4C635E29"/>
    <w:rsid w:val="4C6405B2"/>
    <w:rsid w:val="4C910E89"/>
    <w:rsid w:val="4C946B75"/>
    <w:rsid w:val="4C982217"/>
    <w:rsid w:val="4C9B1D07"/>
    <w:rsid w:val="4CA1186F"/>
    <w:rsid w:val="4CAB5940"/>
    <w:rsid w:val="4CB16E35"/>
    <w:rsid w:val="4CB221E5"/>
    <w:rsid w:val="4CB7018D"/>
    <w:rsid w:val="4CBD1A4A"/>
    <w:rsid w:val="4CC6196F"/>
    <w:rsid w:val="4CCD0D8E"/>
    <w:rsid w:val="4CCF375F"/>
    <w:rsid w:val="4CD116FA"/>
    <w:rsid w:val="4CDC295C"/>
    <w:rsid w:val="4CDD5E7C"/>
    <w:rsid w:val="4CE05601"/>
    <w:rsid w:val="4CE866AF"/>
    <w:rsid w:val="4CED4C39"/>
    <w:rsid w:val="4CF60CEC"/>
    <w:rsid w:val="4CF66F3E"/>
    <w:rsid w:val="4CFF2777"/>
    <w:rsid w:val="4D0E7F98"/>
    <w:rsid w:val="4D1675E0"/>
    <w:rsid w:val="4D1A1C23"/>
    <w:rsid w:val="4D385F1E"/>
    <w:rsid w:val="4D3A4307"/>
    <w:rsid w:val="4D3A54BF"/>
    <w:rsid w:val="4D4E0B28"/>
    <w:rsid w:val="4D700A9E"/>
    <w:rsid w:val="4D714816"/>
    <w:rsid w:val="4D7220BC"/>
    <w:rsid w:val="4D780559"/>
    <w:rsid w:val="4D7A36CB"/>
    <w:rsid w:val="4D810EFD"/>
    <w:rsid w:val="4D8C1650"/>
    <w:rsid w:val="4D9967AE"/>
    <w:rsid w:val="4DA06495"/>
    <w:rsid w:val="4DA12F37"/>
    <w:rsid w:val="4DB3763D"/>
    <w:rsid w:val="4DBA5967"/>
    <w:rsid w:val="4DBE30D0"/>
    <w:rsid w:val="4DBF0962"/>
    <w:rsid w:val="4DCE7DC6"/>
    <w:rsid w:val="4DCF77B4"/>
    <w:rsid w:val="4DD51F66"/>
    <w:rsid w:val="4DD948FD"/>
    <w:rsid w:val="4DDA5E54"/>
    <w:rsid w:val="4DEE48E7"/>
    <w:rsid w:val="4DF25957"/>
    <w:rsid w:val="4DF3162B"/>
    <w:rsid w:val="4DF60F58"/>
    <w:rsid w:val="4E0A35A8"/>
    <w:rsid w:val="4E0C7059"/>
    <w:rsid w:val="4E0F09A9"/>
    <w:rsid w:val="4E201530"/>
    <w:rsid w:val="4E3D3EDF"/>
    <w:rsid w:val="4E403B1C"/>
    <w:rsid w:val="4E460380"/>
    <w:rsid w:val="4E555840"/>
    <w:rsid w:val="4E5A52AA"/>
    <w:rsid w:val="4E6622F5"/>
    <w:rsid w:val="4E66694E"/>
    <w:rsid w:val="4E6E1235"/>
    <w:rsid w:val="4E6E2C08"/>
    <w:rsid w:val="4E841B0D"/>
    <w:rsid w:val="4E8A5B90"/>
    <w:rsid w:val="4E9B654B"/>
    <w:rsid w:val="4EA617BC"/>
    <w:rsid w:val="4EC4416A"/>
    <w:rsid w:val="4EC70B92"/>
    <w:rsid w:val="4ECA2430"/>
    <w:rsid w:val="4ECD742E"/>
    <w:rsid w:val="4ED908C5"/>
    <w:rsid w:val="4EDC3C16"/>
    <w:rsid w:val="4EE64F49"/>
    <w:rsid w:val="4EF02A97"/>
    <w:rsid w:val="4EFC7D0D"/>
    <w:rsid w:val="4F135EF9"/>
    <w:rsid w:val="4F1638C7"/>
    <w:rsid w:val="4F22226C"/>
    <w:rsid w:val="4F2432DF"/>
    <w:rsid w:val="4F275AD4"/>
    <w:rsid w:val="4F292507"/>
    <w:rsid w:val="4F3C0AC1"/>
    <w:rsid w:val="4F501401"/>
    <w:rsid w:val="4F5A7EBC"/>
    <w:rsid w:val="4F613409"/>
    <w:rsid w:val="4F6208BA"/>
    <w:rsid w:val="4F637090"/>
    <w:rsid w:val="4F6E3703"/>
    <w:rsid w:val="4F6F4A92"/>
    <w:rsid w:val="4F710AFD"/>
    <w:rsid w:val="4F7A197D"/>
    <w:rsid w:val="4F7E0E68"/>
    <w:rsid w:val="4F803800"/>
    <w:rsid w:val="4F8922EB"/>
    <w:rsid w:val="4F8C393C"/>
    <w:rsid w:val="4F917EAC"/>
    <w:rsid w:val="4F9D18F3"/>
    <w:rsid w:val="4FAD6B68"/>
    <w:rsid w:val="4FB92B7E"/>
    <w:rsid w:val="4FC13833"/>
    <w:rsid w:val="4FC21359"/>
    <w:rsid w:val="4FCC34B0"/>
    <w:rsid w:val="4FD611E1"/>
    <w:rsid w:val="4FDB3F87"/>
    <w:rsid w:val="4FE102E1"/>
    <w:rsid w:val="4FE22E3E"/>
    <w:rsid w:val="4FE50C07"/>
    <w:rsid w:val="4FE94B2F"/>
    <w:rsid w:val="4FEB5115"/>
    <w:rsid w:val="4FED22C1"/>
    <w:rsid w:val="4FF00654"/>
    <w:rsid w:val="4FF27C5C"/>
    <w:rsid w:val="4FF713EC"/>
    <w:rsid w:val="4FFC14B2"/>
    <w:rsid w:val="4FFC365F"/>
    <w:rsid w:val="4FFF663D"/>
    <w:rsid w:val="50033E4B"/>
    <w:rsid w:val="5006393C"/>
    <w:rsid w:val="500D1C63"/>
    <w:rsid w:val="50104FDE"/>
    <w:rsid w:val="50153078"/>
    <w:rsid w:val="501C1B6C"/>
    <w:rsid w:val="502069A2"/>
    <w:rsid w:val="50215FC9"/>
    <w:rsid w:val="502F26C2"/>
    <w:rsid w:val="50334005"/>
    <w:rsid w:val="50354EB8"/>
    <w:rsid w:val="50373AF5"/>
    <w:rsid w:val="50397AC1"/>
    <w:rsid w:val="503E6F0A"/>
    <w:rsid w:val="503F0BFC"/>
    <w:rsid w:val="503F4F28"/>
    <w:rsid w:val="504A30FC"/>
    <w:rsid w:val="504A37D4"/>
    <w:rsid w:val="50554031"/>
    <w:rsid w:val="505E4F06"/>
    <w:rsid w:val="505E72D4"/>
    <w:rsid w:val="505F7E71"/>
    <w:rsid w:val="506B1866"/>
    <w:rsid w:val="506D39BB"/>
    <w:rsid w:val="507A38E4"/>
    <w:rsid w:val="50830AE8"/>
    <w:rsid w:val="508C4060"/>
    <w:rsid w:val="50A75F49"/>
    <w:rsid w:val="50AA076B"/>
    <w:rsid w:val="50B010AF"/>
    <w:rsid w:val="50B91FB5"/>
    <w:rsid w:val="50BD013C"/>
    <w:rsid w:val="50C10A47"/>
    <w:rsid w:val="50C11C90"/>
    <w:rsid w:val="50D82DE8"/>
    <w:rsid w:val="50DC3DB5"/>
    <w:rsid w:val="50DF0491"/>
    <w:rsid w:val="50E0445F"/>
    <w:rsid w:val="50E165D6"/>
    <w:rsid w:val="50E7551B"/>
    <w:rsid w:val="50F33EC0"/>
    <w:rsid w:val="50F345DD"/>
    <w:rsid w:val="50F70AA5"/>
    <w:rsid w:val="51033D33"/>
    <w:rsid w:val="511C73F6"/>
    <w:rsid w:val="5129312D"/>
    <w:rsid w:val="512E0E67"/>
    <w:rsid w:val="512F7EEB"/>
    <w:rsid w:val="51493AE0"/>
    <w:rsid w:val="5155455A"/>
    <w:rsid w:val="51583D23"/>
    <w:rsid w:val="51650BEF"/>
    <w:rsid w:val="516A1CA8"/>
    <w:rsid w:val="516D49EA"/>
    <w:rsid w:val="516E3547"/>
    <w:rsid w:val="51790EE4"/>
    <w:rsid w:val="51795B2E"/>
    <w:rsid w:val="517F35B3"/>
    <w:rsid w:val="51825244"/>
    <w:rsid w:val="518E0645"/>
    <w:rsid w:val="51A90A23"/>
    <w:rsid w:val="51B1043F"/>
    <w:rsid w:val="51B72407"/>
    <w:rsid w:val="51CB3F94"/>
    <w:rsid w:val="51CC2034"/>
    <w:rsid w:val="51CC2DE5"/>
    <w:rsid w:val="51D04201"/>
    <w:rsid w:val="51D74504"/>
    <w:rsid w:val="51D80FB8"/>
    <w:rsid w:val="51DC51ED"/>
    <w:rsid w:val="51E63A25"/>
    <w:rsid w:val="51E90E1F"/>
    <w:rsid w:val="51EC380D"/>
    <w:rsid w:val="51EC5899"/>
    <w:rsid w:val="51F37EF0"/>
    <w:rsid w:val="52017D3C"/>
    <w:rsid w:val="520350B9"/>
    <w:rsid w:val="520957D7"/>
    <w:rsid w:val="520E4D2A"/>
    <w:rsid w:val="52170B23"/>
    <w:rsid w:val="521F5B37"/>
    <w:rsid w:val="522038B6"/>
    <w:rsid w:val="522125CA"/>
    <w:rsid w:val="522B2E7A"/>
    <w:rsid w:val="522D1649"/>
    <w:rsid w:val="522D6FB5"/>
    <w:rsid w:val="52362728"/>
    <w:rsid w:val="523C484E"/>
    <w:rsid w:val="523E4552"/>
    <w:rsid w:val="523E58C7"/>
    <w:rsid w:val="5247042A"/>
    <w:rsid w:val="524A663F"/>
    <w:rsid w:val="525A1D1D"/>
    <w:rsid w:val="526130AB"/>
    <w:rsid w:val="526732FB"/>
    <w:rsid w:val="526F57C8"/>
    <w:rsid w:val="527E1EAF"/>
    <w:rsid w:val="527E2CD8"/>
    <w:rsid w:val="527F25E4"/>
    <w:rsid w:val="528172AA"/>
    <w:rsid w:val="52960DC2"/>
    <w:rsid w:val="529B25E8"/>
    <w:rsid w:val="52AD0604"/>
    <w:rsid w:val="52B05B18"/>
    <w:rsid w:val="52B72CCB"/>
    <w:rsid w:val="52D63A99"/>
    <w:rsid w:val="52DE7DE6"/>
    <w:rsid w:val="52E609FA"/>
    <w:rsid w:val="52ED5001"/>
    <w:rsid w:val="52F053FE"/>
    <w:rsid w:val="52F21F55"/>
    <w:rsid w:val="52F516A7"/>
    <w:rsid w:val="52FA4F8E"/>
    <w:rsid w:val="53014A36"/>
    <w:rsid w:val="53081779"/>
    <w:rsid w:val="53373E0C"/>
    <w:rsid w:val="533B38FC"/>
    <w:rsid w:val="533F65BC"/>
    <w:rsid w:val="53440D84"/>
    <w:rsid w:val="534C7ABF"/>
    <w:rsid w:val="534D5553"/>
    <w:rsid w:val="535820EE"/>
    <w:rsid w:val="535B5636"/>
    <w:rsid w:val="53606386"/>
    <w:rsid w:val="53620E89"/>
    <w:rsid w:val="537C4ABD"/>
    <w:rsid w:val="53841B8D"/>
    <w:rsid w:val="538928BA"/>
    <w:rsid w:val="538E27F3"/>
    <w:rsid w:val="539661E6"/>
    <w:rsid w:val="53A11EA3"/>
    <w:rsid w:val="53A4316B"/>
    <w:rsid w:val="53AC4EC8"/>
    <w:rsid w:val="53B26527"/>
    <w:rsid w:val="53B84F4D"/>
    <w:rsid w:val="53BC7DF6"/>
    <w:rsid w:val="53BF0089"/>
    <w:rsid w:val="53D814E4"/>
    <w:rsid w:val="53E51563"/>
    <w:rsid w:val="53E915AA"/>
    <w:rsid w:val="53EC7D90"/>
    <w:rsid w:val="53FA0383"/>
    <w:rsid w:val="54002FAA"/>
    <w:rsid w:val="54003BE8"/>
    <w:rsid w:val="540C7047"/>
    <w:rsid w:val="540D5498"/>
    <w:rsid w:val="541A79B6"/>
    <w:rsid w:val="542014ED"/>
    <w:rsid w:val="54245832"/>
    <w:rsid w:val="54266F9D"/>
    <w:rsid w:val="542E6E98"/>
    <w:rsid w:val="54365D2C"/>
    <w:rsid w:val="54374756"/>
    <w:rsid w:val="543B560F"/>
    <w:rsid w:val="543C792C"/>
    <w:rsid w:val="5443635A"/>
    <w:rsid w:val="544A1E12"/>
    <w:rsid w:val="544C66D8"/>
    <w:rsid w:val="544D414A"/>
    <w:rsid w:val="544F3AB4"/>
    <w:rsid w:val="54576CA8"/>
    <w:rsid w:val="545D34D4"/>
    <w:rsid w:val="5460591F"/>
    <w:rsid w:val="547138B8"/>
    <w:rsid w:val="54896176"/>
    <w:rsid w:val="54962887"/>
    <w:rsid w:val="54A62DB8"/>
    <w:rsid w:val="54A86D6F"/>
    <w:rsid w:val="54AB6860"/>
    <w:rsid w:val="54B2743C"/>
    <w:rsid w:val="54C26D9B"/>
    <w:rsid w:val="54D44BD5"/>
    <w:rsid w:val="54D57A45"/>
    <w:rsid w:val="54D638AC"/>
    <w:rsid w:val="54D67D81"/>
    <w:rsid w:val="54DE09E3"/>
    <w:rsid w:val="54E53E27"/>
    <w:rsid w:val="54EF6073"/>
    <w:rsid w:val="54F42FFB"/>
    <w:rsid w:val="54F64652"/>
    <w:rsid w:val="54FE72D7"/>
    <w:rsid w:val="55061CE8"/>
    <w:rsid w:val="55086026"/>
    <w:rsid w:val="55124B31"/>
    <w:rsid w:val="55171242"/>
    <w:rsid w:val="551E2EC7"/>
    <w:rsid w:val="5542054B"/>
    <w:rsid w:val="5549761D"/>
    <w:rsid w:val="554A5E49"/>
    <w:rsid w:val="554C128B"/>
    <w:rsid w:val="555637B2"/>
    <w:rsid w:val="5557278C"/>
    <w:rsid w:val="555A16B1"/>
    <w:rsid w:val="555E3D8A"/>
    <w:rsid w:val="556752C9"/>
    <w:rsid w:val="557040C2"/>
    <w:rsid w:val="557430F6"/>
    <w:rsid w:val="557F3E3B"/>
    <w:rsid w:val="55992631"/>
    <w:rsid w:val="559A4DA1"/>
    <w:rsid w:val="55A21A11"/>
    <w:rsid w:val="55A41C2D"/>
    <w:rsid w:val="55A7171D"/>
    <w:rsid w:val="55AC074A"/>
    <w:rsid w:val="55BA1450"/>
    <w:rsid w:val="55C35223"/>
    <w:rsid w:val="55E069DD"/>
    <w:rsid w:val="55F774E9"/>
    <w:rsid w:val="55F81F79"/>
    <w:rsid w:val="56051FA0"/>
    <w:rsid w:val="560721BC"/>
    <w:rsid w:val="56091A90"/>
    <w:rsid w:val="56097CE2"/>
    <w:rsid w:val="560A1F5B"/>
    <w:rsid w:val="56130EBF"/>
    <w:rsid w:val="5620121A"/>
    <w:rsid w:val="562C212E"/>
    <w:rsid w:val="56310FE7"/>
    <w:rsid w:val="563700AE"/>
    <w:rsid w:val="56382375"/>
    <w:rsid w:val="563F44EF"/>
    <w:rsid w:val="5645685D"/>
    <w:rsid w:val="56483E41"/>
    <w:rsid w:val="56570FB6"/>
    <w:rsid w:val="566A6356"/>
    <w:rsid w:val="567316C7"/>
    <w:rsid w:val="567557DF"/>
    <w:rsid w:val="5678667E"/>
    <w:rsid w:val="567A2295"/>
    <w:rsid w:val="5683240A"/>
    <w:rsid w:val="568733A8"/>
    <w:rsid w:val="568A4D2A"/>
    <w:rsid w:val="56955A19"/>
    <w:rsid w:val="569972B8"/>
    <w:rsid w:val="56AA1291"/>
    <w:rsid w:val="56AD68BF"/>
    <w:rsid w:val="56AF0A15"/>
    <w:rsid w:val="56BB38A9"/>
    <w:rsid w:val="56BB7B12"/>
    <w:rsid w:val="56BD287A"/>
    <w:rsid w:val="56BE6D1E"/>
    <w:rsid w:val="56BF5C94"/>
    <w:rsid w:val="56C555A0"/>
    <w:rsid w:val="56CB0430"/>
    <w:rsid w:val="56CC306F"/>
    <w:rsid w:val="56D3496E"/>
    <w:rsid w:val="56D77DE0"/>
    <w:rsid w:val="56DF48E8"/>
    <w:rsid w:val="56E36785"/>
    <w:rsid w:val="56E878F7"/>
    <w:rsid w:val="56E90DCA"/>
    <w:rsid w:val="56EA5426"/>
    <w:rsid w:val="56EC7FB5"/>
    <w:rsid w:val="56F90589"/>
    <w:rsid w:val="57035747"/>
    <w:rsid w:val="57160908"/>
    <w:rsid w:val="5718263F"/>
    <w:rsid w:val="571C7C97"/>
    <w:rsid w:val="572052E3"/>
    <w:rsid w:val="57272B7B"/>
    <w:rsid w:val="5732364D"/>
    <w:rsid w:val="573C113E"/>
    <w:rsid w:val="573E4367"/>
    <w:rsid w:val="57405985"/>
    <w:rsid w:val="574511ED"/>
    <w:rsid w:val="57482A8C"/>
    <w:rsid w:val="574E545D"/>
    <w:rsid w:val="57516F19"/>
    <w:rsid w:val="57636357"/>
    <w:rsid w:val="57675C75"/>
    <w:rsid w:val="5768531A"/>
    <w:rsid w:val="576D7AEC"/>
    <w:rsid w:val="577675F9"/>
    <w:rsid w:val="577E7282"/>
    <w:rsid w:val="578254FC"/>
    <w:rsid w:val="579369C0"/>
    <w:rsid w:val="57993CF4"/>
    <w:rsid w:val="579E26AC"/>
    <w:rsid w:val="579E6C7C"/>
    <w:rsid w:val="57A13321"/>
    <w:rsid w:val="57A93C5A"/>
    <w:rsid w:val="57AC4DC9"/>
    <w:rsid w:val="57B40438"/>
    <w:rsid w:val="57B95737"/>
    <w:rsid w:val="57C27E37"/>
    <w:rsid w:val="57C30A16"/>
    <w:rsid w:val="57D83F10"/>
    <w:rsid w:val="57DA09BA"/>
    <w:rsid w:val="57E13490"/>
    <w:rsid w:val="57E21D41"/>
    <w:rsid w:val="57E8116F"/>
    <w:rsid w:val="57EA03FD"/>
    <w:rsid w:val="57F4051E"/>
    <w:rsid w:val="57F853B8"/>
    <w:rsid w:val="57FC4348"/>
    <w:rsid w:val="58005E3B"/>
    <w:rsid w:val="580544D9"/>
    <w:rsid w:val="581E60F8"/>
    <w:rsid w:val="58204BB2"/>
    <w:rsid w:val="582726A1"/>
    <w:rsid w:val="58285232"/>
    <w:rsid w:val="583A0626"/>
    <w:rsid w:val="583F5092"/>
    <w:rsid w:val="58457CA5"/>
    <w:rsid w:val="584C0992"/>
    <w:rsid w:val="5854269D"/>
    <w:rsid w:val="585A2A77"/>
    <w:rsid w:val="586151CC"/>
    <w:rsid w:val="58615BB3"/>
    <w:rsid w:val="58617D8B"/>
    <w:rsid w:val="58704048"/>
    <w:rsid w:val="58751C15"/>
    <w:rsid w:val="58873140"/>
    <w:rsid w:val="58881AB3"/>
    <w:rsid w:val="588909F6"/>
    <w:rsid w:val="588C0D43"/>
    <w:rsid w:val="589123AA"/>
    <w:rsid w:val="58983C0D"/>
    <w:rsid w:val="589A2E73"/>
    <w:rsid w:val="58A2534B"/>
    <w:rsid w:val="58A46402"/>
    <w:rsid w:val="58A87FE5"/>
    <w:rsid w:val="58AD0B55"/>
    <w:rsid w:val="58C21DF2"/>
    <w:rsid w:val="58C77768"/>
    <w:rsid w:val="58D035B3"/>
    <w:rsid w:val="58D51EBC"/>
    <w:rsid w:val="58DE3737"/>
    <w:rsid w:val="58E95B28"/>
    <w:rsid w:val="58EF4C2C"/>
    <w:rsid w:val="58F9789B"/>
    <w:rsid w:val="58FB076A"/>
    <w:rsid w:val="59000DE4"/>
    <w:rsid w:val="5905215E"/>
    <w:rsid w:val="59103135"/>
    <w:rsid w:val="59141F46"/>
    <w:rsid w:val="5919023C"/>
    <w:rsid w:val="59216065"/>
    <w:rsid w:val="594457AC"/>
    <w:rsid w:val="59462FFB"/>
    <w:rsid w:val="594B3CED"/>
    <w:rsid w:val="594C495F"/>
    <w:rsid w:val="5954396A"/>
    <w:rsid w:val="595E36B6"/>
    <w:rsid w:val="596631C8"/>
    <w:rsid w:val="59671F74"/>
    <w:rsid w:val="59680FF4"/>
    <w:rsid w:val="59684D1F"/>
    <w:rsid w:val="596A6EF3"/>
    <w:rsid w:val="596B1C85"/>
    <w:rsid w:val="59775362"/>
    <w:rsid w:val="59840877"/>
    <w:rsid w:val="598829C2"/>
    <w:rsid w:val="599011BC"/>
    <w:rsid w:val="59921F71"/>
    <w:rsid w:val="59AE230D"/>
    <w:rsid w:val="59AF294E"/>
    <w:rsid w:val="59D274E7"/>
    <w:rsid w:val="59D46EDB"/>
    <w:rsid w:val="59D534C5"/>
    <w:rsid w:val="59D863F3"/>
    <w:rsid w:val="59DC3FCE"/>
    <w:rsid w:val="59DD74BB"/>
    <w:rsid w:val="59E2314E"/>
    <w:rsid w:val="59E474DD"/>
    <w:rsid w:val="59E874C0"/>
    <w:rsid w:val="59EF3692"/>
    <w:rsid w:val="59F1367A"/>
    <w:rsid w:val="5A055A9E"/>
    <w:rsid w:val="5A060A56"/>
    <w:rsid w:val="5A0D069E"/>
    <w:rsid w:val="5A0E1D6B"/>
    <w:rsid w:val="5A286394"/>
    <w:rsid w:val="5A2C0443"/>
    <w:rsid w:val="5A354754"/>
    <w:rsid w:val="5A380B96"/>
    <w:rsid w:val="5A3B0686"/>
    <w:rsid w:val="5A41520C"/>
    <w:rsid w:val="5A4237C2"/>
    <w:rsid w:val="5A427C66"/>
    <w:rsid w:val="5A46501A"/>
    <w:rsid w:val="5A486BC6"/>
    <w:rsid w:val="5A4B6B1B"/>
    <w:rsid w:val="5A511C5C"/>
    <w:rsid w:val="5A53777D"/>
    <w:rsid w:val="5A5A6D5E"/>
    <w:rsid w:val="5A630A01"/>
    <w:rsid w:val="5A690CE9"/>
    <w:rsid w:val="5A6B260F"/>
    <w:rsid w:val="5A6F2876"/>
    <w:rsid w:val="5A715E56"/>
    <w:rsid w:val="5A7D47FA"/>
    <w:rsid w:val="5A800DF4"/>
    <w:rsid w:val="5A8C2C8F"/>
    <w:rsid w:val="5A8D184A"/>
    <w:rsid w:val="5A9026DE"/>
    <w:rsid w:val="5A9718E0"/>
    <w:rsid w:val="5A9A1850"/>
    <w:rsid w:val="5AC036C4"/>
    <w:rsid w:val="5AC24903"/>
    <w:rsid w:val="5AC52F7F"/>
    <w:rsid w:val="5ACC6B75"/>
    <w:rsid w:val="5AD14B46"/>
    <w:rsid w:val="5AD54437"/>
    <w:rsid w:val="5ADB4128"/>
    <w:rsid w:val="5ADE25FF"/>
    <w:rsid w:val="5AE5739A"/>
    <w:rsid w:val="5AF318F9"/>
    <w:rsid w:val="5AF54714"/>
    <w:rsid w:val="5AF60BB7"/>
    <w:rsid w:val="5B053BD0"/>
    <w:rsid w:val="5B0C58DE"/>
    <w:rsid w:val="5B1177BD"/>
    <w:rsid w:val="5B1616E2"/>
    <w:rsid w:val="5B1B67A9"/>
    <w:rsid w:val="5B2056CE"/>
    <w:rsid w:val="5B3226CB"/>
    <w:rsid w:val="5B323C88"/>
    <w:rsid w:val="5B460F36"/>
    <w:rsid w:val="5B47601C"/>
    <w:rsid w:val="5B50145A"/>
    <w:rsid w:val="5B5519BB"/>
    <w:rsid w:val="5B5639C9"/>
    <w:rsid w:val="5B577C53"/>
    <w:rsid w:val="5B59340D"/>
    <w:rsid w:val="5B5D6D46"/>
    <w:rsid w:val="5B6D67D8"/>
    <w:rsid w:val="5B7443AB"/>
    <w:rsid w:val="5B79253C"/>
    <w:rsid w:val="5B793214"/>
    <w:rsid w:val="5B930D48"/>
    <w:rsid w:val="5B9951B6"/>
    <w:rsid w:val="5B9F631B"/>
    <w:rsid w:val="5BA02E96"/>
    <w:rsid w:val="5BA96170"/>
    <w:rsid w:val="5BAC183B"/>
    <w:rsid w:val="5BB46942"/>
    <w:rsid w:val="5BB95D06"/>
    <w:rsid w:val="5BBA6574"/>
    <w:rsid w:val="5BC326E1"/>
    <w:rsid w:val="5BC409DA"/>
    <w:rsid w:val="5BC72AF0"/>
    <w:rsid w:val="5BD42B40"/>
    <w:rsid w:val="5BDB5C7C"/>
    <w:rsid w:val="5BE449E7"/>
    <w:rsid w:val="5BE53255"/>
    <w:rsid w:val="5BE865EB"/>
    <w:rsid w:val="5BEC484A"/>
    <w:rsid w:val="5BFB631F"/>
    <w:rsid w:val="5BFE5E0F"/>
    <w:rsid w:val="5C0235A2"/>
    <w:rsid w:val="5C0375B4"/>
    <w:rsid w:val="5C040DA1"/>
    <w:rsid w:val="5C05719D"/>
    <w:rsid w:val="5C18315B"/>
    <w:rsid w:val="5C186ED1"/>
    <w:rsid w:val="5C1F23D5"/>
    <w:rsid w:val="5C2339F4"/>
    <w:rsid w:val="5C2B3E3A"/>
    <w:rsid w:val="5C390BF5"/>
    <w:rsid w:val="5C3C6F1B"/>
    <w:rsid w:val="5C3D2790"/>
    <w:rsid w:val="5C3F7C34"/>
    <w:rsid w:val="5C4750C0"/>
    <w:rsid w:val="5C4C0928"/>
    <w:rsid w:val="5C4E7F70"/>
    <w:rsid w:val="5C514191"/>
    <w:rsid w:val="5C544C41"/>
    <w:rsid w:val="5C547737"/>
    <w:rsid w:val="5C657C3C"/>
    <w:rsid w:val="5C6914DA"/>
    <w:rsid w:val="5C7168DB"/>
    <w:rsid w:val="5C7B2C6F"/>
    <w:rsid w:val="5C85370F"/>
    <w:rsid w:val="5C8F01D4"/>
    <w:rsid w:val="5C956DE1"/>
    <w:rsid w:val="5C9A1694"/>
    <w:rsid w:val="5CB328E2"/>
    <w:rsid w:val="5CC04E72"/>
    <w:rsid w:val="5CC066FD"/>
    <w:rsid w:val="5CC20BEA"/>
    <w:rsid w:val="5CCA590F"/>
    <w:rsid w:val="5CD0412F"/>
    <w:rsid w:val="5CD3498B"/>
    <w:rsid w:val="5CD711B0"/>
    <w:rsid w:val="5CE768A3"/>
    <w:rsid w:val="5CE9261B"/>
    <w:rsid w:val="5CED5FBE"/>
    <w:rsid w:val="5CF10917"/>
    <w:rsid w:val="5CFF1E3E"/>
    <w:rsid w:val="5D07738D"/>
    <w:rsid w:val="5D0F0AB2"/>
    <w:rsid w:val="5D0F61B0"/>
    <w:rsid w:val="5D156F6C"/>
    <w:rsid w:val="5D2F3A0B"/>
    <w:rsid w:val="5D380EAD"/>
    <w:rsid w:val="5D414205"/>
    <w:rsid w:val="5D6412C9"/>
    <w:rsid w:val="5D694C73"/>
    <w:rsid w:val="5D8F6D1E"/>
    <w:rsid w:val="5D9A3B61"/>
    <w:rsid w:val="5DB16C57"/>
    <w:rsid w:val="5DBD3232"/>
    <w:rsid w:val="5DBE7604"/>
    <w:rsid w:val="5DC52F62"/>
    <w:rsid w:val="5DD07337"/>
    <w:rsid w:val="5DD20030"/>
    <w:rsid w:val="5DD92690"/>
    <w:rsid w:val="5DDB6408"/>
    <w:rsid w:val="5DEB1A16"/>
    <w:rsid w:val="5DED04FF"/>
    <w:rsid w:val="5DED613B"/>
    <w:rsid w:val="5DF254FF"/>
    <w:rsid w:val="5E090DFB"/>
    <w:rsid w:val="5E0F7E5F"/>
    <w:rsid w:val="5E1831B8"/>
    <w:rsid w:val="5E216169"/>
    <w:rsid w:val="5E257683"/>
    <w:rsid w:val="5E280F21"/>
    <w:rsid w:val="5E2F2A78"/>
    <w:rsid w:val="5E3539E3"/>
    <w:rsid w:val="5E385608"/>
    <w:rsid w:val="5E3B03D8"/>
    <w:rsid w:val="5E3F07B5"/>
    <w:rsid w:val="5E456942"/>
    <w:rsid w:val="5E4F644A"/>
    <w:rsid w:val="5E5104F2"/>
    <w:rsid w:val="5E553B77"/>
    <w:rsid w:val="5E59732C"/>
    <w:rsid w:val="5E5F48BF"/>
    <w:rsid w:val="5E7013A3"/>
    <w:rsid w:val="5E710B1A"/>
    <w:rsid w:val="5E710B34"/>
    <w:rsid w:val="5E7303EE"/>
    <w:rsid w:val="5E7570EC"/>
    <w:rsid w:val="5E7F1F30"/>
    <w:rsid w:val="5E817EE4"/>
    <w:rsid w:val="5E9367DE"/>
    <w:rsid w:val="5EA6753C"/>
    <w:rsid w:val="5EBD5B0D"/>
    <w:rsid w:val="5EC0115A"/>
    <w:rsid w:val="5EC450EE"/>
    <w:rsid w:val="5EDC10CD"/>
    <w:rsid w:val="5EDC2437"/>
    <w:rsid w:val="5EE63CBC"/>
    <w:rsid w:val="5EF05EE3"/>
    <w:rsid w:val="5EF627F0"/>
    <w:rsid w:val="5F0312C0"/>
    <w:rsid w:val="5F0635B9"/>
    <w:rsid w:val="5F0E0117"/>
    <w:rsid w:val="5F166DE2"/>
    <w:rsid w:val="5F2F061F"/>
    <w:rsid w:val="5F3062DF"/>
    <w:rsid w:val="5F412484"/>
    <w:rsid w:val="5F4175B6"/>
    <w:rsid w:val="5F4459EA"/>
    <w:rsid w:val="5F446E4F"/>
    <w:rsid w:val="5F4E044F"/>
    <w:rsid w:val="5F5226F9"/>
    <w:rsid w:val="5F556AF5"/>
    <w:rsid w:val="5F595E81"/>
    <w:rsid w:val="5F6366B5"/>
    <w:rsid w:val="5F645F89"/>
    <w:rsid w:val="5F6462B7"/>
    <w:rsid w:val="5F73422E"/>
    <w:rsid w:val="5F797C86"/>
    <w:rsid w:val="5F7B3388"/>
    <w:rsid w:val="5F7B60BF"/>
    <w:rsid w:val="5F81037F"/>
    <w:rsid w:val="5F824793"/>
    <w:rsid w:val="5F8256C8"/>
    <w:rsid w:val="5F87557C"/>
    <w:rsid w:val="5FAD068B"/>
    <w:rsid w:val="5FB23021"/>
    <w:rsid w:val="5FB236DA"/>
    <w:rsid w:val="5FC52ECB"/>
    <w:rsid w:val="5FDC529A"/>
    <w:rsid w:val="5FE13A75"/>
    <w:rsid w:val="5FED2422"/>
    <w:rsid w:val="5FEE27B6"/>
    <w:rsid w:val="5FF11E92"/>
    <w:rsid w:val="5FF94923"/>
    <w:rsid w:val="5FFA069B"/>
    <w:rsid w:val="5FFB68ED"/>
    <w:rsid w:val="60161558"/>
    <w:rsid w:val="601A489E"/>
    <w:rsid w:val="601E438A"/>
    <w:rsid w:val="60247DCB"/>
    <w:rsid w:val="602D571F"/>
    <w:rsid w:val="602E294C"/>
    <w:rsid w:val="60346220"/>
    <w:rsid w:val="603E21B1"/>
    <w:rsid w:val="604E5D81"/>
    <w:rsid w:val="604F4E8B"/>
    <w:rsid w:val="605204D7"/>
    <w:rsid w:val="6057453B"/>
    <w:rsid w:val="60600D7F"/>
    <w:rsid w:val="606E4D86"/>
    <w:rsid w:val="606F5E18"/>
    <w:rsid w:val="60713653"/>
    <w:rsid w:val="60720724"/>
    <w:rsid w:val="60817335"/>
    <w:rsid w:val="60822B6A"/>
    <w:rsid w:val="60861451"/>
    <w:rsid w:val="6094532E"/>
    <w:rsid w:val="6096111C"/>
    <w:rsid w:val="609805E0"/>
    <w:rsid w:val="609B19FB"/>
    <w:rsid w:val="60A725D1"/>
    <w:rsid w:val="60A96349"/>
    <w:rsid w:val="60AE7E03"/>
    <w:rsid w:val="60B133DE"/>
    <w:rsid w:val="60B82419"/>
    <w:rsid w:val="60C70EC5"/>
    <w:rsid w:val="60C90799"/>
    <w:rsid w:val="60D55959"/>
    <w:rsid w:val="60EB56B9"/>
    <w:rsid w:val="60EE471C"/>
    <w:rsid w:val="60F04BFC"/>
    <w:rsid w:val="60FC51C1"/>
    <w:rsid w:val="61022607"/>
    <w:rsid w:val="610672A2"/>
    <w:rsid w:val="6107568F"/>
    <w:rsid w:val="610B0DB2"/>
    <w:rsid w:val="610D3E76"/>
    <w:rsid w:val="61131A15"/>
    <w:rsid w:val="611E3812"/>
    <w:rsid w:val="611E6C94"/>
    <w:rsid w:val="6121760F"/>
    <w:rsid w:val="61291238"/>
    <w:rsid w:val="613D2447"/>
    <w:rsid w:val="6140137A"/>
    <w:rsid w:val="614A5E9D"/>
    <w:rsid w:val="614E3D5D"/>
    <w:rsid w:val="61543C0A"/>
    <w:rsid w:val="61573FF7"/>
    <w:rsid w:val="615B236F"/>
    <w:rsid w:val="615B3DD1"/>
    <w:rsid w:val="616176AE"/>
    <w:rsid w:val="616E2F77"/>
    <w:rsid w:val="61736957"/>
    <w:rsid w:val="617F354E"/>
    <w:rsid w:val="618D7A19"/>
    <w:rsid w:val="6191132A"/>
    <w:rsid w:val="61935D01"/>
    <w:rsid w:val="619539DC"/>
    <w:rsid w:val="61AA5993"/>
    <w:rsid w:val="61AE46CF"/>
    <w:rsid w:val="61C536FC"/>
    <w:rsid w:val="61C73607"/>
    <w:rsid w:val="61C74A00"/>
    <w:rsid w:val="61C769A9"/>
    <w:rsid w:val="61CB6793"/>
    <w:rsid w:val="61D2367E"/>
    <w:rsid w:val="61D52087"/>
    <w:rsid w:val="61D72CF2"/>
    <w:rsid w:val="61DD1DA7"/>
    <w:rsid w:val="61E31F8D"/>
    <w:rsid w:val="61F61CA8"/>
    <w:rsid w:val="61FB709C"/>
    <w:rsid w:val="62015D11"/>
    <w:rsid w:val="62053B47"/>
    <w:rsid w:val="62127EA6"/>
    <w:rsid w:val="62127F1E"/>
    <w:rsid w:val="6215030E"/>
    <w:rsid w:val="62154D6D"/>
    <w:rsid w:val="622B5D93"/>
    <w:rsid w:val="622C5484"/>
    <w:rsid w:val="62343BE3"/>
    <w:rsid w:val="623F36F1"/>
    <w:rsid w:val="6244198A"/>
    <w:rsid w:val="624913B6"/>
    <w:rsid w:val="625851DB"/>
    <w:rsid w:val="626B1CD3"/>
    <w:rsid w:val="6273237F"/>
    <w:rsid w:val="62856942"/>
    <w:rsid w:val="629372B1"/>
    <w:rsid w:val="62A20E24"/>
    <w:rsid w:val="62A46F93"/>
    <w:rsid w:val="62A71880"/>
    <w:rsid w:val="62AF7E63"/>
    <w:rsid w:val="62B45479"/>
    <w:rsid w:val="62C00271"/>
    <w:rsid w:val="62C61F9E"/>
    <w:rsid w:val="62C751AC"/>
    <w:rsid w:val="62C825CF"/>
    <w:rsid w:val="62DB3536"/>
    <w:rsid w:val="62DE0DF8"/>
    <w:rsid w:val="62DE39E5"/>
    <w:rsid w:val="62E23D94"/>
    <w:rsid w:val="62E418BB"/>
    <w:rsid w:val="62F26D53"/>
    <w:rsid w:val="62FD297C"/>
    <w:rsid w:val="62FD36DB"/>
    <w:rsid w:val="62FF7245"/>
    <w:rsid w:val="63035407"/>
    <w:rsid w:val="630A5B95"/>
    <w:rsid w:val="630F7DD6"/>
    <w:rsid w:val="63161C90"/>
    <w:rsid w:val="631A53DF"/>
    <w:rsid w:val="631B65A6"/>
    <w:rsid w:val="63223B87"/>
    <w:rsid w:val="632443AD"/>
    <w:rsid w:val="6329212E"/>
    <w:rsid w:val="633B68BC"/>
    <w:rsid w:val="633D721D"/>
    <w:rsid w:val="6343302D"/>
    <w:rsid w:val="634629EA"/>
    <w:rsid w:val="634F7EDB"/>
    <w:rsid w:val="63560E04"/>
    <w:rsid w:val="6356208C"/>
    <w:rsid w:val="63571863"/>
    <w:rsid w:val="636238A7"/>
    <w:rsid w:val="63641E09"/>
    <w:rsid w:val="63676048"/>
    <w:rsid w:val="636A10EB"/>
    <w:rsid w:val="63827325"/>
    <w:rsid w:val="63886472"/>
    <w:rsid w:val="638E1826"/>
    <w:rsid w:val="63992FA9"/>
    <w:rsid w:val="639A6AF9"/>
    <w:rsid w:val="639B13B9"/>
    <w:rsid w:val="63A35034"/>
    <w:rsid w:val="63A86D8C"/>
    <w:rsid w:val="63AF67CB"/>
    <w:rsid w:val="63B13940"/>
    <w:rsid w:val="63B954E9"/>
    <w:rsid w:val="63D16EBF"/>
    <w:rsid w:val="63DD3319"/>
    <w:rsid w:val="63E43B3C"/>
    <w:rsid w:val="63E458EA"/>
    <w:rsid w:val="63E86E23"/>
    <w:rsid w:val="63ED1384"/>
    <w:rsid w:val="640B731B"/>
    <w:rsid w:val="640C430E"/>
    <w:rsid w:val="640E7A92"/>
    <w:rsid w:val="641A236C"/>
    <w:rsid w:val="641E7572"/>
    <w:rsid w:val="64364AE5"/>
    <w:rsid w:val="644028F4"/>
    <w:rsid w:val="64412D3D"/>
    <w:rsid w:val="64414FAB"/>
    <w:rsid w:val="6445540B"/>
    <w:rsid w:val="644952D1"/>
    <w:rsid w:val="6449768B"/>
    <w:rsid w:val="644C3BBB"/>
    <w:rsid w:val="644D7933"/>
    <w:rsid w:val="64581A57"/>
    <w:rsid w:val="645E744B"/>
    <w:rsid w:val="646A7F26"/>
    <w:rsid w:val="647014C7"/>
    <w:rsid w:val="64713EE6"/>
    <w:rsid w:val="64721148"/>
    <w:rsid w:val="647E189B"/>
    <w:rsid w:val="648669A1"/>
    <w:rsid w:val="64925A6A"/>
    <w:rsid w:val="64940E7B"/>
    <w:rsid w:val="64954294"/>
    <w:rsid w:val="64970BAF"/>
    <w:rsid w:val="64A85F67"/>
    <w:rsid w:val="64AA08B6"/>
    <w:rsid w:val="64AA4A7B"/>
    <w:rsid w:val="64AE12B1"/>
    <w:rsid w:val="64BD2CBD"/>
    <w:rsid w:val="64C01B53"/>
    <w:rsid w:val="64C44061"/>
    <w:rsid w:val="64C64391"/>
    <w:rsid w:val="64C90244"/>
    <w:rsid w:val="64CF2DBD"/>
    <w:rsid w:val="64D70A4D"/>
    <w:rsid w:val="64D72AC5"/>
    <w:rsid w:val="64E02555"/>
    <w:rsid w:val="64EE34CF"/>
    <w:rsid w:val="64FC20A6"/>
    <w:rsid w:val="651579DC"/>
    <w:rsid w:val="65242085"/>
    <w:rsid w:val="652A1A23"/>
    <w:rsid w:val="653A3CD7"/>
    <w:rsid w:val="65404961"/>
    <w:rsid w:val="65422516"/>
    <w:rsid w:val="655264A7"/>
    <w:rsid w:val="65535A7C"/>
    <w:rsid w:val="65552E20"/>
    <w:rsid w:val="65767EF2"/>
    <w:rsid w:val="657A02B4"/>
    <w:rsid w:val="658005EA"/>
    <w:rsid w:val="65803EF3"/>
    <w:rsid w:val="658500BA"/>
    <w:rsid w:val="658C26AD"/>
    <w:rsid w:val="658E65C6"/>
    <w:rsid w:val="65A2482F"/>
    <w:rsid w:val="65A96838"/>
    <w:rsid w:val="65AB4146"/>
    <w:rsid w:val="65AC48FF"/>
    <w:rsid w:val="65B662EB"/>
    <w:rsid w:val="65B86E0E"/>
    <w:rsid w:val="65D2552D"/>
    <w:rsid w:val="65E821BA"/>
    <w:rsid w:val="65F04A1A"/>
    <w:rsid w:val="65F70C74"/>
    <w:rsid w:val="660346C8"/>
    <w:rsid w:val="66061B48"/>
    <w:rsid w:val="660B53B0"/>
    <w:rsid w:val="66113800"/>
    <w:rsid w:val="661235ED"/>
    <w:rsid w:val="66134265"/>
    <w:rsid w:val="66180F9A"/>
    <w:rsid w:val="661F344B"/>
    <w:rsid w:val="66212E26"/>
    <w:rsid w:val="662777CF"/>
    <w:rsid w:val="662B6808"/>
    <w:rsid w:val="6632293D"/>
    <w:rsid w:val="664408C2"/>
    <w:rsid w:val="66442670"/>
    <w:rsid w:val="66474796"/>
    <w:rsid w:val="664A5D4A"/>
    <w:rsid w:val="664B64A4"/>
    <w:rsid w:val="6653235F"/>
    <w:rsid w:val="66567E80"/>
    <w:rsid w:val="665C2082"/>
    <w:rsid w:val="66657782"/>
    <w:rsid w:val="66682803"/>
    <w:rsid w:val="666D1287"/>
    <w:rsid w:val="66714888"/>
    <w:rsid w:val="66744BD7"/>
    <w:rsid w:val="66811E9C"/>
    <w:rsid w:val="668A4527"/>
    <w:rsid w:val="66945999"/>
    <w:rsid w:val="66992404"/>
    <w:rsid w:val="669C49CA"/>
    <w:rsid w:val="66A10507"/>
    <w:rsid w:val="66A249B2"/>
    <w:rsid w:val="66A46635"/>
    <w:rsid w:val="66A55D06"/>
    <w:rsid w:val="66AD6467"/>
    <w:rsid w:val="66AF56AA"/>
    <w:rsid w:val="66B07D06"/>
    <w:rsid w:val="66B34381"/>
    <w:rsid w:val="66B75538"/>
    <w:rsid w:val="66B94728"/>
    <w:rsid w:val="66C617D8"/>
    <w:rsid w:val="66DE785D"/>
    <w:rsid w:val="66DF5CAD"/>
    <w:rsid w:val="66E46F02"/>
    <w:rsid w:val="66E505E6"/>
    <w:rsid w:val="66E52BAD"/>
    <w:rsid w:val="66E96BA7"/>
    <w:rsid w:val="66EC6046"/>
    <w:rsid w:val="66F0075D"/>
    <w:rsid w:val="67002A3B"/>
    <w:rsid w:val="670145FC"/>
    <w:rsid w:val="670342D9"/>
    <w:rsid w:val="671618BB"/>
    <w:rsid w:val="6719687A"/>
    <w:rsid w:val="671B367C"/>
    <w:rsid w:val="672815C3"/>
    <w:rsid w:val="672C6F00"/>
    <w:rsid w:val="67364CD3"/>
    <w:rsid w:val="673B0101"/>
    <w:rsid w:val="67407BB5"/>
    <w:rsid w:val="67416E90"/>
    <w:rsid w:val="674902AF"/>
    <w:rsid w:val="67492634"/>
    <w:rsid w:val="674D6FF7"/>
    <w:rsid w:val="67525C47"/>
    <w:rsid w:val="67531E1A"/>
    <w:rsid w:val="67542D87"/>
    <w:rsid w:val="675552DB"/>
    <w:rsid w:val="6760190F"/>
    <w:rsid w:val="67613430"/>
    <w:rsid w:val="676945E5"/>
    <w:rsid w:val="677534E8"/>
    <w:rsid w:val="67761D2D"/>
    <w:rsid w:val="678278F4"/>
    <w:rsid w:val="67861301"/>
    <w:rsid w:val="67882A81"/>
    <w:rsid w:val="67896225"/>
    <w:rsid w:val="67992E4D"/>
    <w:rsid w:val="679A5467"/>
    <w:rsid w:val="679F417B"/>
    <w:rsid w:val="67A311A2"/>
    <w:rsid w:val="67AA3834"/>
    <w:rsid w:val="67B10F20"/>
    <w:rsid w:val="67B766A0"/>
    <w:rsid w:val="67C65A33"/>
    <w:rsid w:val="67D77C40"/>
    <w:rsid w:val="67DC7CAF"/>
    <w:rsid w:val="67DD2F48"/>
    <w:rsid w:val="67F21268"/>
    <w:rsid w:val="67F50262"/>
    <w:rsid w:val="67F73E3E"/>
    <w:rsid w:val="67FF056D"/>
    <w:rsid w:val="68183DB4"/>
    <w:rsid w:val="681E3712"/>
    <w:rsid w:val="682419FF"/>
    <w:rsid w:val="68295FC1"/>
    <w:rsid w:val="682D638E"/>
    <w:rsid w:val="6832131A"/>
    <w:rsid w:val="68334B1A"/>
    <w:rsid w:val="683867F4"/>
    <w:rsid w:val="68444BA9"/>
    <w:rsid w:val="68512CCD"/>
    <w:rsid w:val="685804D6"/>
    <w:rsid w:val="685A261F"/>
    <w:rsid w:val="685A7CB8"/>
    <w:rsid w:val="685D1A3B"/>
    <w:rsid w:val="685E13D9"/>
    <w:rsid w:val="68651EFA"/>
    <w:rsid w:val="6873723D"/>
    <w:rsid w:val="687B0DCA"/>
    <w:rsid w:val="687E504B"/>
    <w:rsid w:val="688431F8"/>
    <w:rsid w:val="688709C0"/>
    <w:rsid w:val="68896A60"/>
    <w:rsid w:val="688C6DEC"/>
    <w:rsid w:val="68940527"/>
    <w:rsid w:val="6897117D"/>
    <w:rsid w:val="689F3072"/>
    <w:rsid w:val="68A45648"/>
    <w:rsid w:val="68A96AB3"/>
    <w:rsid w:val="68AA5354"/>
    <w:rsid w:val="68AC54F9"/>
    <w:rsid w:val="68AE1A88"/>
    <w:rsid w:val="68AE5451"/>
    <w:rsid w:val="68B0296D"/>
    <w:rsid w:val="68BB3E63"/>
    <w:rsid w:val="68C90AF1"/>
    <w:rsid w:val="68D40A47"/>
    <w:rsid w:val="68DA3956"/>
    <w:rsid w:val="68EA0213"/>
    <w:rsid w:val="68EF10DD"/>
    <w:rsid w:val="68F13C3F"/>
    <w:rsid w:val="68F16685"/>
    <w:rsid w:val="68F37097"/>
    <w:rsid w:val="68FB5BB0"/>
    <w:rsid w:val="68FE5EDA"/>
    <w:rsid w:val="69083E29"/>
    <w:rsid w:val="69093FC6"/>
    <w:rsid w:val="690B7DB6"/>
    <w:rsid w:val="690E254A"/>
    <w:rsid w:val="69105CCC"/>
    <w:rsid w:val="69112CDD"/>
    <w:rsid w:val="691B6BBD"/>
    <w:rsid w:val="691F6FEB"/>
    <w:rsid w:val="69251D55"/>
    <w:rsid w:val="692D0FB0"/>
    <w:rsid w:val="692F13B6"/>
    <w:rsid w:val="692F4AF3"/>
    <w:rsid w:val="693E3A02"/>
    <w:rsid w:val="694947A4"/>
    <w:rsid w:val="69500041"/>
    <w:rsid w:val="69644EB4"/>
    <w:rsid w:val="69684F29"/>
    <w:rsid w:val="697176DF"/>
    <w:rsid w:val="697627B9"/>
    <w:rsid w:val="697817BE"/>
    <w:rsid w:val="698F06DE"/>
    <w:rsid w:val="69990F25"/>
    <w:rsid w:val="69991E02"/>
    <w:rsid w:val="699A56FF"/>
    <w:rsid w:val="69B23618"/>
    <w:rsid w:val="69B7326A"/>
    <w:rsid w:val="69BF582F"/>
    <w:rsid w:val="69C778DE"/>
    <w:rsid w:val="69CB26EC"/>
    <w:rsid w:val="69CE6E20"/>
    <w:rsid w:val="69E83786"/>
    <w:rsid w:val="69F26F5F"/>
    <w:rsid w:val="6A0D2188"/>
    <w:rsid w:val="6A1C3496"/>
    <w:rsid w:val="6A1E65EA"/>
    <w:rsid w:val="6A2D51BC"/>
    <w:rsid w:val="6A2E4072"/>
    <w:rsid w:val="6A3E4988"/>
    <w:rsid w:val="6A477E5F"/>
    <w:rsid w:val="6A4E7F58"/>
    <w:rsid w:val="6A502CA6"/>
    <w:rsid w:val="6A5500D2"/>
    <w:rsid w:val="6A572CE3"/>
    <w:rsid w:val="6A58493C"/>
    <w:rsid w:val="6A5C6E7D"/>
    <w:rsid w:val="6A6045CB"/>
    <w:rsid w:val="6A627569"/>
    <w:rsid w:val="6A6B0CD5"/>
    <w:rsid w:val="6A714C6C"/>
    <w:rsid w:val="6A7B4A77"/>
    <w:rsid w:val="6A8F14C7"/>
    <w:rsid w:val="6A91538B"/>
    <w:rsid w:val="6AA10091"/>
    <w:rsid w:val="6AA14535"/>
    <w:rsid w:val="6AA608EB"/>
    <w:rsid w:val="6AB31ADE"/>
    <w:rsid w:val="6AB706FA"/>
    <w:rsid w:val="6ABF3957"/>
    <w:rsid w:val="6AC1795A"/>
    <w:rsid w:val="6ACA2B87"/>
    <w:rsid w:val="6ACF0A20"/>
    <w:rsid w:val="6AE94B62"/>
    <w:rsid w:val="6AEC1C54"/>
    <w:rsid w:val="6AF671D6"/>
    <w:rsid w:val="6AFB3C45"/>
    <w:rsid w:val="6AFE0F27"/>
    <w:rsid w:val="6B00125C"/>
    <w:rsid w:val="6B0074AE"/>
    <w:rsid w:val="6B01534A"/>
    <w:rsid w:val="6B0A01AA"/>
    <w:rsid w:val="6B0D10BF"/>
    <w:rsid w:val="6B170353"/>
    <w:rsid w:val="6B204B21"/>
    <w:rsid w:val="6B3709F5"/>
    <w:rsid w:val="6B3C0154"/>
    <w:rsid w:val="6B3E31FF"/>
    <w:rsid w:val="6B43739A"/>
    <w:rsid w:val="6B4C4AB0"/>
    <w:rsid w:val="6B6317EA"/>
    <w:rsid w:val="6B6C6439"/>
    <w:rsid w:val="6B7E60A2"/>
    <w:rsid w:val="6B875037"/>
    <w:rsid w:val="6B882B7E"/>
    <w:rsid w:val="6B8871A5"/>
    <w:rsid w:val="6B891071"/>
    <w:rsid w:val="6B8A321B"/>
    <w:rsid w:val="6B916736"/>
    <w:rsid w:val="6B9E2823"/>
    <w:rsid w:val="6BAA11C7"/>
    <w:rsid w:val="6BB15E95"/>
    <w:rsid w:val="6BB362CE"/>
    <w:rsid w:val="6BB54090"/>
    <w:rsid w:val="6BB778E8"/>
    <w:rsid w:val="6BC009EB"/>
    <w:rsid w:val="6BDE6E04"/>
    <w:rsid w:val="6BE24D47"/>
    <w:rsid w:val="6BEB0161"/>
    <w:rsid w:val="6BEC6364"/>
    <w:rsid w:val="6BF311DA"/>
    <w:rsid w:val="6BF60EA6"/>
    <w:rsid w:val="6BF863D7"/>
    <w:rsid w:val="6C014BE3"/>
    <w:rsid w:val="6C103720"/>
    <w:rsid w:val="6C221C12"/>
    <w:rsid w:val="6C274CBA"/>
    <w:rsid w:val="6C334935"/>
    <w:rsid w:val="6C354F35"/>
    <w:rsid w:val="6C381B82"/>
    <w:rsid w:val="6C3D4E1B"/>
    <w:rsid w:val="6C4C04D0"/>
    <w:rsid w:val="6C4E4550"/>
    <w:rsid w:val="6C4E5FF7"/>
    <w:rsid w:val="6C50619B"/>
    <w:rsid w:val="6C51538C"/>
    <w:rsid w:val="6C53360D"/>
    <w:rsid w:val="6C574711"/>
    <w:rsid w:val="6C5A0395"/>
    <w:rsid w:val="6C6241AF"/>
    <w:rsid w:val="6C6475C8"/>
    <w:rsid w:val="6C666D98"/>
    <w:rsid w:val="6C6B3948"/>
    <w:rsid w:val="6C6F2087"/>
    <w:rsid w:val="6C6F34FC"/>
    <w:rsid w:val="6C701421"/>
    <w:rsid w:val="6C7D0FF7"/>
    <w:rsid w:val="6C81461E"/>
    <w:rsid w:val="6C8C6DA4"/>
    <w:rsid w:val="6C8D4D71"/>
    <w:rsid w:val="6C903AFE"/>
    <w:rsid w:val="6C941B2F"/>
    <w:rsid w:val="6CBA621A"/>
    <w:rsid w:val="6CBF2D75"/>
    <w:rsid w:val="6CC664D5"/>
    <w:rsid w:val="6CD209D6"/>
    <w:rsid w:val="6CD26C28"/>
    <w:rsid w:val="6CD45D7D"/>
    <w:rsid w:val="6CE33C5D"/>
    <w:rsid w:val="6CE34355"/>
    <w:rsid w:val="6CE3576C"/>
    <w:rsid w:val="6CF3094C"/>
    <w:rsid w:val="6CF37469"/>
    <w:rsid w:val="6CF56764"/>
    <w:rsid w:val="6D070150"/>
    <w:rsid w:val="6D142D9C"/>
    <w:rsid w:val="6D1847E8"/>
    <w:rsid w:val="6D1C60F5"/>
    <w:rsid w:val="6D20466A"/>
    <w:rsid w:val="6D2F5E28"/>
    <w:rsid w:val="6D3A734A"/>
    <w:rsid w:val="6D3E4D38"/>
    <w:rsid w:val="6D4211C2"/>
    <w:rsid w:val="6D4B7777"/>
    <w:rsid w:val="6D554D29"/>
    <w:rsid w:val="6D57537F"/>
    <w:rsid w:val="6D602485"/>
    <w:rsid w:val="6D6213E2"/>
    <w:rsid w:val="6D623052"/>
    <w:rsid w:val="6D684D06"/>
    <w:rsid w:val="6D7367A4"/>
    <w:rsid w:val="6D782557"/>
    <w:rsid w:val="6D791BB2"/>
    <w:rsid w:val="6D9A36A8"/>
    <w:rsid w:val="6DB57A54"/>
    <w:rsid w:val="6DB85650"/>
    <w:rsid w:val="6DC119D3"/>
    <w:rsid w:val="6DD05CAC"/>
    <w:rsid w:val="6DD21307"/>
    <w:rsid w:val="6DDF4F6A"/>
    <w:rsid w:val="6DE97436"/>
    <w:rsid w:val="6DEE7A91"/>
    <w:rsid w:val="6DF350A8"/>
    <w:rsid w:val="6E0830A8"/>
    <w:rsid w:val="6E0B0DDA"/>
    <w:rsid w:val="6E0C4B53"/>
    <w:rsid w:val="6E2039C3"/>
    <w:rsid w:val="6E2434B3"/>
    <w:rsid w:val="6E285193"/>
    <w:rsid w:val="6E2E60E0"/>
    <w:rsid w:val="6E3230F8"/>
    <w:rsid w:val="6E3439CF"/>
    <w:rsid w:val="6E3C1257"/>
    <w:rsid w:val="6E456673"/>
    <w:rsid w:val="6E4E5812"/>
    <w:rsid w:val="6E535B46"/>
    <w:rsid w:val="6E5A6ED5"/>
    <w:rsid w:val="6E6C2DAB"/>
    <w:rsid w:val="6E703C67"/>
    <w:rsid w:val="6E7E738C"/>
    <w:rsid w:val="6E7F4EB9"/>
    <w:rsid w:val="6E8403F6"/>
    <w:rsid w:val="6E8C1058"/>
    <w:rsid w:val="6E914DDE"/>
    <w:rsid w:val="6E9323E7"/>
    <w:rsid w:val="6E94495A"/>
    <w:rsid w:val="6E9D5013"/>
    <w:rsid w:val="6E9F381B"/>
    <w:rsid w:val="6EAB5C7E"/>
    <w:rsid w:val="6EB8009F"/>
    <w:rsid w:val="6EC362D6"/>
    <w:rsid w:val="6EC43604"/>
    <w:rsid w:val="6EC46E28"/>
    <w:rsid w:val="6EC95E08"/>
    <w:rsid w:val="6ED37558"/>
    <w:rsid w:val="6EDB1FAB"/>
    <w:rsid w:val="6EE73FF8"/>
    <w:rsid w:val="6EE844E0"/>
    <w:rsid w:val="6EF20694"/>
    <w:rsid w:val="6EF667ED"/>
    <w:rsid w:val="6EF70BC7"/>
    <w:rsid w:val="6F0F02E8"/>
    <w:rsid w:val="6F13106F"/>
    <w:rsid w:val="6F176797"/>
    <w:rsid w:val="6F1C1578"/>
    <w:rsid w:val="6F217B7E"/>
    <w:rsid w:val="6F234BC3"/>
    <w:rsid w:val="6F242A9C"/>
    <w:rsid w:val="6F252F89"/>
    <w:rsid w:val="6F26325B"/>
    <w:rsid w:val="6F2C6DFF"/>
    <w:rsid w:val="6F3A4F98"/>
    <w:rsid w:val="6F3E2352"/>
    <w:rsid w:val="6F583909"/>
    <w:rsid w:val="6F5C6C7D"/>
    <w:rsid w:val="6F6D6D04"/>
    <w:rsid w:val="6F774A32"/>
    <w:rsid w:val="6F801C6E"/>
    <w:rsid w:val="6F8615FE"/>
    <w:rsid w:val="6F864328"/>
    <w:rsid w:val="6FAB5A07"/>
    <w:rsid w:val="6FAB6F3F"/>
    <w:rsid w:val="6FAC48FD"/>
    <w:rsid w:val="6FB317C6"/>
    <w:rsid w:val="6FB44ABB"/>
    <w:rsid w:val="6FB82D52"/>
    <w:rsid w:val="6FBA444F"/>
    <w:rsid w:val="6FD43B70"/>
    <w:rsid w:val="6FD47A74"/>
    <w:rsid w:val="6FD82564"/>
    <w:rsid w:val="6FD97752"/>
    <w:rsid w:val="6FE46533"/>
    <w:rsid w:val="6FE51C52"/>
    <w:rsid w:val="6FEB5DA3"/>
    <w:rsid w:val="6FF42658"/>
    <w:rsid w:val="6FF92982"/>
    <w:rsid w:val="7000585A"/>
    <w:rsid w:val="700215D2"/>
    <w:rsid w:val="700556CA"/>
    <w:rsid w:val="701B234E"/>
    <w:rsid w:val="7030226B"/>
    <w:rsid w:val="70324002"/>
    <w:rsid w:val="7032729D"/>
    <w:rsid w:val="704746B4"/>
    <w:rsid w:val="7058369A"/>
    <w:rsid w:val="705878F3"/>
    <w:rsid w:val="705B2CC3"/>
    <w:rsid w:val="706109EE"/>
    <w:rsid w:val="70657DB3"/>
    <w:rsid w:val="70733EAD"/>
    <w:rsid w:val="707643E6"/>
    <w:rsid w:val="707D334E"/>
    <w:rsid w:val="707D7AE8"/>
    <w:rsid w:val="70840239"/>
    <w:rsid w:val="70981F36"/>
    <w:rsid w:val="709B444A"/>
    <w:rsid w:val="709F1D2A"/>
    <w:rsid w:val="70A24B63"/>
    <w:rsid w:val="70A80198"/>
    <w:rsid w:val="70A9143F"/>
    <w:rsid w:val="70AC01ED"/>
    <w:rsid w:val="70AE52B6"/>
    <w:rsid w:val="70B77F29"/>
    <w:rsid w:val="70BA3C5B"/>
    <w:rsid w:val="70BF3967"/>
    <w:rsid w:val="70C40A27"/>
    <w:rsid w:val="70CD3327"/>
    <w:rsid w:val="70D20CE3"/>
    <w:rsid w:val="70DF5DB7"/>
    <w:rsid w:val="70E272AF"/>
    <w:rsid w:val="70E457BE"/>
    <w:rsid w:val="70EB5175"/>
    <w:rsid w:val="70EE5FFA"/>
    <w:rsid w:val="70F24DDD"/>
    <w:rsid w:val="70F33611"/>
    <w:rsid w:val="71025687"/>
    <w:rsid w:val="71026C63"/>
    <w:rsid w:val="711A294B"/>
    <w:rsid w:val="711D243B"/>
    <w:rsid w:val="712264BB"/>
    <w:rsid w:val="712B2DFE"/>
    <w:rsid w:val="712B4A11"/>
    <w:rsid w:val="71306F69"/>
    <w:rsid w:val="71326799"/>
    <w:rsid w:val="71333633"/>
    <w:rsid w:val="7133564D"/>
    <w:rsid w:val="713C3BCD"/>
    <w:rsid w:val="714B6629"/>
    <w:rsid w:val="715311D3"/>
    <w:rsid w:val="71557E27"/>
    <w:rsid w:val="71597905"/>
    <w:rsid w:val="715F6906"/>
    <w:rsid w:val="7160140D"/>
    <w:rsid w:val="716247C6"/>
    <w:rsid w:val="71667976"/>
    <w:rsid w:val="71747C95"/>
    <w:rsid w:val="71752277"/>
    <w:rsid w:val="71775FF0"/>
    <w:rsid w:val="717B788E"/>
    <w:rsid w:val="717E2C22"/>
    <w:rsid w:val="718A5D23"/>
    <w:rsid w:val="718D3A4F"/>
    <w:rsid w:val="71956336"/>
    <w:rsid w:val="71BA7C8D"/>
    <w:rsid w:val="71BB63BB"/>
    <w:rsid w:val="71C75BF1"/>
    <w:rsid w:val="71CD3A14"/>
    <w:rsid w:val="71D0260F"/>
    <w:rsid w:val="71DB0F98"/>
    <w:rsid w:val="71DF67DC"/>
    <w:rsid w:val="71EA5AF9"/>
    <w:rsid w:val="71EA7A41"/>
    <w:rsid w:val="71F669C7"/>
    <w:rsid w:val="71F7099E"/>
    <w:rsid w:val="71F761AF"/>
    <w:rsid w:val="71F835A4"/>
    <w:rsid w:val="71FE401B"/>
    <w:rsid w:val="720113B0"/>
    <w:rsid w:val="720A4B46"/>
    <w:rsid w:val="72145420"/>
    <w:rsid w:val="72154AFF"/>
    <w:rsid w:val="721E58E8"/>
    <w:rsid w:val="722405A5"/>
    <w:rsid w:val="723A04A4"/>
    <w:rsid w:val="723F6B16"/>
    <w:rsid w:val="72401491"/>
    <w:rsid w:val="72432ED4"/>
    <w:rsid w:val="72435ED2"/>
    <w:rsid w:val="72473123"/>
    <w:rsid w:val="72541E8D"/>
    <w:rsid w:val="725C0988"/>
    <w:rsid w:val="72633168"/>
    <w:rsid w:val="72657FFD"/>
    <w:rsid w:val="72715FB1"/>
    <w:rsid w:val="72825FAB"/>
    <w:rsid w:val="728A7DE8"/>
    <w:rsid w:val="72A5093A"/>
    <w:rsid w:val="72A921D9"/>
    <w:rsid w:val="72B50B7E"/>
    <w:rsid w:val="72C1712E"/>
    <w:rsid w:val="72C245E9"/>
    <w:rsid w:val="72C55842"/>
    <w:rsid w:val="72CC324D"/>
    <w:rsid w:val="72DF3748"/>
    <w:rsid w:val="72E4297F"/>
    <w:rsid w:val="72E43A11"/>
    <w:rsid w:val="72FC49FE"/>
    <w:rsid w:val="730759C7"/>
    <w:rsid w:val="730F4B6F"/>
    <w:rsid w:val="73246EE4"/>
    <w:rsid w:val="7329156C"/>
    <w:rsid w:val="732E5E2C"/>
    <w:rsid w:val="73373C88"/>
    <w:rsid w:val="733764F3"/>
    <w:rsid w:val="733C1FB1"/>
    <w:rsid w:val="733F0D8F"/>
    <w:rsid w:val="734168B5"/>
    <w:rsid w:val="734B0BB9"/>
    <w:rsid w:val="734E016C"/>
    <w:rsid w:val="735859AD"/>
    <w:rsid w:val="73636BEC"/>
    <w:rsid w:val="736904E3"/>
    <w:rsid w:val="736A4BC5"/>
    <w:rsid w:val="736A5D8B"/>
    <w:rsid w:val="73706E79"/>
    <w:rsid w:val="73770AB6"/>
    <w:rsid w:val="737B1E76"/>
    <w:rsid w:val="737E3665"/>
    <w:rsid w:val="737F73DD"/>
    <w:rsid w:val="738549F4"/>
    <w:rsid w:val="73875277"/>
    <w:rsid w:val="738814B6"/>
    <w:rsid w:val="73893DB8"/>
    <w:rsid w:val="738F2FEA"/>
    <w:rsid w:val="738F581C"/>
    <w:rsid w:val="73905147"/>
    <w:rsid w:val="73925F28"/>
    <w:rsid w:val="739446D1"/>
    <w:rsid w:val="73A24B25"/>
    <w:rsid w:val="73A25774"/>
    <w:rsid w:val="73AA1C02"/>
    <w:rsid w:val="73B70925"/>
    <w:rsid w:val="73BB48F4"/>
    <w:rsid w:val="73BB48FA"/>
    <w:rsid w:val="73BC4256"/>
    <w:rsid w:val="73BC4F93"/>
    <w:rsid w:val="73CB0386"/>
    <w:rsid w:val="73D877CA"/>
    <w:rsid w:val="73D96AEE"/>
    <w:rsid w:val="73DC213A"/>
    <w:rsid w:val="73E334C8"/>
    <w:rsid w:val="73F13E37"/>
    <w:rsid w:val="73F773F6"/>
    <w:rsid w:val="73FA1DAE"/>
    <w:rsid w:val="73FB4CB6"/>
    <w:rsid w:val="74065409"/>
    <w:rsid w:val="740C0C71"/>
    <w:rsid w:val="740F226D"/>
    <w:rsid w:val="74246978"/>
    <w:rsid w:val="74283499"/>
    <w:rsid w:val="743744D6"/>
    <w:rsid w:val="74383BA5"/>
    <w:rsid w:val="74411253"/>
    <w:rsid w:val="74454183"/>
    <w:rsid w:val="744C72C0"/>
    <w:rsid w:val="745417E0"/>
    <w:rsid w:val="745E3B58"/>
    <w:rsid w:val="746B464D"/>
    <w:rsid w:val="74704798"/>
    <w:rsid w:val="747139D1"/>
    <w:rsid w:val="74716D26"/>
    <w:rsid w:val="74823466"/>
    <w:rsid w:val="74890953"/>
    <w:rsid w:val="748D0B98"/>
    <w:rsid w:val="74921AB8"/>
    <w:rsid w:val="749B07B3"/>
    <w:rsid w:val="749B3362"/>
    <w:rsid w:val="749E62DE"/>
    <w:rsid w:val="74A0516E"/>
    <w:rsid w:val="74C72DEA"/>
    <w:rsid w:val="74C75CE0"/>
    <w:rsid w:val="74CB77F8"/>
    <w:rsid w:val="74CD58ED"/>
    <w:rsid w:val="74DD1748"/>
    <w:rsid w:val="74E16E7F"/>
    <w:rsid w:val="74E90FB2"/>
    <w:rsid w:val="74E94974"/>
    <w:rsid w:val="74F04F77"/>
    <w:rsid w:val="750841A1"/>
    <w:rsid w:val="75087D98"/>
    <w:rsid w:val="750B7687"/>
    <w:rsid w:val="750C5515"/>
    <w:rsid w:val="751662C8"/>
    <w:rsid w:val="75170CD8"/>
    <w:rsid w:val="7522084D"/>
    <w:rsid w:val="75273949"/>
    <w:rsid w:val="75290247"/>
    <w:rsid w:val="753361E9"/>
    <w:rsid w:val="7536262C"/>
    <w:rsid w:val="75385A96"/>
    <w:rsid w:val="753B47B1"/>
    <w:rsid w:val="75405736"/>
    <w:rsid w:val="75436915"/>
    <w:rsid w:val="75575F1C"/>
    <w:rsid w:val="756729CE"/>
    <w:rsid w:val="756D1BE3"/>
    <w:rsid w:val="756E770A"/>
    <w:rsid w:val="757843BB"/>
    <w:rsid w:val="75805B84"/>
    <w:rsid w:val="758154A0"/>
    <w:rsid w:val="75842052"/>
    <w:rsid w:val="75917E7E"/>
    <w:rsid w:val="75981974"/>
    <w:rsid w:val="759E7FEF"/>
    <w:rsid w:val="75BD2138"/>
    <w:rsid w:val="75C06DE4"/>
    <w:rsid w:val="75C234E7"/>
    <w:rsid w:val="75C33700"/>
    <w:rsid w:val="75CF01A8"/>
    <w:rsid w:val="75D16389"/>
    <w:rsid w:val="75D63AC7"/>
    <w:rsid w:val="75E47AA2"/>
    <w:rsid w:val="75EE2B2F"/>
    <w:rsid w:val="75F056BB"/>
    <w:rsid w:val="75F52BF8"/>
    <w:rsid w:val="75F85AC0"/>
    <w:rsid w:val="760E634F"/>
    <w:rsid w:val="763D2B38"/>
    <w:rsid w:val="764F391C"/>
    <w:rsid w:val="765228DD"/>
    <w:rsid w:val="7663763D"/>
    <w:rsid w:val="766E25ED"/>
    <w:rsid w:val="76736AD0"/>
    <w:rsid w:val="768B3124"/>
    <w:rsid w:val="768E0063"/>
    <w:rsid w:val="76A759F2"/>
    <w:rsid w:val="76AD0A2F"/>
    <w:rsid w:val="76B33626"/>
    <w:rsid w:val="76C375E1"/>
    <w:rsid w:val="76C577FD"/>
    <w:rsid w:val="76C721D3"/>
    <w:rsid w:val="76DA2695"/>
    <w:rsid w:val="76DA5057"/>
    <w:rsid w:val="76E2158C"/>
    <w:rsid w:val="76E35B63"/>
    <w:rsid w:val="76E732D0"/>
    <w:rsid w:val="76F0487A"/>
    <w:rsid w:val="76F507BA"/>
    <w:rsid w:val="77007F71"/>
    <w:rsid w:val="770339C1"/>
    <w:rsid w:val="7709593C"/>
    <w:rsid w:val="770C71DA"/>
    <w:rsid w:val="771057C3"/>
    <w:rsid w:val="772207AC"/>
    <w:rsid w:val="772E42A3"/>
    <w:rsid w:val="77330321"/>
    <w:rsid w:val="773A5AF5"/>
    <w:rsid w:val="773A6712"/>
    <w:rsid w:val="773B2618"/>
    <w:rsid w:val="773D5548"/>
    <w:rsid w:val="774E3845"/>
    <w:rsid w:val="774E4A57"/>
    <w:rsid w:val="77525C9E"/>
    <w:rsid w:val="776310AF"/>
    <w:rsid w:val="77643D31"/>
    <w:rsid w:val="776B2AE1"/>
    <w:rsid w:val="776B5CAF"/>
    <w:rsid w:val="777A6BB0"/>
    <w:rsid w:val="778B2D83"/>
    <w:rsid w:val="77986392"/>
    <w:rsid w:val="779C7F16"/>
    <w:rsid w:val="779F65BD"/>
    <w:rsid w:val="77A11A2B"/>
    <w:rsid w:val="77A90F66"/>
    <w:rsid w:val="77B60ED5"/>
    <w:rsid w:val="77B6754C"/>
    <w:rsid w:val="77C03D2A"/>
    <w:rsid w:val="77C40B01"/>
    <w:rsid w:val="77C72C99"/>
    <w:rsid w:val="77DB3CBA"/>
    <w:rsid w:val="77E048EF"/>
    <w:rsid w:val="77E87EC7"/>
    <w:rsid w:val="77EB3B01"/>
    <w:rsid w:val="77ED0DBA"/>
    <w:rsid w:val="77F41F2D"/>
    <w:rsid w:val="780954C8"/>
    <w:rsid w:val="780E6125"/>
    <w:rsid w:val="78144598"/>
    <w:rsid w:val="78151C68"/>
    <w:rsid w:val="781F3022"/>
    <w:rsid w:val="78313109"/>
    <w:rsid w:val="783435EC"/>
    <w:rsid w:val="783469E8"/>
    <w:rsid w:val="784B5AAB"/>
    <w:rsid w:val="78732CA6"/>
    <w:rsid w:val="78735327"/>
    <w:rsid w:val="78812608"/>
    <w:rsid w:val="78872FBC"/>
    <w:rsid w:val="788C05D2"/>
    <w:rsid w:val="788E1FEE"/>
    <w:rsid w:val="78972AD3"/>
    <w:rsid w:val="78990869"/>
    <w:rsid w:val="789B0816"/>
    <w:rsid w:val="78A049DA"/>
    <w:rsid w:val="78A34098"/>
    <w:rsid w:val="78A35132"/>
    <w:rsid w:val="78A4040A"/>
    <w:rsid w:val="78A41CB7"/>
    <w:rsid w:val="78A42D49"/>
    <w:rsid w:val="78A57D33"/>
    <w:rsid w:val="78B43685"/>
    <w:rsid w:val="78B66C8A"/>
    <w:rsid w:val="78B807FB"/>
    <w:rsid w:val="78BB5B1D"/>
    <w:rsid w:val="78BC7959"/>
    <w:rsid w:val="78C04E05"/>
    <w:rsid w:val="78C37D6C"/>
    <w:rsid w:val="78C828D0"/>
    <w:rsid w:val="78C903C1"/>
    <w:rsid w:val="78CF04BF"/>
    <w:rsid w:val="78E31EFE"/>
    <w:rsid w:val="78E57CE3"/>
    <w:rsid w:val="78E9154B"/>
    <w:rsid w:val="78F97996"/>
    <w:rsid w:val="7907404C"/>
    <w:rsid w:val="790F6B0E"/>
    <w:rsid w:val="79102FB2"/>
    <w:rsid w:val="79110AD8"/>
    <w:rsid w:val="79167E9C"/>
    <w:rsid w:val="7919798C"/>
    <w:rsid w:val="79283B12"/>
    <w:rsid w:val="792C76C0"/>
    <w:rsid w:val="793679C7"/>
    <w:rsid w:val="793A6F03"/>
    <w:rsid w:val="793C7A42"/>
    <w:rsid w:val="795436CB"/>
    <w:rsid w:val="795B6208"/>
    <w:rsid w:val="79613C21"/>
    <w:rsid w:val="79674430"/>
    <w:rsid w:val="796E3154"/>
    <w:rsid w:val="796F6D31"/>
    <w:rsid w:val="79731DDD"/>
    <w:rsid w:val="79786DA9"/>
    <w:rsid w:val="797B7D85"/>
    <w:rsid w:val="797D1DA3"/>
    <w:rsid w:val="798435BE"/>
    <w:rsid w:val="798E037A"/>
    <w:rsid w:val="799471E3"/>
    <w:rsid w:val="7997722F"/>
    <w:rsid w:val="799E680F"/>
    <w:rsid w:val="79A623C1"/>
    <w:rsid w:val="79B734C6"/>
    <w:rsid w:val="79B942E4"/>
    <w:rsid w:val="79BA4CCB"/>
    <w:rsid w:val="79BC1911"/>
    <w:rsid w:val="79BD47BC"/>
    <w:rsid w:val="79BD790A"/>
    <w:rsid w:val="79C13F1B"/>
    <w:rsid w:val="79D3758A"/>
    <w:rsid w:val="79D7339E"/>
    <w:rsid w:val="79D74A25"/>
    <w:rsid w:val="79D81A6F"/>
    <w:rsid w:val="79E070D3"/>
    <w:rsid w:val="79F35AC4"/>
    <w:rsid w:val="7A08204C"/>
    <w:rsid w:val="7A082DF6"/>
    <w:rsid w:val="7A097A01"/>
    <w:rsid w:val="7A0A6BF8"/>
    <w:rsid w:val="7A13449A"/>
    <w:rsid w:val="7A170370"/>
    <w:rsid w:val="7A1B1FEA"/>
    <w:rsid w:val="7A410F49"/>
    <w:rsid w:val="7A460C55"/>
    <w:rsid w:val="7A4B0A44"/>
    <w:rsid w:val="7A592736"/>
    <w:rsid w:val="7A5943D7"/>
    <w:rsid w:val="7A5C3499"/>
    <w:rsid w:val="7A660C09"/>
    <w:rsid w:val="7A6F62A2"/>
    <w:rsid w:val="7A7B08FF"/>
    <w:rsid w:val="7A833B66"/>
    <w:rsid w:val="7A886B78"/>
    <w:rsid w:val="7A8B6668"/>
    <w:rsid w:val="7A8D1AE5"/>
    <w:rsid w:val="7A910122"/>
    <w:rsid w:val="7AAA58C6"/>
    <w:rsid w:val="7AB32CFC"/>
    <w:rsid w:val="7ABF1FF4"/>
    <w:rsid w:val="7AC56F52"/>
    <w:rsid w:val="7ADD21B7"/>
    <w:rsid w:val="7AE02DC5"/>
    <w:rsid w:val="7AE85868"/>
    <w:rsid w:val="7AEC471C"/>
    <w:rsid w:val="7AF02F1C"/>
    <w:rsid w:val="7AFE0598"/>
    <w:rsid w:val="7B007994"/>
    <w:rsid w:val="7B01630A"/>
    <w:rsid w:val="7B05466C"/>
    <w:rsid w:val="7B061C10"/>
    <w:rsid w:val="7B0C01F4"/>
    <w:rsid w:val="7B0F53EA"/>
    <w:rsid w:val="7B1228E5"/>
    <w:rsid w:val="7B136D89"/>
    <w:rsid w:val="7B2368A0"/>
    <w:rsid w:val="7B26012D"/>
    <w:rsid w:val="7B39343A"/>
    <w:rsid w:val="7B3A2568"/>
    <w:rsid w:val="7B3E1945"/>
    <w:rsid w:val="7B3E36DA"/>
    <w:rsid w:val="7B4417AE"/>
    <w:rsid w:val="7B447AF1"/>
    <w:rsid w:val="7B48665E"/>
    <w:rsid w:val="7B51165F"/>
    <w:rsid w:val="7B547380"/>
    <w:rsid w:val="7B5829EE"/>
    <w:rsid w:val="7B5D6256"/>
    <w:rsid w:val="7B60207C"/>
    <w:rsid w:val="7B65510B"/>
    <w:rsid w:val="7B737828"/>
    <w:rsid w:val="7B75739E"/>
    <w:rsid w:val="7B797C0B"/>
    <w:rsid w:val="7B9B21C9"/>
    <w:rsid w:val="7BA26A8D"/>
    <w:rsid w:val="7BA84F03"/>
    <w:rsid w:val="7BB0282A"/>
    <w:rsid w:val="7BB55EBE"/>
    <w:rsid w:val="7BBC7E01"/>
    <w:rsid w:val="7BC400E1"/>
    <w:rsid w:val="7BC57958"/>
    <w:rsid w:val="7BD77C0B"/>
    <w:rsid w:val="7BE64A63"/>
    <w:rsid w:val="7BE97AEA"/>
    <w:rsid w:val="7BEE56B0"/>
    <w:rsid w:val="7BEE7254"/>
    <w:rsid w:val="7BF21ACC"/>
    <w:rsid w:val="7C030A65"/>
    <w:rsid w:val="7C04441C"/>
    <w:rsid w:val="7C0675C8"/>
    <w:rsid w:val="7C073A34"/>
    <w:rsid w:val="7C0B0E2C"/>
    <w:rsid w:val="7C0B1B2A"/>
    <w:rsid w:val="7C1945D7"/>
    <w:rsid w:val="7C1B62DB"/>
    <w:rsid w:val="7C1F52BA"/>
    <w:rsid w:val="7C2A3405"/>
    <w:rsid w:val="7C354D3F"/>
    <w:rsid w:val="7C413482"/>
    <w:rsid w:val="7C4D0C69"/>
    <w:rsid w:val="7C653614"/>
    <w:rsid w:val="7C6E30FB"/>
    <w:rsid w:val="7C7070F4"/>
    <w:rsid w:val="7C787BC0"/>
    <w:rsid w:val="7C7A6994"/>
    <w:rsid w:val="7C7C426A"/>
    <w:rsid w:val="7C80044E"/>
    <w:rsid w:val="7C902895"/>
    <w:rsid w:val="7CA04291"/>
    <w:rsid w:val="7CA67C35"/>
    <w:rsid w:val="7CA95C68"/>
    <w:rsid w:val="7CAC401A"/>
    <w:rsid w:val="7CB84221"/>
    <w:rsid w:val="7CB91F3B"/>
    <w:rsid w:val="7CBC15E1"/>
    <w:rsid w:val="7CBC3C13"/>
    <w:rsid w:val="7CBE1190"/>
    <w:rsid w:val="7CC71249"/>
    <w:rsid w:val="7CD2057E"/>
    <w:rsid w:val="7CD22255"/>
    <w:rsid w:val="7CE309DD"/>
    <w:rsid w:val="7CE47CFF"/>
    <w:rsid w:val="7CE7770B"/>
    <w:rsid w:val="7CE85FF3"/>
    <w:rsid w:val="7CE87DA1"/>
    <w:rsid w:val="7CF249A8"/>
    <w:rsid w:val="7CF46C0F"/>
    <w:rsid w:val="7D023D14"/>
    <w:rsid w:val="7D0275FF"/>
    <w:rsid w:val="7D063A84"/>
    <w:rsid w:val="7D0F22F4"/>
    <w:rsid w:val="7D1A4D3C"/>
    <w:rsid w:val="7D1C4759"/>
    <w:rsid w:val="7D1F18B2"/>
    <w:rsid w:val="7D2B28E2"/>
    <w:rsid w:val="7D2B7405"/>
    <w:rsid w:val="7D4C1ABF"/>
    <w:rsid w:val="7D56445A"/>
    <w:rsid w:val="7D576480"/>
    <w:rsid w:val="7D6146FC"/>
    <w:rsid w:val="7D6A463E"/>
    <w:rsid w:val="7D6B5A40"/>
    <w:rsid w:val="7D733B0F"/>
    <w:rsid w:val="7D7E2547"/>
    <w:rsid w:val="7D8054B0"/>
    <w:rsid w:val="7D8E26F7"/>
    <w:rsid w:val="7D915434"/>
    <w:rsid w:val="7D935F5F"/>
    <w:rsid w:val="7D9F4153"/>
    <w:rsid w:val="7DA61660"/>
    <w:rsid w:val="7DA731B1"/>
    <w:rsid w:val="7DAC1142"/>
    <w:rsid w:val="7DAE16DD"/>
    <w:rsid w:val="7DB06B11"/>
    <w:rsid w:val="7DCC59E0"/>
    <w:rsid w:val="7DD26C99"/>
    <w:rsid w:val="7DDE76B6"/>
    <w:rsid w:val="7DDF2F52"/>
    <w:rsid w:val="7DE17E11"/>
    <w:rsid w:val="7DE20C95"/>
    <w:rsid w:val="7DE33820"/>
    <w:rsid w:val="7DEB54BB"/>
    <w:rsid w:val="7DFC659F"/>
    <w:rsid w:val="7DFD1DA4"/>
    <w:rsid w:val="7E060A0C"/>
    <w:rsid w:val="7E0B01EB"/>
    <w:rsid w:val="7E0B6F35"/>
    <w:rsid w:val="7E10651B"/>
    <w:rsid w:val="7E1158F4"/>
    <w:rsid w:val="7E125300"/>
    <w:rsid w:val="7E1453C0"/>
    <w:rsid w:val="7E2D1F10"/>
    <w:rsid w:val="7E2F496B"/>
    <w:rsid w:val="7E311CA0"/>
    <w:rsid w:val="7E354A88"/>
    <w:rsid w:val="7E3F7E95"/>
    <w:rsid w:val="7E427E60"/>
    <w:rsid w:val="7E523D18"/>
    <w:rsid w:val="7E5B5B01"/>
    <w:rsid w:val="7E5F3EB8"/>
    <w:rsid w:val="7E6036B1"/>
    <w:rsid w:val="7E682FF3"/>
    <w:rsid w:val="7E6C546D"/>
    <w:rsid w:val="7E6D5F37"/>
    <w:rsid w:val="7E8251CF"/>
    <w:rsid w:val="7E845A37"/>
    <w:rsid w:val="7EA534D2"/>
    <w:rsid w:val="7EBA6016"/>
    <w:rsid w:val="7EBA7146"/>
    <w:rsid w:val="7EC108AA"/>
    <w:rsid w:val="7EC76292"/>
    <w:rsid w:val="7EC77C91"/>
    <w:rsid w:val="7EC93164"/>
    <w:rsid w:val="7ECA5254"/>
    <w:rsid w:val="7ED62225"/>
    <w:rsid w:val="7EDB6534"/>
    <w:rsid w:val="7EDC372E"/>
    <w:rsid w:val="7EDD1F8B"/>
    <w:rsid w:val="7EE06F82"/>
    <w:rsid w:val="7EFA1B5E"/>
    <w:rsid w:val="7EFB68EB"/>
    <w:rsid w:val="7EFD57DE"/>
    <w:rsid w:val="7F003C59"/>
    <w:rsid w:val="7F0069DE"/>
    <w:rsid w:val="7F0762D8"/>
    <w:rsid w:val="7F08472B"/>
    <w:rsid w:val="7F0D7F93"/>
    <w:rsid w:val="7F141322"/>
    <w:rsid w:val="7F243253"/>
    <w:rsid w:val="7F2C4B70"/>
    <w:rsid w:val="7F2E50A4"/>
    <w:rsid w:val="7F346309"/>
    <w:rsid w:val="7F405C8B"/>
    <w:rsid w:val="7F475253"/>
    <w:rsid w:val="7F477001"/>
    <w:rsid w:val="7F49018A"/>
    <w:rsid w:val="7F4C4618"/>
    <w:rsid w:val="7F573035"/>
    <w:rsid w:val="7F5B0CFF"/>
    <w:rsid w:val="7F6A7FE3"/>
    <w:rsid w:val="7F712344"/>
    <w:rsid w:val="7F743B6E"/>
    <w:rsid w:val="7F7A32FE"/>
    <w:rsid w:val="7F80256F"/>
    <w:rsid w:val="7F830CA7"/>
    <w:rsid w:val="7F8518D8"/>
    <w:rsid w:val="7F922363"/>
    <w:rsid w:val="7F926A9E"/>
    <w:rsid w:val="7F941286"/>
    <w:rsid w:val="7F9B1137"/>
    <w:rsid w:val="7F9D1317"/>
    <w:rsid w:val="7F9D1F39"/>
    <w:rsid w:val="7FB31CE1"/>
    <w:rsid w:val="7FBA7420"/>
    <w:rsid w:val="7FC25DCF"/>
    <w:rsid w:val="7FC44AF6"/>
    <w:rsid w:val="7FC9210C"/>
    <w:rsid w:val="7FCF5BE6"/>
    <w:rsid w:val="7FDA60C7"/>
    <w:rsid w:val="7FE33DF6"/>
    <w:rsid w:val="7FE66FFF"/>
    <w:rsid w:val="7FEA0E9F"/>
    <w:rsid w:val="7FF02196"/>
    <w:rsid w:val="7FF30F37"/>
    <w:rsid w:val="7FF32CE5"/>
    <w:rsid w:val="7FF76982"/>
    <w:rsid w:val="7FFC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sz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37</Pages>
  <Words>16009</Words>
  <Characters>17877</Characters>
  <Lines>84</Lines>
  <Paragraphs>23</Paragraphs>
  <TotalTime>7</TotalTime>
  <ScaleCrop>false</ScaleCrop>
  <LinksUpToDate>false</LinksUpToDate>
  <CharactersWithSpaces>18157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2021-06-30T05:44:00Z</dcterms:created>
  <dc:creator>ZHOU Dengqing</dc:creator>
  <cp:lastModifiedBy>匿名1402493010</cp:lastModifiedBy>
  <dcterms:modified xsi:type="dcterms:W3CDTF">2023-08-30T10:33:30Z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8E3516A2737C4DE190C0854FF45003B5_13</vt:lpwstr>
  </property>
</Properties>
</file>