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eastAsia"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乳</w:t>
      </w:r>
      <w:r>
        <w:rPr>
          <w:rFonts w:hint="eastAsia" w:ascii="Times New Roman" w:hAnsi="Times New Roman" w:eastAsia="黑体" w:cs="Times New Roman"/>
          <w:sz w:val="32"/>
          <w:szCs w:val="32"/>
          <w:highlight w:val="none"/>
        </w:rPr>
        <w:t>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食品中真菌毒素限量》</w:t>
      </w:r>
    </w:p>
    <w:p>
      <w:pPr>
        <w:keepNext w:val="0"/>
        <w:keepLines w:val="0"/>
        <w:pageBreakBefore w:val="0"/>
        <w:kinsoku/>
        <w:wordWrap/>
        <w:overflowPunct/>
        <w:topLinePunct w:val="0"/>
        <w:autoSpaceDE/>
        <w:autoSpaceDN/>
        <w:bidi w:val="0"/>
        <w:adjustRightInd/>
        <w:snapToGrid/>
        <w:spacing w:line="600" w:lineRule="exac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2761-2017</w:t>
      </w:r>
      <w:r>
        <w:rPr>
          <w:rFonts w:hint="eastAsia" w:ascii="Times New Roman" w:hAnsi="Times New Roman" w:eastAsia="仿宋_GB2312" w:cs="Times New Roman"/>
          <w:sz w:val="32"/>
          <w:szCs w:val="32"/>
          <w:highlight w:val="none"/>
          <w:lang w:eastAsia="zh-CN"/>
        </w:rPr>
        <w:t>）、《食品安全国家标准 食品添加剂使用标准》（GB 2760-2014）、《食品安全国家标准 预包装食品标签通则》（GB 7718-2011）、《食品安全国家标准 预包</w:t>
      </w:r>
      <w:bookmarkStart w:id="0" w:name="_GoBack"/>
      <w:bookmarkEnd w:id="0"/>
      <w:r>
        <w:rPr>
          <w:rFonts w:hint="eastAsia" w:ascii="Times New Roman" w:hAnsi="Times New Roman" w:eastAsia="仿宋_GB2312" w:cs="Times New Roman"/>
          <w:sz w:val="32"/>
          <w:szCs w:val="32"/>
          <w:highlight w:val="none"/>
          <w:lang w:eastAsia="zh-CN"/>
        </w:rPr>
        <w:t>装食品营养标签通则》（GB 28050-2011）、《食品安全国家标准 发酵乳》（GB 19302-2010）、《食品安全国家标准 灭菌乳》（GB 25190-2010）、《食品安全国家标准 食品中污染物限量》（GB 2762-2017）、《关于三聚氰胺在食品中的限量值的公告》（卫生部、工业和信息化部、农业部、工商总局、质检总局公告2011年第10号）</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发酵乳检验项目，包括苯甲酸及其钠盐(以苯甲酸计)、标签、大肠菌群、蛋白质、感官、感官要求、铬(以Cr计)、黄曲霉毒素M₁、酵母、金黄色葡萄球菌、净含量、霉菌、铅(以Pb计)、乳酸菌数、三聚氰胺、沙门氏菌、山梨酸及其钾盐(以山梨酸计)、酸度、糖精钠(以糖精计)、脂肪、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2.巴氏杀菌乳检验项目，包括黄曲霉毒素M₁、三聚氰胺。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3.灭菌乳检验项目，包括蛋白质、酸度。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月饼检验项目，包括苯甲酸及其钠盐(以苯甲酸计)、丙酸及其钠盐、钙盐(以丙酸计)、大肠菌群、富马酸二甲酯、过氧化值(以脂肪计)、金黄色葡萄球菌、菌落总数、铝的残留量(干样品，以Al计)、霉菌、纳他霉素、沙门氏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2.其他淀粉制品检验项目，包括铝的残留量(干样品，以Al计)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酱油》（GB 2717-2018）、《酿造酱油》（GB/T 18186-2000）、《酿造食醋》（GB/T 18187-2000）、《食品安全国家标准 食醋》（GB 2719-2018）、《食品安全国家标准 味精》（GB 2720-2015）、《谷氨酸钠(味精)》（GB/T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2.料酒检验项目，包括苯甲酸及其钠盐(以苯甲酸计)、山梨酸及其钾盐(以山梨酸计)、糖精钠(以糖精计)、甜蜜素(以环己基氨基磺酸计)。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铵盐(以占氨基酸态氮的百分比计)、苯甲酸及其钠盐(以苯甲酸计)、大肠菌群、对羟基苯甲酸酯类及其钠盐(对羟基苯甲酸甲酯钠，对羟基苯甲酸乙酯及其钠盐)(以对羟基苯甲酸计)、菌落总数、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食醋检验项目，包括苯甲酸及其钠盐(以苯甲酸计)、大肠菌群、对羟基苯甲酸酯类及其钠盐(对羟基苯甲酸甲酯钠，对羟基苯甲酸乙酯及其钠盐)(以对羟基苯甲酸计)、对羟基苯甲酸酯类及其钠盐（以对羟基苯甲酸计）、菌落总数、山梨酸及其钾盐(以山梨酸计)、糖精钠(以糖精计)、脱氢乙酸及其钠盐(以脱氢乙酸计)、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8.味精检验项目，包括谷氨酸钠。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9.其他香辛料调味品检验项目，包括</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10.其他液体调味料检验项目，包括苯甲酸及其钠盐(以苯甲酸计)、山梨酸及其钾盐(以山梨酸计)、糖精钠(以糖精计)、甜蜜素(以环己基氨基磺酸计)、脱氢乙酸及其钠盐(以脱氢乙酸计)。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11.辣椒酱检验项目，包括苯甲酸及其钠盐(以苯甲酸计)、山梨酸及其钾盐(以山梨酸计)、糖精钠(以糖精计)、甜蜜素(以环己基氨基磺酸计)、脱氢乙酸及其钠盐(以脱氢乙酸计)。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2.以蒸馏酒及食用酒精为酒基的配制酒检验项目，包括甲醇、酒精度、氰化物(以HCN计)、糖精钠(以糖精计)、甜蜜素(以环己基氨基磺酸计)。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亚硝酸盐(以Na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eastAsia="zh-CN"/>
        </w:rPr>
        <w:t>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2.自然干制品、热风干燥蔬菜、冷冻干燥蔬菜、蔬菜脆片、蔬菜粉及制品检验项目，包括阿斯巴甜、苯甲酸及其钠盐(以苯甲酸计)、二氧化硫残留量、铅(以Pb计)、山梨酸及其钾盐(以山梨酸计)、糖精钠(以糖精计)。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3.干制食用菌检验项目，包括二氧化硫残留量、镉(以Cd计)、铅(以Pb计)、总汞(以Hg计)、总砷(以As计)。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七</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《食品中可能违法添加的非食用物质和易滥用的食品添加剂品种名单(第五批)》</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、N-二甲基亚硝胺。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熏烧烤肉制品</w:t>
      </w:r>
      <w:r>
        <w:rPr>
          <w:rFonts w:ascii="Times New Roman" w:hAnsi="Times New Roman" w:eastAsia="仿宋_GB2312" w:cs="Times New Roman"/>
          <w:sz w:val="32"/>
          <w:szCs w:val="32"/>
          <w:highlight w:val="none"/>
        </w:rPr>
        <w:t>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苯并[a]芘</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4.熏煮香肠火腿制品检验项目，包括大肠菌群、单核细胞增生李斯特氏菌、金黄色葡萄球菌、菌落总数、沙门氏菌。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熟肉干制品检验项目，包括苯甲酸及其钠盐(以苯甲酸计)、大肠菌群、氯霉素、山梨酸及其钾盐(以山梨酸计)、菌落总数、沙门氏菌、金黄色葡萄球菌、单核细胞增生李斯特氏菌、大肠埃希氏菌O157:H7、镉(以Cd计)、铬(以Cr计)、铅(以Pb计)、脱氢乙酸及其钠盐(以脱氢乙酸计)、胭脂红、总砷(以As计)、N-二甲基亚硝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八</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鲜(冻)畜、禽产品》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检验项目，包括多西环素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恩诺沙星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磺胺类(总量)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挥发性盐基氮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甲硝唑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甲氧苄啶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甲氨基阿维菌素苯甲酸盐、克百威、氯氟氰菊酯和高效氯氟氰菊酯、氯氰菊酯和高效氯氰菊酯、灭线磷、溴氰菊酯、氧乐果、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3.豆芽检验项目，包括4-氯苯氧乙酸钠(以4-氯苯氧乙酸计)、6-苄基腺嘌呤(6-BA)、镉(以Cd计)、铬(以Cr计)、铅(以Pb计)、亚硫酸盐(以SO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4.海水鱼检验项目，包括恩诺沙星、呋喃西林代谢物、呋喃唑酮代谢物、磺胺类(总量)、氯霉素、氧氟沙星。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5.黄瓜检验项目，包括哒螨灵、敌敌畏、毒死蜱、多菌灵、氟虫腈、腐霉利、甲氨基阿维菌素苯甲酸盐、甲霜灵和精甲霜灵、克百威、氯氟氰菊酯和高效氯氟氰菊酯、噻虫嗪、三唑酮、氧乐果、乙螨唑、异丙威。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6.鸡蛋检验项目，包括恩诺沙星、氟苯尼考、氟虫腈、金刚烷胺、氯霉素、诺氟沙星、氧氟沙星、呋喃它酮代谢物、呋喃妥因代谢物、呋喃西林代谢物、镉(以Cd计)、铅(以Pb计)、总汞(以Hg计)。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8.芒果检验项目，包括倍硫磷、苯醚甲环唑、多菌灵、氯氟氰菊酯和高效氯氟氰菊酯、氯氰菊酯和高效氯氰菊酯、嘧菌酯、戊唑醇、氧乐果。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9.苹果检验项目，包括丙环唑、丙溴磷、敌敌畏、丁硫克百威、啶虫脒、毒死蜱、对硫磷、甲拌磷、克百威、三唑醇、氧乐果、镉(以Cd计)、氯氟氰菊酯和高效氯氟氰菊酯、氯唑磷、灭线磷、铅(以Pb计)、三唑磷。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10.大白菜检验项目，包括阿维菌素、啶虫脒、毒死蜱、氟虫腈、甲胺磷、甲拌磷、甲基异柳磷、久效磷、克百威、硫线磷、水胺硫磷、涕灭威、氧乐果、唑虫酰胺、镉(以Cd计)。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磺胺类(总量)、孔雀石绿、氯霉素、氧氟沙星、甲硝唑、多氯联苯、呋喃它酮代谢物、呋喃妥因代谢物、镉(以Cd计)、铬(以Cr计)、甲基汞(以Hg计)、金霉素、铅(以Pb计)、四环素、土霉素、无机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14.姜检验项目，包括镉(以Cd计)、甲拌磷、克百威、氯氟氰菊酯和高效氯氟氰菊酯、氯氰菊酯和高效氯氰菊酯、铅(以Pb计)。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辣椒检验项目，包括丙溴磷、多菌灵、氟虫腈、镉(以Cd计)、甲胺磷、甲拌磷、克百威、氯氟氰菊酯和高效氯氟氰菊酯、氯氰菊酯和高效氯氰菊酯、氯唑磷、咪鲜胺和咪鲜胺锰盐、灭多威、杀扑磷、水胺硫磷、氧乐果、敌敌畏、腐霉利、铬(以Cr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16.梨检验项目，包括敌敌畏、氯氟氰菊酯和高效氯氟氰菊酯、氧乐果、多菌灵、镉(以Cd计)、克百威、灭线磷、铅(以Pb计)。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牛肉检验项目，包括地塞米松、多西环素、恩诺沙星、呋喃西林代谢物、呋喃唑酮代谢物、氟苯尼考、磺胺类(总量)、挥发性盐基氮、甲氧苄啶、克伦特罗、莱克多巴胺、林可霉素、氯霉素、诺氟沙星、培氟沙星、沙丁胺醇、四环素、土霉素、五氯酚酸钠(以五氯酚计)、氧氟沙星、呋喃妥因代谢物、呋喃唑酮代谢物、镉(以Cd计)、铬(以Cr计)、铅(以Pb计)、总汞(以Hg计)、总砷(以As计)、金霉素、氯丙嗪、特布他林。</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18.其他畜副产品检验项目，包括呋喃西林代谢物、呋喃唑酮代谢物、克伦特罗、莱克多巴胺、氯霉素、诺氟沙星、培氟沙星、沙丁胺醇、五氯酚酸钠(以五氯酚计)、氧氟沙星。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19.其他禽副产品检验项目，包括呋喃它酮代谢物、呋喃妥因代谢物、呋喃西林代谢物、呋喃唑酮代谢物、金刚烷胺、氯霉素、诺氟沙星、培氟沙星、五氯酚酸钠(以五氯酚计)、氧氟沙星。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20.茄子检验项目，包括氟虫腈、镉(以Cd计)、甲胺磷、甲拌磷、甲氰菊酯、克百威、氯唑磷、杀扑磷、霜霉威和霜霉威盐酸盐、水胺硫磷、氧乐果。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芹菜检验项目，包括阿维菌素、敌敌畏、毒死蜱、对硫磷、二甲戊灵、氟虫腈、甲胺磷、甲拌磷、甲基异柳磷、克百威、氯氟氰菊酯和高效氯氟氰菊酯、氯氰菊酯和高效氯氰菊酯、马拉硫磷、灭多威、水胺硫磷、辛硫磷、氧乐果、镉(以Cd计)、铅(以Pb计)、铬(以Cr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22.山药检验项目，包括克百威、铅(以Pb计)、氧乐果。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23.香蕉检验项目，包括吡唑醚菌酯、氟虫腈、腈苯唑。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24.油麦菜检验项目，包括氟虫腈、甲胺磷、甲拌磷、甲基异柳磷、克百威、氯氟氰菊酯和高效氯氟氰菊酯、氯唑磷、灭多威、杀扑磷、氧乐果、乙酰甲胺磷、水胺硫磷。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猪肉检验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呋喃妥因代谢物、镉(以Cd计)、铬(以Cr计)、金霉素、铅(以Pb计)、四环素、特布他林、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韭菜检验项目，包括阿维菌素、敌敌畏、毒死蜱、多菌灵、二甲戊灵、氟虫腈、腐霉利、镉(以Cd计)、甲胺磷、甲拌磷、克百威、乐果、氯氟氰菊酯和高效氯氟氰菊酯、氯氰菊酯和高效氯氰菊酯、灭线磷、铅(以Pb计)、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27.生干籽类检验项目，包括阿维菌素、镉(以Cd计)、过氧化值(以脂肪计)、黄曲霉毒素B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、克百威、嘧菌酯、铅(以Pb计)、酸价(以脂肪计)、辛硫磷、溴氰菊酯。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28.鲜食用菌检验项目，包括二氧化硫、镉(以Cd计)、氯氟氰菊酯和高效氯氟氰菊酯、氯氰菊酯和高效氯氰菊酯。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29.菜豆检验项目，包括克百威、灭蝇胺、氧乐果。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30.豇豆检验项目，包括阿维菌素、倍硫磷、氟虫腈、甲胺磷、甲拌磷、甲基异柳磷、克百威、氯氟氰菊酯和高效氯氟氰菊酯、氯氰菊酯和高效氯氰菊酯、氯唑磷、灭多威、灭蝇胺、水胺硫磷、氧乐果。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普通白菜检验项目，包括阿维菌素、啶虫脒、毒死蜱、氟虫腈、甲氨基阿维菌素苯甲酸盐、甲胺磷、甲拌磷、甲基异柳磷、久效磷、克百威、氯氰菊酯和高效氯氰菊酯、水胺硫磷、涕灭威、氧乐果、镉(以Cd计)、敌敌畏、镉(以Cd计)、铬(以Cr计)、铅(以Pb计)、溴氰菊酯、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32.甜椒检验项目，包括甲胺磷、甲基对硫磷、氧乐果。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33.猪肝检验项目，包括多西环素、恩诺沙星、镉(以Cd计)、磺胺类(总量)、甲氧苄啶、克伦特罗、莱克多巴胺、沙丁胺醇、五氯酚酸钠(以五氯酚计)、氧氟沙星、总砷(以As计)。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34.菠菜检验项目，包括阿维菌素、毒死蜱、氟虫腈、镉(以Cd计)、氯氰菊酯和高效氯氰菊酯、铅(以Pb计)、氧乐果。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35.柑、橘检验项目，包括苯醚甲环唑、丙溴磷、多菌灵、甲拌磷、克百威、联苯菊酯、氯氟氰菊酯和高效氯氟氰菊酯、氯唑磷、三唑磷、灭线磷、杀虫脒、水胺硫磷、氧乐果、镉(以Cd计)、铅(以Pb计)。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36.海水虾检验项目，包括呋喃西林代谢物、呋喃唑酮代谢物、镉(以Cd计)、孔雀石绿、氯霉素。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37.葡萄检验项目，包括苯醚甲环唑、己唑醇、甲胺磷。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38.生干坚果检验项目，包括过氧化值(以脂肪计)、铅(以Pb计)、酸价(以脂肪计)。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39.橙检验项目，包括丙溴磷、克百威、联苯菊酯、三唑磷、水胺硫磷。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40.结球甘蓝检验项目，包括毒死蜱、氟虫腈、甲胺磷、甲拌磷、甲基毒死蜱、甲基异柳磷、久效磷、克百威、乐果、灭多威、涕灭威、氧乐果、乙酰甲胺磷。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41.李子检验项目，包括敌敌畏、多菌灵、甲胺磷、氰戊菊酯和S-氰戊菊酯、氧乐果。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42.莲藕检验项目，包括多菌灵、镉(以Cd计)、铬(以Cr计)、铅(以Pb计)、总汞(以Hg计)、总砷(以As计)。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43.猕猴桃检验项目，包括敌敌畏、多菌灵、氯吡脲、氧乐果。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45.其他畜肉检验项目，包括恩诺沙星、呋喃西林代谢物、呋喃唑酮代谢物、氟苯尼考、磺胺类(总量)、克伦特罗、莱克多巴胺、氯霉素、诺氟沙星、培氟沙星、沙丁胺醇、五氯酚酸钠(以五氯酚计)、氧氟沙星。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46.其他禽蛋检验项目，包括恩诺沙星、氟苯尼考、氟虫腈、金刚烷胺、氯霉素、诺氟沙星、氧氟沙星。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47.石榴检验项目，包括苯醚甲环唑、敌百虫、克百威、硫环磷、硫线磷。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48.桃检验项目，包括敌敌畏、多菌灵、甲胺磷、克百威。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49.西瓜检验项目，包括敌敌畏、甲胺磷、甲霜灵和精甲霜灵、克百威、噻虫嗪、氧乐果。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50.枣检验项目，包括多菌灵、糖精钠(以糖精计)、氧乐果。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51.淡水虾检验项目，包括恩诺沙星、呋喃它酮代谢物、呋喃妥因代谢物、呋喃西林代谢物、呋喃唑酮代谢物、氧氟沙星。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52.龙眼检验项目，包括敌敌畏、甲胺磷、克百威、氧乐果。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53.柿子检验项目，包括克百威、氰戊菊酯和S-氰戊菊酯、杀扑磷、水胺硫磷、涕灭威、辛硫磷。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54.柚检验项目，包括联苯菊酯、水胺硫磷、溴氰菊酯。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55.菜薹检验项目，包括敌百虫、啶虫脒、甲胺磷、甲基异柳磷、联苯菊酯。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56.牛肝检验项目，包括恩诺沙星、克伦特罗、莱克多巴胺、沙丁胺醇、五氯酚酸钠(以五氯酚计)、氧氟沙星。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57.其他禽肉检验项目，包括恩诺沙星、氯霉素、五氯酚酸钠(以五氯酚计)、氧氟沙星。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58.其他水产品检验项目，包括恩诺沙星、呋喃西林代谢物、呋喃唑酮代谢物、氧氟沙星。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59.胡萝卜检验项目，包括镉(以Cd计)、铅(以Pb计)。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60.马铃薯检验项目，包括镉(以Cd计)、铅(以Pb计)、水胺硫磷、氧乐果。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61.丝瓜检验项目，包括克百威、氧乐果。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薯类和膨化食品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sz w:val="32"/>
          <w:szCs w:val="32"/>
          <w:highlight w:val="none"/>
          <w:lang w:eastAsia="zh-CN"/>
        </w:rPr>
        <w:t>、《食品安全国家标准 膨化食品》（GB 17401-2014）等标准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1.含油型膨化食品和非含油型膨化食品</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水分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2.干制薯类(马铃薯片)检验项目，包括过氧化值(以脂肪计)。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19298-2014）、《关于三聚氰胺在食品中的限量值的公告》（卫生部、工业和信息化部、农业部、工商总局、质检总局公告2011年第10号）等标准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蛋白质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、三聚氰胺、</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余氯(游离氯)</w:t>
      </w:r>
      <w:r>
        <w:rPr>
          <w:rFonts w:hint="eastAsia" w:ascii="Times New Roman" w:hAnsi="Times New Roman" w:eastAsia="仿宋_GB2312"/>
          <w:sz w:val="32"/>
          <w:szCs w:val="32"/>
          <w:highlight w:val="none"/>
          <w:vertAlign w:val="baseline"/>
          <w:lang w:val="en-US" w:eastAsia="zh-CN"/>
        </w:rPr>
        <w:t>、镉(以Cd计)、浑浊度、净含量、铅(以Pb计)、色度、四氯化碳、状态、滋味、气味、总砷(以As计)。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其他饮料检验项目，包括安赛蜜、苯甲酸及其钠盐(以苯甲酸计)、酵母、金黄色葡萄球菌、菌落总数、亮蓝、霉菌、柠檬黄、日落黄、沙门氏菌、山梨酸及其钾盐(以山梨酸计)、糖精钠(以糖精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5.固体饮料检验项目，包括苯甲酸及其钠盐(以苯甲酸计)、菌落总数、霉菌、铅(以Pb计)、山梨酸及其钾盐(以山梨酸计)、糖精钠(以糖精计)。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6.果、蔬汁饮料检验项目，包括安赛蜜、苯甲酸及其钠盐(以苯甲酸计)、大肠菌群、酵母、金黄色葡萄球菌、菌落总数、亮蓝、霉菌、纳他霉素、柠檬黄、铅(以Pb计)、日落黄、沙门氏菌、山梨酸及其钾盐(以山梨酸计)、甜蜜素(以环己基氨基磺酸计)、脱氢乙酸及其钠盐(以脱氢乙酸计)、苋菜红、胭脂红、展青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、《关于撤销食品添加剂过氧化苯甲酰、过氧化钙的公告》（卫生部公告[2011]第4号卫生部等7部门）</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镉(以Cd计)、铅(以Pb计)、无机砷(以As计)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苯并[a]芘</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铬(以Cr计)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赭曲霉毒素A</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总汞(以Hg计)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2.普通挂面、手工面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3.其他谷物碾磨加工品检验项目，包括铬(以Cr计)、铅(以Pb计)、赭曲霉毒素A。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4.通用小麦粉、专用小麦粉检验项目，包括苯并[a]芘、镉(以Cd计)、过氧化苯甲酰、黄曲霉毒素B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、脱氧雪腐镰刀菌烯醇、玉米赤霉烯酮、赭曲霉毒素A。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5.米粉制品检验项目，包括苯甲酸及其钠盐(以苯甲酸计)、二氧化硫残留量、山梨酸及其钾盐(以山梨酸计)、脱氢乙酸及其钠盐(以脱氢乙酸计)。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6.谷物加工品</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检验项目，包括</w:t>
      </w:r>
      <w:r>
        <w:rPr>
          <w:rFonts w:hint="eastAsia" w:ascii="Times New Roman" w:hAnsi="Times New Roman" w:eastAsia="仿宋_GB2312"/>
          <w:kern w:val="0"/>
          <w:sz w:val="32"/>
          <w:szCs w:val="32"/>
          <w:highlight w:val="none"/>
        </w:rPr>
        <w:t>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sz w:val="32"/>
          <w:szCs w:val="32"/>
          <w:highlight w:val="none"/>
          <w:lang w:val="en-US" w:eastAsia="zh-CN"/>
        </w:rPr>
        <w:t>铅(以Pb计)</w:t>
      </w:r>
      <w:r>
        <w:rPr>
          <w:rFonts w:hint="eastAsia" w:ascii="Times New Roman" w:hAnsi="Times New Roman" w:eastAsia="仿宋_GB2312"/>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1.代用茶</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19295-2011）、《速冻调制食品》（SB/T 10379-2012）、《食品中可能违法添加的非食用物质和易滥用的食品添加剂品种名单(第五批)》（整顿办函[2011]1号）等标准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1.速冻调理肉制品检验项目，包括铬(以Cr计)、氯霉素、铅(以Pb计)、胭脂红、过氧化值(以脂肪计)。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1.开心果、杏仁、扁桃仁、松仁、瓜子检验项目，包括大肠菌群、过氧化值(以脂肪计)、黄曲霉毒素B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2.其他炒货食品及坚果制品检验项目，包括大肠菌群、过氧化值(以脂肪计)、铅(以Pb计)、酸价(以脂肪计)、糖精钠(以糖精计)、甜蜜素(以环己基氨基磺酸计)。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2.腐乳、豆豉、纳豆等检验项目，包括苯甲酸及其钠盐(以苯甲酸计)、大肠菌群、铝的残留量(干样品，以Al计)、山梨酸及其钾盐(以山梨酸计)、糖精钠(以糖精计)、脱氢乙酸及其钠盐(以脱氢乙酸计)。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干、豆腐、豆皮等检验项目，包括苯甲酸及其钠盐(以苯甲酸计)、丙酸及其钠盐、钙盐(以丙酸计)、大肠菌群、铝的残留量(干样品，以Al计)、铅(以Pb计)、三氯蔗糖、山梨酸及其钾盐(以山梨酸计)、糖精钠(以糖精计)、脱氢乙酸及其钠盐(以脱氢乙酸计)、沙门氏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食品添加剂使用标准》（GB 2760-2014）、《食品安全国家标准 食糖》（GB 13104-2014）、《白砂糖》（GB/T 317-2018）、《多晶体冰糖》（QB/T 1174-2002）等标准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1.白砂糖检验项目，包括二氧化硫残留量、还原糖分、螨、色值、蔗糖分。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2.冰糖检验项目，包括二氧化硫残留量、还原糖分、螨、色值、蔗糖分。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3.红糖检验项目，包括二氧化硫残留量。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糖果》（GB 17399-2016）、《食品安全国家标准 果冻》（GB 19299-2015）等标准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1.糖果检验项目，包括大肠菌群、菌落总数、铅(以Pb计)、日落黄、糖精钠(以糖精计)。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2.果冻检验项目，包括苯甲酸及其钠盐(以苯甲酸计)、大肠菌群、酵母、菌落总数、霉菌、山梨酸及其钾盐(以山梨酸计)。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动物性水产制品》（GB 10136-2015）、《食品安全国家标准 消毒餐(饮)具》（GB 14934-2016）、《食品中可能违法添加的非食用物质和易滥用的食品添加剂品种名单（第一批）》（食品整治办〔2008〕3号）等标准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1.发酵面制品（自制）检验项目，包括苯甲酸及其钠盐(以苯甲酸计)、山梨酸及其钾盐(以山梨酸计)、糖精钠(以糖精计)、铝的残留量(干样品，以Al计)。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4.油炸面制品（自制）检验项目，包括铝的残留量(干样品，以Al计)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5.酱卤肉制品、肉灌肠、其他熟肉(自制)检验项目，包括苯甲酸及其钠盐(以苯甲酸计)、山梨酸及其钾盐(以山梨酸计)、糖精钠(以糖精计)、脱氢乙酸及其钠盐(以脱氢乙酸计)、胭脂红亚硝酸盐(以亚硝酸钠计)。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6.其他餐饮食品检验项目，包括亚硝酸盐(以亚硝酸钠计)。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7.生食动物性水产品(自制)检验项目，包括镉(以Cd计)、绦虫裂头蚴、吸虫囊蚴、线虫幼虫。</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8.其他饮料(自制)检验项目，包括糖精钠(以糖精计)、甜蜜素(以环己基氨基磺酸计)。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9.复用餐饮具检验项目，包括大肠菌群、阴离子合成洗涤剂（以十二烷基苯磺酸钠计）、游离性余氯。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10.火锅菜品(毛肚、鸭肠)检验项目，包括甲醛。</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11.腌腊肉制品(餐饮)检验项目，包括亚硝酸盐(以亚硝酸钠计)。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12.酱腌菜(餐饮)检验项目，包括苯甲酸及其钠盐(以苯甲酸计)、山梨酸及其钾盐(以山梨酸计)、脱氢乙酸及其钠盐(以脱氢乙酸计)、亚硝酸盐(以亚硝酸钠计)。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13.煎炸过程用油(限餐饮店)检验项目，包括苯并[a]芘。</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食用动物油脂》（GB 10146-2015）、《食品安全国家标准 植物油》（GB 2716-2018）、《大豆油》（GB/T 1535-2017）、《菜籽油》（GB/T 1536-2004）、《芝麻油》（GB/T 8233-2018）等标准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、铅(以Pb计)、溶剂残留量、酸价(KOH)、特丁基对苯二酚(TBHQ)、总砷(以As计)。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2.菜籽油检验项目，包括苯并[a]芘、过氧化值、铅(以Pb计)、溶剂残留量、酸价(KOH)、特丁基对苯二酚(TBHQ)、乙基麦芽酚、丁基羟基茴香醚(BHA)、二丁基羟基甲苯(BHT)、黄曲霉毒素B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vertAlign w:val="baseline"/>
          <w:lang w:val="en-US" w:eastAsia="zh-CN"/>
        </w:rPr>
        <w:t>、总砷(以As计)</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3.食用植物调和油检验项目，包括苯并[a]芘、丁基羟基茴香醚(BHA)、二丁基羟基甲苯(BHT)、过氧化值、铅(以Pb计)、溶剂残留量、酸价(KOH)、特丁基对苯二酚(TBHQ)、乙基麦芽酚、总砷(以As计)。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4.芝麻油检验项目，包括苯并[a]芘、丁基羟基茴香醚(BHA)、二丁基羟基甲苯(BHT)、过氧化值、黄曲霉毒素B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、铅(以Pb计)、溶剂残留量、酸价(KOH)、特丁基对苯二酚(TBHQ)、乙基麦芽酚、总砷(以As计)、亚油酸(C18：2)、油酸（C18：1)。</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5.煎炸过程用油检验项目，包括极性组分、酸价(KOH)、苯并[a]芘。</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6.其他食用植物油(半精炼、全精炼)检验项目，包括苯并[a]芘、丁基羟基茴香醚(BHA)、二丁基羟基甲苯(BHT)、过氧化值、黄曲霉毒素B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、铅(以Pb计)、溶剂残留量、酸价(KOH)、特丁基对苯二酚(TBHQ)、总砷(以As计)。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7.花生油检验项目，包括苯并[a]芘、丁基羟基茴香醚(BHA)、二丁基羟基甲苯(BHT)、过氧化值、黄曲霉毒素B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、铅(以Pb计)、溶剂残留量、酸价(KOH)、特丁基对苯二酚(TBHQ)、总砷(以As计)。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饼干》（GB 7100-2015）等标准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饼干检验项目，包括苯甲酸及其钠盐(以苯甲酸计)、大肠菌群、过氧化值(以脂肪计)、菌落总数、铝的残留量(干样品，以Al计)、霉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方便面》（GB 17400-2015）、《食品安全国家标准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方便粥、方便盒饭、冷面及其他熟制方便食品等检验项目，包括苯甲酸及其钠盐(以苯甲酸计)、大肠菌群、金黄色葡萄球菌、菌落总数、霉菌、铅(以Pb计)、沙门氏菌、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2.油炸面、非油炸面、方便米粉(米线)、方便粉丝检验项目，包括大肠菌群、过氧化值(以脂肪计)、菌落总数、水分、酸价(以脂肪计)(KOH)。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罐头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罐头食品》（GB 7098-2015）等标准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1.畜禽肉类罐头检验项目，包括铅(以Pb计)。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果类罐头检验项目，包括阿斯巴甜、苯甲酸及其钠盐(以苯甲酸计)、赤藓红、靛蓝、亮蓝、柠檬黄、日落黄、山梨酸及其钾盐(以山梨酸计)、商业无菌、糖精钠(以糖精计)、甜蜜素(以环己基氨基磺酸计)、脱氢乙酸及其钠盐(以脱氢乙酸计)、苋菜红、胭脂红、诱惑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食盐</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（GB 2762-2017）、《食品安全国家标准 食用盐碘含量》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26878-2011）、《食品安全国家标准 食用盐》（GB 2721-2015）等标准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食盐检验项目，包括钡（以Ba计）、碘（以I计）、镉（以Cd计）、铅（以Pb计）、总砷（以As计）、氯化钾（以干基计）、氯化钠（以干基计）、亚铁氰化钾/亚铁氰化钠（以[Fe(CN)</w:t>
      </w:r>
      <w:r>
        <w:rPr>
          <w:rFonts w:hint="eastAsia" w:ascii="Times New Roman" w:hAnsi="Times New Roman" w:eastAsia="仿宋_GB2312"/>
          <w:sz w:val="32"/>
          <w:szCs w:val="32"/>
          <w:highlight w:val="none"/>
          <w:vertAlign w:val="subscript"/>
          <w:lang w:val="en-US" w:eastAsia="zh-CN"/>
        </w:rPr>
        <w:t>6</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vertAlign w:val="superscript"/>
          <w:lang w:val="en-US" w:eastAsia="zh-CN"/>
        </w:rPr>
        <w:t>4-</w:t>
      </w:r>
      <w:r>
        <w:rPr>
          <w:rFonts w:hint="eastAsia" w:ascii="Times New Roman" w:hAnsi="Times New Roman" w:eastAsia="仿宋_GB2312"/>
          <w:sz w:val="32"/>
          <w:szCs w:val="32"/>
          <w:highlight w:val="none"/>
          <w:lang w:val="en-US" w:eastAsia="zh-CN"/>
        </w:rPr>
        <w:t>计）、总汞（以Hg计）。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冷冻饮品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冷冻饮品和制作料》（GB 2759-2015）等标准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冰淇淋、雪糕、雪泥、冰棍、食用冰、甜味冰、其他类检验项目，包括阿力甜、大肠菌群、菌落总数、甜蜜素(以环己基氨基磺酸计)。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水产制品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1.熟制动物性水产制品检验项目，包括N-二甲基亚硝胺、苯甲酸及其钠盐(以苯甲酸计)、镉(以Cd计)、山梨酸及其钾盐(以山梨酸计)、糖精钠(以糖精计)。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2.藻类干制品检验项目，包括铅(以Pb计)。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、《食品安全国家标准 食品中农药最大残留限量》（GB 2763-2019）</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1.水果干制品(含干枸杞)</w:t>
      </w:r>
      <w:r>
        <w:rPr>
          <w:rFonts w:hint="eastAsia" w:ascii="Times New Roman" w:hAnsi="Times New Roman" w:eastAsia="仿宋_GB2312"/>
          <w:sz w:val="32"/>
          <w:szCs w:val="32"/>
          <w:highlight w:val="none"/>
        </w:rPr>
        <w:t>检验项目，包括哒螨灵</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啶虫脒</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氯氰菊酯和高效氯氰菊酯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唑螨酯</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蜜饯类、凉果类、果脯类、话化类、果糕类检验项目，包括苯甲酸及其钠盐(以苯甲酸计)、大肠菌群、二氧化硫残留量、菌落总数、亮蓝、霉菌、柠檬黄、铅(以Pb计)、日落黄、山梨酸及其钾盐(以山梨酸计)、糖精钠(以糖精计)、甜蜜素(以环己基氨基磺酸计)、脱氢乙酸及其钠盐(以脱氢乙酸计)、苋菜红、胭脂红、乙二胺四乙酸二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蜂蜜》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14963-2011</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蜂蜜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婴幼儿配方食品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较大婴儿和幼儿配方食品》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10767-2010</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乳基较大婴儿和幼儿配方食品、豆基较大婴儿和幼儿配方食品</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大肠菌群、菌落总数、铅(以Pb计)。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K7iGQXFh+CV8CUtAzJ7DN1V8hqE=" w:salt="db9znXJ377cCxEbLXMOPO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7B5E31"/>
    <w:rsid w:val="007E6896"/>
    <w:rsid w:val="008B2C61"/>
    <w:rsid w:val="008E0FC2"/>
    <w:rsid w:val="00AC20A7"/>
    <w:rsid w:val="00AC47DF"/>
    <w:rsid w:val="00C14471"/>
    <w:rsid w:val="00C64C2C"/>
    <w:rsid w:val="00C97B9F"/>
    <w:rsid w:val="00DB6492"/>
    <w:rsid w:val="00DE3349"/>
    <w:rsid w:val="01F9172E"/>
    <w:rsid w:val="0235554D"/>
    <w:rsid w:val="02533CA1"/>
    <w:rsid w:val="02A15CE0"/>
    <w:rsid w:val="034D2442"/>
    <w:rsid w:val="035A2A07"/>
    <w:rsid w:val="03746EEE"/>
    <w:rsid w:val="037949FB"/>
    <w:rsid w:val="037F4D41"/>
    <w:rsid w:val="03A41EF2"/>
    <w:rsid w:val="04031BA6"/>
    <w:rsid w:val="04BB7F60"/>
    <w:rsid w:val="04E46148"/>
    <w:rsid w:val="05202CD2"/>
    <w:rsid w:val="05250306"/>
    <w:rsid w:val="053374F3"/>
    <w:rsid w:val="057B765A"/>
    <w:rsid w:val="05885FE3"/>
    <w:rsid w:val="05C060DB"/>
    <w:rsid w:val="05C071FD"/>
    <w:rsid w:val="063365FB"/>
    <w:rsid w:val="06896751"/>
    <w:rsid w:val="06D221AD"/>
    <w:rsid w:val="07243345"/>
    <w:rsid w:val="073836D1"/>
    <w:rsid w:val="078A19D4"/>
    <w:rsid w:val="082F4B51"/>
    <w:rsid w:val="084A0245"/>
    <w:rsid w:val="08623042"/>
    <w:rsid w:val="087058AE"/>
    <w:rsid w:val="08916CF7"/>
    <w:rsid w:val="092368AF"/>
    <w:rsid w:val="09485105"/>
    <w:rsid w:val="0983165B"/>
    <w:rsid w:val="09962D57"/>
    <w:rsid w:val="0A6D6EC8"/>
    <w:rsid w:val="0AB22C9E"/>
    <w:rsid w:val="0B0A07B7"/>
    <w:rsid w:val="0B2252C6"/>
    <w:rsid w:val="0B2E5ADB"/>
    <w:rsid w:val="0C1D3147"/>
    <w:rsid w:val="0C7F23CF"/>
    <w:rsid w:val="0CED6B0C"/>
    <w:rsid w:val="0D2D632C"/>
    <w:rsid w:val="0D4C67CA"/>
    <w:rsid w:val="0DB57C7A"/>
    <w:rsid w:val="0DCF7C2E"/>
    <w:rsid w:val="0DEF3738"/>
    <w:rsid w:val="0E03339D"/>
    <w:rsid w:val="0E414A4D"/>
    <w:rsid w:val="0EDF3E38"/>
    <w:rsid w:val="0F002203"/>
    <w:rsid w:val="0F005DE3"/>
    <w:rsid w:val="0F285546"/>
    <w:rsid w:val="0F432ED8"/>
    <w:rsid w:val="0F7B048B"/>
    <w:rsid w:val="0F9F214F"/>
    <w:rsid w:val="0FA275EC"/>
    <w:rsid w:val="0FE41DC6"/>
    <w:rsid w:val="10312EDC"/>
    <w:rsid w:val="1051260E"/>
    <w:rsid w:val="105623E4"/>
    <w:rsid w:val="1104584F"/>
    <w:rsid w:val="11132B95"/>
    <w:rsid w:val="11603000"/>
    <w:rsid w:val="11694425"/>
    <w:rsid w:val="11EE6680"/>
    <w:rsid w:val="11F9259B"/>
    <w:rsid w:val="12004FB6"/>
    <w:rsid w:val="12404260"/>
    <w:rsid w:val="12445060"/>
    <w:rsid w:val="12F13924"/>
    <w:rsid w:val="13353527"/>
    <w:rsid w:val="13662A43"/>
    <w:rsid w:val="13766AA3"/>
    <w:rsid w:val="13A21052"/>
    <w:rsid w:val="13AE5182"/>
    <w:rsid w:val="13CE7B09"/>
    <w:rsid w:val="146679E5"/>
    <w:rsid w:val="149D262C"/>
    <w:rsid w:val="14A83DFC"/>
    <w:rsid w:val="14C22A60"/>
    <w:rsid w:val="15175B7D"/>
    <w:rsid w:val="1535536B"/>
    <w:rsid w:val="155A4A92"/>
    <w:rsid w:val="15821C85"/>
    <w:rsid w:val="15C93F74"/>
    <w:rsid w:val="163C5E9E"/>
    <w:rsid w:val="16E755A5"/>
    <w:rsid w:val="16FC5946"/>
    <w:rsid w:val="17664DAB"/>
    <w:rsid w:val="17821DEA"/>
    <w:rsid w:val="17A2063C"/>
    <w:rsid w:val="17BF037A"/>
    <w:rsid w:val="181B087B"/>
    <w:rsid w:val="184175E4"/>
    <w:rsid w:val="18C3665E"/>
    <w:rsid w:val="19543D99"/>
    <w:rsid w:val="19EE609D"/>
    <w:rsid w:val="1A4B5192"/>
    <w:rsid w:val="1A703276"/>
    <w:rsid w:val="1A916044"/>
    <w:rsid w:val="1AA420D3"/>
    <w:rsid w:val="1AA933A4"/>
    <w:rsid w:val="1ABB1CAD"/>
    <w:rsid w:val="1ADA2A20"/>
    <w:rsid w:val="1AF14EB3"/>
    <w:rsid w:val="1B0B437C"/>
    <w:rsid w:val="1B0C7094"/>
    <w:rsid w:val="1B20074C"/>
    <w:rsid w:val="1B533EDD"/>
    <w:rsid w:val="1B6354C2"/>
    <w:rsid w:val="1C1762D7"/>
    <w:rsid w:val="1C39384B"/>
    <w:rsid w:val="1C3D5B1D"/>
    <w:rsid w:val="1C5D54B1"/>
    <w:rsid w:val="1C6E6D8B"/>
    <w:rsid w:val="1C7A249F"/>
    <w:rsid w:val="1D7F41E5"/>
    <w:rsid w:val="1E6C26A1"/>
    <w:rsid w:val="1E873E77"/>
    <w:rsid w:val="1EB25B88"/>
    <w:rsid w:val="1F1412AA"/>
    <w:rsid w:val="1F2F6A59"/>
    <w:rsid w:val="1F6355DF"/>
    <w:rsid w:val="1FEA5DF9"/>
    <w:rsid w:val="209168BF"/>
    <w:rsid w:val="21026562"/>
    <w:rsid w:val="212076E2"/>
    <w:rsid w:val="21EB5625"/>
    <w:rsid w:val="21ED6877"/>
    <w:rsid w:val="21F520EF"/>
    <w:rsid w:val="22F44F27"/>
    <w:rsid w:val="23204ABA"/>
    <w:rsid w:val="23564E9A"/>
    <w:rsid w:val="238B56D5"/>
    <w:rsid w:val="23B41140"/>
    <w:rsid w:val="23B477BA"/>
    <w:rsid w:val="24610EEF"/>
    <w:rsid w:val="246F0E8E"/>
    <w:rsid w:val="24873417"/>
    <w:rsid w:val="24B237E4"/>
    <w:rsid w:val="24EE4932"/>
    <w:rsid w:val="25D45898"/>
    <w:rsid w:val="263E35B0"/>
    <w:rsid w:val="263E674F"/>
    <w:rsid w:val="27165869"/>
    <w:rsid w:val="272C4432"/>
    <w:rsid w:val="27957DFB"/>
    <w:rsid w:val="27975C8E"/>
    <w:rsid w:val="27A0481E"/>
    <w:rsid w:val="27AF34C4"/>
    <w:rsid w:val="27B37061"/>
    <w:rsid w:val="27E036F3"/>
    <w:rsid w:val="27FF7360"/>
    <w:rsid w:val="29544B05"/>
    <w:rsid w:val="297A494F"/>
    <w:rsid w:val="297F39AE"/>
    <w:rsid w:val="298149F1"/>
    <w:rsid w:val="298C107E"/>
    <w:rsid w:val="2A752976"/>
    <w:rsid w:val="2B224CFE"/>
    <w:rsid w:val="2B40700E"/>
    <w:rsid w:val="2BAA0C76"/>
    <w:rsid w:val="2BAA5A81"/>
    <w:rsid w:val="2BDB3DC5"/>
    <w:rsid w:val="2C2470A5"/>
    <w:rsid w:val="2C8E5A7C"/>
    <w:rsid w:val="2CC107C8"/>
    <w:rsid w:val="2CF25F83"/>
    <w:rsid w:val="2D8D4EA2"/>
    <w:rsid w:val="2DEA5B32"/>
    <w:rsid w:val="2F1B0694"/>
    <w:rsid w:val="2F29420B"/>
    <w:rsid w:val="2F3D307B"/>
    <w:rsid w:val="2FC82127"/>
    <w:rsid w:val="2FF54847"/>
    <w:rsid w:val="30030C6F"/>
    <w:rsid w:val="3057285C"/>
    <w:rsid w:val="306B4F98"/>
    <w:rsid w:val="309A3F8C"/>
    <w:rsid w:val="30B01FE8"/>
    <w:rsid w:val="30B64934"/>
    <w:rsid w:val="30CC4CE5"/>
    <w:rsid w:val="31012F48"/>
    <w:rsid w:val="318E4701"/>
    <w:rsid w:val="31A87CA3"/>
    <w:rsid w:val="323E2F26"/>
    <w:rsid w:val="32401600"/>
    <w:rsid w:val="326D076D"/>
    <w:rsid w:val="335107F6"/>
    <w:rsid w:val="33647F66"/>
    <w:rsid w:val="33691922"/>
    <w:rsid w:val="33B944B7"/>
    <w:rsid w:val="33BC7E8C"/>
    <w:rsid w:val="343F5512"/>
    <w:rsid w:val="34590A09"/>
    <w:rsid w:val="34830E5C"/>
    <w:rsid w:val="34971D43"/>
    <w:rsid w:val="352D2579"/>
    <w:rsid w:val="358175FA"/>
    <w:rsid w:val="35CF6539"/>
    <w:rsid w:val="36211FC2"/>
    <w:rsid w:val="362F622D"/>
    <w:rsid w:val="36F56E8F"/>
    <w:rsid w:val="37D474AF"/>
    <w:rsid w:val="37E81C6B"/>
    <w:rsid w:val="38465F94"/>
    <w:rsid w:val="389D677C"/>
    <w:rsid w:val="38C04954"/>
    <w:rsid w:val="38F92C7B"/>
    <w:rsid w:val="390F5EDF"/>
    <w:rsid w:val="39495DB1"/>
    <w:rsid w:val="39497A99"/>
    <w:rsid w:val="39C249FB"/>
    <w:rsid w:val="3A6F6E52"/>
    <w:rsid w:val="3A9B40DB"/>
    <w:rsid w:val="3AE75B0C"/>
    <w:rsid w:val="3B0E47F1"/>
    <w:rsid w:val="3B217D8C"/>
    <w:rsid w:val="3B345A06"/>
    <w:rsid w:val="3BBE3EEB"/>
    <w:rsid w:val="3BC94197"/>
    <w:rsid w:val="3BF0173E"/>
    <w:rsid w:val="3C1F2EF8"/>
    <w:rsid w:val="3C4E5F1B"/>
    <w:rsid w:val="3C4F4F1D"/>
    <w:rsid w:val="3C5330F2"/>
    <w:rsid w:val="3C5E282D"/>
    <w:rsid w:val="3D1C2070"/>
    <w:rsid w:val="3D533A94"/>
    <w:rsid w:val="3DCE4CCB"/>
    <w:rsid w:val="3E34507D"/>
    <w:rsid w:val="3E5301B6"/>
    <w:rsid w:val="3E5A3C7A"/>
    <w:rsid w:val="3E762057"/>
    <w:rsid w:val="3E773128"/>
    <w:rsid w:val="3E7F5031"/>
    <w:rsid w:val="3F214E63"/>
    <w:rsid w:val="3F3136B5"/>
    <w:rsid w:val="3F426B76"/>
    <w:rsid w:val="3FAF6A87"/>
    <w:rsid w:val="400E2AC4"/>
    <w:rsid w:val="405F1190"/>
    <w:rsid w:val="40A44558"/>
    <w:rsid w:val="41527B54"/>
    <w:rsid w:val="41745B67"/>
    <w:rsid w:val="419A1F42"/>
    <w:rsid w:val="42487836"/>
    <w:rsid w:val="430C3947"/>
    <w:rsid w:val="437716D4"/>
    <w:rsid w:val="43996B62"/>
    <w:rsid w:val="44177131"/>
    <w:rsid w:val="445A7FB4"/>
    <w:rsid w:val="44787E5D"/>
    <w:rsid w:val="450243DF"/>
    <w:rsid w:val="45791CC9"/>
    <w:rsid w:val="45BA701A"/>
    <w:rsid w:val="462A5361"/>
    <w:rsid w:val="467009A3"/>
    <w:rsid w:val="469F2420"/>
    <w:rsid w:val="46C10EE0"/>
    <w:rsid w:val="46C63732"/>
    <w:rsid w:val="47132857"/>
    <w:rsid w:val="471A28EC"/>
    <w:rsid w:val="47B75595"/>
    <w:rsid w:val="47EB3CA0"/>
    <w:rsid w:val="4801593C"/>
    <w:rsid w:val="486C2CDD"/>
    <w:rsid w:val="48842A67"/>
    <w:rsid w:val="489D095F"/>
    <w:rsid w:val="48A123A3"/>
    <w:rsid w:val="48A704C3"/>
    <w:rsid w:val="49157538"/>
    <w:rsid w:val="49656EB2"/>
    <w:rsid w:val="49786BBA"/>
    <w:rsid w:val="49AC0595"/>
    <w:rsid w:val="49BA299A"/>
    <w:rsid w:val="4A661AB4"/>
    <w:rsid w:val="4AAC1137"/>
    <w:rsid w:val="4B203301"/>
    <w:rsid w:val="4B506BF1"/>
    <w:rsid w:val="4BD92D58"/>
    <w:rsid w:val="4C60304B"/>
    <w:rsid w:val="4CD21BEB"/>
    <w:rsid w:val="4D7C2B61"/>
    <w:rsid w:val="4D974F8A"/>
    <w:rsid w:val="4D9C35E0"/>
    <w:rsid w:val="4E2562B6"/>
    <w:rsid w:val="4E7F377C"/>
    <w:rsid w:val="4E894198"/>
    <w:rsid w:val="4EC6270F"/>
    <w:rsid w:val="4F0602A4"/>
    <w:rsid w:val="4F216A46"/>
    <w:rsid w:val="4F2744AE"/>
    <w:rsid w:val="4F4B2973"/>
    <w:rsid w:val="50040FB5"/>
    <w:rsid w:val="50323BFB"/>
    <w:rsid w:val="50A55489"/>
    <w:rsid w:val="50AF382B"/>
    <w:rsid w:val="51A478F6"/>
    <w:rsid w:val="529034AC"/>
    <w:rsid w:val="52BB2C06"/>
    <w:rsid w:val="52C146B7"/>
    <w:rsid w:val="52C15655"/>
    <w:rsid w:val="52FE6C38"/>
    <w:rsid w:val="5330327B"/>
    <w:rsid w:val="5332422E"/>
    <w:rsid w:val="534800CF"/>
    <w:rsid w:val="53C87626"/>
    <w:rsid w:val="54914298"/>
    <w:rsid w:val="549C5AEA"/>
    <w:rsid w:val="54CA5421"/>
    <w:rsid w:val="54F35529"/>
    <w:rsid w:val="55AF0860"/>
    <w:rsid w:val="5643066B"/>
    <w:rsid w:val="56702241"/>
    <w:rsid w:val="56A662F3"/>
    <w:rsid w:val="56BF31F6"/>
    <w:rsid w:val="56F10D95"/>
    <w:rsid w:val="573C22A9"/>
    <w:rsid w:val="57435CD6"/>
    <w:rsid w:val="57BC562E"/>
    <w:rsid w:val="57C97003"/>
    <w:rsid w:val="589A5B71"/>
    <w:rsid w:val="58C42820"/>
    <w:rsid w:val="58F66D92"/>
    <w:rsid w:val="59295719"/>
    <w:rsid w:val="596B6837"/>
    <w:rsid w:val="596C46BC"/>
    <w:rsid w:val="596E01AD"/>
    <w:rsid w:val="598E0DE9"/>
    <w:rsid w:val="59AE402E"/>
    <w:rsid w:val="59F113BB"/>
    <w:rsid w:val="5A703B4E"/>
    <w:rsid w:val="5A731977"/>
    <w:rsid w:val="5AC10521"/>
    <w:rsid w:val="5AD04F17"/>
    <w:rsid w:val="5ADB62B8"/>
    <w:rsid w:val="5B0748DC"/>
    <w:rsid w:val="5B692BD9"/>
    <w:rsid w:val="5BD030BF"/>
    <w:rsid w:val="5BD65869"/>
    <w:rsid w:val="5C025F44"/>
    <w:rsid w:val="5C260F99"/>
    <w:rsid w:val="5C2908DC"/>
    <w:rsid w:val="5C880E70"/>
    <w:rsid w:val="5CCB0CAD"/>
    <w:rsid w:val="5D63498E"/>
    <w:rsid w:val="5DF246B8"/>
    <w:rsid w:val="5E0D1296"/>
    <w:rsid w:val="5E5F32CC"/>
    <w:rsid w:val="5E605B33"/>
    <w:rsid w:val="5E7A5289"/>
    <w:rsid w:val="5F4B0678"/>
    <w:rsid w:val="5F7C1930"/>
    <w:rsid w:val="5FDB02E6"/>
    <w:rsid w:val="601059B7"/>
    <w:rsid w:val="607410F6"/>
    <w:rsid w:val="60F0564A"/>
    <w:rsid w:val="615A14DF"/>
    <w:rsid w:val="61791780"/>
    <w:rsid w:val="621F5129"/>
    <w:rsid w:val="622A206F"/>
    <w:rsid w:val="627C607C"/>
    <w:rsid w:val="62A72085"/>
    <w:rsid w:val="631A2BE4"/>
    <w:rsid w:val="63262A21"/>
    <w:rsid w:val="635C6C64"/>
    <w:rsid w:val="63786F5D"/>
    <w:rsid w:val="63D020E2"/>
    <w:rsid w:val="63DC5577"/>
    <w:rsid w:val="642760AF"/>
    <w:rsid w:val="643E5E42"/>
    <w:rsid w:val="645276A1"/>
    <w:rsid w:val="64DC1449"/>
    <w:rsid w:val="655E1522"/>
    <w:rsid w:val="65987261"/>
    <w:rsid w:val="65A03D41"/>
    <w:rsid w:val="65C71FA6"/>
    <w:rsid w:val="65DF5816"/>
    <w:rsid w:val="65FB7835"/>
    <w:rsid w:val="66433F04"/>
    <w:rsid w:val="667C5C7C"/>
    <w:rsid w:val="66DA3CA0"/>
    <w:rsid w:val="66F24550"/>
    <w:rsid w:val="6715171D"/>
    <w:rsid w:val="67B437F9"/>
    <w:rsid w:val="682B2DEE"/>
    <w:rsid w:val="68384F68"/>
    <w:rsid w:val="6844415B"/>
    <w:rsid w:val="689D0223"/>
    <w:rsid w:val="69070005"/>
    <w:rsid w:val="6985022A"/>
    <w:rsid w:val="69902DDC"/>
    <w:rsid w:val="69E61B63"/>
    <w:rsid w:val="6A0144F9"/>
    <w:rsid w:val="6A0F0BE0"/>
    <w:rsid w:val="6A3C345F"/>
    <w:rsid w:val="6AB338E3"/>
    <w:rsid w:val="6B2A6B7D"/>
    <w:rsid w:val="6B66434B"/>
    <w:rsid w:val="6B844527"/>
    <w:rsid w:val="6BB43A32"/>
    <w:rsid w:val="6BCF6591"/>
    <w:rsid w:val="6BEB35E9"/>
    <w:rsid w:val="6BF9016B"/>
    <w:rsid w:val="6C364DDF"/>
    <w:rsid w:val="6C46586A"/>
    <w:rsid w:val="6CD35EE6"/>
    <w:rsid w:val="6CD432BC"/>
    <w:rsid w:val="6D613854"/>
    <w:rsid w:val="6DAE281A"/>
    <w:rsid w:val="6E2428A6"/>
    <w:rsid w:val="6EB9188C"/>
    <w:rsid w:val="6EED0662"/>
    <w:rsid w:val="6F1A11B1"/>
    <w:rsid w:val="6F491F3F"/>
    <w:rsid w:val="6F6A49F8"/>
    <w:rsid w:val="6FAF18DF"/>
    <w:rsid w:val="6FC747FF"/>
    <w:rsid w:val="7002254F"/>
    <w:rsid w:val="70BA0896"/>
    <w:rsid w:val="70DA1133"/>
    <w:rsid w:val="70E33D35"/>
    <w:rsid w:val="70F3606D"/>
    <w:rsid w:val="70FA562E"/>
    <w:rsid w:val="71182D61"/>
    <w:rsid w:val="716D3F70"/>
    <w:rsid w:val="71784406"/>
    <w:rsid w:val="71FA12C9"/>
    <w:rsid w:val="72122232"/>
    <w:rsid w:val="721412E1"/>
    <w:rsid w:val="7239590A"/>
    <w:rsid w:val="73FF229C"/>
    <w:rsid w:val="74215784"/>
    <w:rsid w:val="7466132F"/>
    <w:rsid w:val="74AA7CD4"/>
    <w:rsid w:val="74BD0252"/>
    <w:rsid w:val="74DC3730"/>
    <w:rsid w:val="74F95D9E"/>
    <w:rsid w:val="75340061"/>
    <w:rsid w:val="75A21715"/>
    <w:rsid w:val="75B65BD0"/>
    <w:rsid w:val="75F367B8"/>
    <w:rsid w:val="762C3C5E"/>
    <w:rsid w:val="76417A12"/>
    <w:rsid w:val="7642138B"/>
    <w:rsid w:val="76960417"/>
    <w:rsid w:val="76C73770"/>
    <w:rsid w:val="77543B2B"/>
    <w:rsid w:val="775A3EFC"/>
    <w:rsid w:val="77AF30B2"/>
    <w:rsid w:val="781969A9"/>
    <w:rsid w:val="78695440"/>
    <w:rsid w:val="788F7B8B"/>
    <w:rsid w:val="79074940"/>
    <w:rsid w:val="7920602D"/>
    <w:rsid w:val="794C1BB1"/>
    <w:rsid w:val="797213D4"/>
    <w:rsid w:val="79B26194"/>
    <w:rsid w:val="79D354C2"/>
    <w:rsid w:val="79EC1FA9"/>
    <w:rsid w:val="7A056C37"/>
    <w:rsid w:val="7A5628A3"/>
    <w:rsid w:val="7A81002E"/>
    <w:rsid w:val="7B445FC0"/>
    <w:rsid w:val="7B61448B"/>
    <w:rsid w:val="7BCC345F"/>
    <w:rsid w:val="7C187CDB"/>
    <w:rsid w:val="7C5C63DE"/>
    <w:rsid w:val="7C6C601E"/>
    <w:rsid w:val="7C835C66"/>
    <w:rsid w:val="7CAA3ADF"/>
    <w:rsid w:val="7CF87C3E"/>
    <w:rsid w:val="7D0B4156"/>
    <w:rsid w:val="7D21171B"/>
    <w:rsid w:val="7D441FB1"/>
    <w:rsid w:val="7D577BCB"/>
    <w:rsid w:val="7E0432D4"/>
    <w:rsid w:val="7E205A3D"/>
    <w:rsid w:val="7E374AEA"/>
    <w:rsid w:val="7E7C54A1"/>
    <w:rsid w:val="7E91476A"/>
    <w:rsid w:val="7F6B3561"/>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7</TotalTime>
  <ScaleCrop>false</ScaleCrop>
  <LinksUpToDate>false</LinksUpToDate>
  <CharactersWithSpaces>4927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2020-10-15T09:46:23Z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