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3792"/>
        </w:tabs>
        <w:kinsoku/>
        <w:wordWrap/>
        <w:overflowPunct/>
        <w:topLinePunct w:val="0"/>
        <w:autoSpaceDE/>
        <w:autoSpaceDN/>
        <w:bidi w:val="0"/>
        <w:snapToGrid/>
        <w:spacing w:line="540" w:lineRule="exact"/>
        <w:ind w:left="0" w:leftChars="0" w:right="0" w:rightChars="0" w:firstLine="0" w:firstLineChars="0"/>
        <w:textAlignment w:val="auto"/>
      </w:pPr>
    </w:p>
    <w:p>
      <w:pPr>
        <w:pStyle w:val="2"/>
        <w:pageBreakBefore w:val="0"/>
        <w:widowControl w:val="0"/>
        <w:kinsoku/>
        <w:wordWrap/>
        <w:overflowPunct/>
        <w:topLinePunct w:val="0"/>
        <w:autoSpaceDE/>
        <w:autoSpaceDN/>
        <w:bidi w:val="0"/>
        <w:snapToGrid/>
        <w:spacing w:line="540" w:lineRule="exact"/>
        <w:ind w:left="0" w:leftChars="0" w:right="0" w:rightChars="0" w:firstLine="0" w:firstLineChars="0"/>
        <w:textAlignment w:val="auto"/>
      </w:pPr>
    </w:p>
    <w:p>
      <w:pPr>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rPr>
          <w:rFonts w:eastAsia="方正小标宋_GBK"/>
          <w:snapToGrid w:val="0"/>
          <w:kern w:val="0"/>
          <w:sz w:val="44"/>
          <w:szCs w:val="44"/>
        </w:rPr>
      </w:pPr>
      <w:r>
        <w:rPr>
          <w:rFonts w:eastAsia="方正小标宋_GBK"/>
          <w:snapToGrid w:val="0"/>
          <w:kern w:val="0"/>
          <w:sz w:val="44"/>
          <w:szCs w:val="44"/>
        </w:rPr>
        <w:t>重庆市市场监督管理局</w:t>
      </w:r>
    </w:p>
    <w:p>
      <w:pPr>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rPr>
          <w:rFonts w:ascii="方正小标宋_GBK" w:hAnsi="方正小标宋_GBK" w:eastAsia="方正小标宋_GBK" w:cs="方正小标宋_GBK"/>
          <w:sz w:val="44"/>
          <w:szCs w:val="44"/>
        </w:rPr>
      </w:pPr>
      <w:r>
        <w:rPr>
          <w:rFonts w:eastAsia="方正小标宋_GBK"/>
          <w:snapToGrid w:val="0"/>
          <w:kern w:val="0"/>
          <w:sz w:val="44"/>
          <w:szCs w:val="44"/>
        </w:rPr>
        <w:t>关于印发《</w:t>
      </w:r>
      <w:r>
        <w:rPr>
          <w:rFonts w:hint="eastAsia" w:ascii="方正小标宋_GBK" w:hAnsi="方正小标宋_GBK" w:eastAsia="方正小标宋_GBK" w:cs="方正小标宋_GBK"/>
          <w:sz w:val="44"/>
          <w:szCs w:val="44"/>
        </w:rPr>
        <w:t>重庆市地方计量检定规程及</w:t>
      </w:r>
    </w:p>
    <w:p>
      <w:pPr>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rPr>
          <w:rFonts w:eastAsia="方正小标宋_GBK"/>
          <w:snapToGrid w:val="0"/>
          <w:kern w:val="0"/>
          <w:sz w:val="44"/>
          <w:szCs w:val="44"/>
        </w:rPr>
      </w:pPr>
      <w:r>
        <w:rPr>
          <w:rFonts w:hint="eastAsia" w:ascii="方正小标宋_GBK" w:hAnsi="方正小标宋_GBK" w:eastAsia="方正小标宋_GBK" w:cs="方正小标宋_GBK"/>
          <w:sz w:val="44"/>
          <w:szCs w:val="44"/>
        </w:rPr>
        <w:t>校准规范制修订工作办理程序</w:t>
      </w:r>
      <w:r>
        <w:rPr>
          <w:rFonts w:eastAsia="方正小标宋_GBK"/>
          <w:snapToGrid w:val="0"/>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pPr>
      <w:r>
        <w:rPr>
          <w:rFonts w:hint="eastAsia"/>
        </w:rPr>
        <w:t>渝市监发</w:t>
      </w:r>
      <w:r>
        <w:rPr>
          <w:color w:val="000000"/>
        </w:rPr>
        <w:t>〔</w:t>
      </w:r>
      <w:r>
        <w:rPr>
          <w:rFonts w:hint="eastAsia"/>
          <w:color w:val="000000"/>
        </w:rPr>
        <w:t>2020</w:t>
      </w:r>
      <w:r>
        <w:rPr>
          <w:color w:val="000000"/>
        </w:rPr>
        <w:t>〕</w:t>
      </w:r>
      <w:r>
        <w:rPr>
          <w:rFonts w:hint="eastAsia"/>
          <w:color w:val="000000"/>
        </w:rPr>
        <w:t>23</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outlineLvl w:val="9"/>
        <w:rPr>
          <w:spacing w:val="-34"/>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outlineLvl w:val="9"/>
        <w:rPr>
          <w:snapToGrid w:val="0"/>
          <w:kern w:val="0"/>
          <w:szCs w:val="32"/>
        </w:rPr>
      </w:pPr>
      <w:r>
        <w:rPr>
          <w:rFonts w:hint="eastAsia"/>
          <w:snapToGrid w:val="0"/>
          <w:kern w:val="0"/>
          <w:szCs w:val="32"/>
        </w:rPr>
        <w:t>市计量质检院，</w:t>
      </w:r>
      <w:r>
        <w:rPr>
          <w:snapToGrid w:val="0"/>
          <w:kern w:val="0"/>
          <w:szCs w:val="32"/>
        </w:rPr>
        <w:t>各区县局，</w:t>
      </w:r>
      <w:r>
        <w:rPr>
          <w:rFonts w:hint="eastAsia"/>
          <w:snapToGrid w:val="0"/>
          <w:kern w:val="0"/>
          <w:szCs w:val="32"/>
        </w:rPr>
        <w:t>有关单位</w:t>
      </w:r>
      <w:r>
        <w:rPr>
          <w:snapToGrid w:val="0"/>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left"/>
        <w:textAlignment w:val="auto"/>
        <w:outlineLvl w:val="9"/>
        <w:rPr>
          <w:snapToGrid w:val="0"/>
          <w:kern w:val="0"/>
          <w:szCs w:val="32"/>
        </w:rPr>
      </w:pPr>
      <w:r>
        <w:rPr>
          <w:rFonts w:hint="eastAsia"/>
          <w:snapToGrid w:val="0"/>
          <w:kern w:val="0"/>
          <w:szCs w:val="32"/>
        </w:rPr>
        <w:t>修订后的</w:t>
      </w:r>
      <w:r>
        <w:rPr>
          <w:snapToGrid w:val="0"/>
          <w:kern w:val="0"/>
          <w:szCs w:val="32"/>
        </w:rPr>
        <w:t>《</w:t>
      </w:r>
      <w:r>
        <w:rPr>
          <w:rFonts w:hint="eastAsia"/>
          <w:snapToGrid w:val="0"/>
          <w:kern w:val="0"/>
          <w:szCs w:val="32"/>
        </w:rPr>
        <w:t>重庆市地方计量检定规程及校准规范制修订工作办理程序</w:t>
      </w:r>
      <w:r>
        <w:rPr>
          <w:snapToGrid w:val="0"/>
          <w:kern w:val="0"/>
          <w:szCs w:val="32"/>
        </w:rPr>
        <w:t>》已经市局2020年第</w:t>
      </w:r>
      <w:r>
        <w:rPr>
          <w:rFonts w:hint="eastAsia"/>
          <w:snapToGrid w:val="0"/>
          <w:kern w:val="0"/>
          <w:szCs w:val="32"/>
        </w:rPr>
        <w:t>4</w:t>
      </w:r>
      <w:r>
        <w:rPr>
          <w:snapToGrid w:val="0"/>
          <w:kern w:val="0"/>
          <w:szCs w:val="32"/>
        </w:rPr>
        <w:t>次</w:t>
      </w:r>
      <w:r>
        <w:rPr>
          <w:rFonts w:hint="eastAsia"/>
          <w:snapToGrid w:val="0"/>
          <w:kern w:val="0"/>
          <w:szCs w:val="32"/>
        </w:rPr>
        <w:t>局长办公</w:t>
      </w:r>
      <w:r>
        <w:rPr>
          <w:snapToGrid w:val="0"/>
          <w:kern w:val="0"/>
          <w:szCs w:val="32"/>
        </w:rPr>
        <w:t>会议审议通过，现予印发，请遵照执行。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left"/>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641" w:rightChars="203" w:firstLine="4740" w:firstLineChars="1500"/>
        <w:jc w:val="right"/>
        <w:textAlignment w:val="auto"/>
        <w:outlineLvl w:val="9"/>
        <w:rPr>
          <w:snapToGrid w:val="0"/>
          <w:kern w:val="0"/>
          <w:szCs w:val="32"/>
        </w:rPr>
      </w:pPr>
      <w:r>
        <w:rPr>
          <w:snapToGrid w:val="0"/>
          <w:kern w:val="0"/>
          <w:szCs w:val="32"/>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372" w:firstLineChars="1700"/>
        <w:textAlignment w:val="auto"/>
        <w:outlineLvl w:val="9"/>
        <w:rPr>
          <w:snapToGrid w:val="0"/>
          <w:kern w:val="0"/>
          <w:szCs w:val="32"/>
        </w:rPr>
      </w:pPr>
      <w:r>
        <w:rPr>
          <w:snapToGrid w:val="0"/>
          <w:kern w:val="0"/>
          <w:szCs w:val="32"/>
        </w:rPr>
        <w:t>2020年3月</w:t>
      </w:r>
      <w:r>
        <w:rPr>
          <w:rFonts w:hint="eastAsia"/>
          <w:snapToGrid w:val="0"/>
          <w:kern w:val="0"/>
          <w:szCs w:val="32"/>
        </w:rPr>
        <w:t>26</w:t>
      </w:r>
      <w:r>
        <w:rPr>
          <w:snapToGrid w:val="0"/>
          <w:kern w:val="0"/>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snapToGrid w:val="0"/>
          <w:kern w:val="0"/>
          <w:szCs w:val="32"/>
        </w:rPr>
      </w:pPr>
      <w:r>
        <w:rPr>
          <w:snapToGrid w:val="0"/>
          <w:kern w:val="0"/>
          <w:szCs w:val="32"/>
        </w:rPr>
        <w:t xml:space="preserve">    （</w:t>
      </w:r>
      <w:r>
        <w:rPr>
          <w:rFonts w:hint="eastAsia"/>
          <w:snapToGrid w:val="0"/>
          <w:kern w:val="0"/>
          <w:szCs w:val="32"/>
        </w:rPr>
        <w:t>信息公开属性：主动</w:t>
      </w:r>
      <w:r>
        <w:rPr>
          <w:snapToGrid w:val="0"/>
          <w:kern w:val="0"/>
          <w:szCs w:val="32"/>
        </w:rPr>
        <w:t>公开）</w:t>
      </w:r>
    </w:p>
    <w:p>
      <w:pPr>
        <w:adjustRightInd w:val="0"/>
        <w:snapToGrid w:val="0"/>
        <w:spacing w:line="720" w:lineRule="atLeast"/>
        <w:jc w:val="center"/>
        <w:rPr>
          <w:rFonts w:ascii="方正小标宋_GBK" w:hAnsi="方正小标宋_GBK" w:eastAsia="方正小标宋_GBK" w:cs="方正小标宋_GBK"/>
          <w:sz w:val="44"/>
          <w:szCs w:val="44"/>
        </w:rPr>
      </w:pPr>
    </w:p>
    <w:p>
      <w:pPr>
        <w:pStyle w:val="2"/>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adjustRightInd w:val="0"/>
        <w:snapToGrid w:val="0"/>
        <w:spacing w:line="720" w:lineRule="atLeas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重庆市地方计量检定规程及</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校准规范制修订工作办理程序</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pPr>
      <w:r>
        <w:rPr>
          <w:rFonts w:eastAsia="仿宋_GB2312"/>
        </w:rPr>
        <w:t xml:space="preserve">  </w:t>
      </w:r>
      <w: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32" w:firstLineChars="200"/>
        <w:textAlignment w:val="auto"/>
        <w:outlineLvl w:val="9"/>
      </w:pPr>
      <w:r>
        <w:t>为规范地方计量检定规程</w:t>
      </w:r>
      <w:r>
        <w:rPr>
          <w:rFonts w:hint="eastAsia"/>
        </w:rPr>
        <w:t>和</w:t>
      </w:r>
      <w:r>
        <w:t>校准规范</w:t>
      </w:r>
      <w:r>
        <w:rPr>
          <w:rFonts w:hint="eastAsia"/>
        </w:rPr>
        <w:t>（</w:t>
      </w:r>
      <w:r>
        <w:t>以下简称</w:t>
      </w:r>
      <w:r>
        <w:rPr>
          <w:rFonts w:hint="eastAsia"/>
        </w:rPr>
        <w:t>地方</w:t>
      </w:r>
      <w:r>
        <w:t>计量技术规范）制修订工作，</w:t>
      </w:r>
      <w:r>
        <w:rPr>
          <w:rFonts w:hint="eastAsia"/>
        </w:rPr>
        <w:t>提高地方计量技术规范编制质量，保证全市计量单位的统一和量值准确可靠</w:t>
      </w:r>
      <w:r>
        <w:t>，特制定本工作办理程序。</w:t>
      </w:r>
    </w:p>
    <w:p>
      <w:pPr>
        <w:keepNext w:val="0"/>
        <w:keepLines w:val="0"/>
        <w:pageBreakBefore w:val="0"/>
        <w:kinsoku/>
        <w:wordWrap/>
        <w:overflowPunct/>
        <w:topLinePunct w:val="0"/>
        <w:autoSpaceDE/>
        <w:autoSpaceDN/>
        <w:bidi w:val="0"/>
        <w:adjustRightInd/>
        <w:snapToGrid/>
        <w:spacing w:line="600" w:lineRule="exact"/>
        <w:ind w:right="0" w:rightChars="0" w:firstLine="632" w:firstLineChars="200"/>
        <w:textAlignment w:val="auto"/>
        <w:outlineLvl w:val="9"/>
        <w:rPr>
          <w:rFonts w:eastAsia="方正黑体_GBK"/>
        </w:rPr>
      </w:pPr>
      <w:r>
        <w:rPr>
          <w:rFonts w:eastAsia="方正黑体_GBK"/>
        </w:rPr>
        <w:t>一、办理范围</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列入《</w:t>
      </w:r>
      <w:r>
        <w:rPr>
          <w:rFonts w:hint="eastAsia"/>
        </w:rPr>
        <w:t>实施强制管理的</w:t>
      </w:r>
      <w:r>
        <w:t>计量器具目录》</w:t>
      </w:r>
      <w:r>
        <w:rPr>
          <w:rFonts w:hint="eastAsia"/>
        </w:rPr>
        <w:t>（市场监管总局2019年第48号公告发布），</w:t>
      </w:r>
      <w:r>
        <w:t>尚未</w:t>
      </w:r>
      <w:r>
        <w:rPr>
          <w:rFonts w:hint="eastAsia"/>
        </w:rPr>
        <w:t>制定</w:t>
      </w:r>
      <w:r>
        <w:t>有国家计量检定规程的计量器具</w:t>
      </w:r>
      <w:r>
        <w:rPr>
          <w:rFonts w:hint="eastAsia"/>
        </w:rPr>
        <w:t>，根据我市经济社会发展和计量监督管理的需要制定重庆市地方计量检定规程</w:t>
      </w:r>
      <w: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未列入</w:t>
      </w:r>
      <w:r>
        <w:t>《</w:t>
      </w:r>
      <w:r>
        <w:rPr>
          <w:rFonts w:hint="eastAsia"/>
        </w:rPr>
        <w:t>实施强制管理的</w:t>
      </w:r>
      <w:r>
        <w:t>计量器具目录》</w:t>
      </w:r>
      <w:r>
        <w:rPr>
          <w:rFonts w:hint="eastAsia"/>
        </w:rPr>
        <w:t>，尚未制定国家计量校准规范的计量器具，根据我市经济和社会发展及计量监督管理的需要制定重庆市地方计量校准规范。</w:t>
      </w:r>
    </w:p>
    <w:p>
      <w:pPr>
        <w:keepNext w:val="0"/>
        <w:keepLines w:val="0"/>
        <w:pageBreakBefore w:val="0"/>
        <w:kinsoku/>
        <w:wordWrap/>
        <w:overflowPunct/>
        <w:topLinePunct w:val="0"/>
        <w:autoSpaceDE/>
        <w:autoSpaceDN/>
        <w:bidi w:val="0"/>
        <w:adjustRightInd/>
        <w:snapToGrid/>
        <w:spacing w:line="600" w:lineRule="exact"/>
        <w:ind w:right="0" w:rightChars="0" w:firstLine="632" w:firstLineChars="200"/>
        <w:textAlignment w:val="auto"/>
        <w:outlineLvl w:val="9"/>
        <w:rPr>
          <w:rFonts w:eastAsia="方正黑体_GBK"/>
        </w:rPr>
      </w:pPr>
      <w:r>
        <w:rPr>
          <w:rFonts w:eastAsia="方正黑体_GBK"/>
        </w:rPr>
        <w:t>二、办理依据</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（一）《中华人民共和国计量法》；</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（二）JJF1002《国家计量检定规程编写规则》；</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（三）JJF1071《国家计量校准规范编写规则》</w:t>
      </w:r>
      <w:r>
        <w:rPr>
          <w:rFonts w:hint="eastAsia"/>
        </w:rP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黑体_GBK"/>
        </w:rPr>
      </w:pPr>
      <w:r>
        <w:rPr>
          <w:rFonts w:eastAsia="方正黑体_GBK"/>
        </w:rPr>
        <w:t>三、办理程序</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（一）申请</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计量技术机构、科研机构和企业应在完成前期研究及文献查新的基础上，</w:t>
      </w:r>
      <w:r>
        <w:t>向</w:t>
      </w:r>
      <w:r>
        <w:rPr>
          <w:rFonts w:hint="eastAsia"/>
        </w:rPr>
        <w:t>市市场监管局</w:t>
      </w:r>
      <w:r>
        <w:t>提交地方计量技术规范制（修）订申请书</w:t>
      </w:r>
      <w:r>
        <w:rPr>
          <w:rFonts w:hint="eastAsia"/>
        </w:rPr>
        <w:t>（见附件1）</w:t>
      </w:r>
      <w:r>
        <w:t>，</w:t>
      </w:r>
      <w:r>
        <w:rPr>
          <w:rFonts w:hint="eastAsia"/>
        </w:rPr>
        <w:t>申报制定地方计量技术规范的计量器具命名应当符合</w:t>
      </w:r>
      <w:r>
        <w:t>JJF10</w:t>
      </w:r>
      <w:r>
        <w:rPr>
          <w:rFonts w:hint="eastAsia"/>
        </w:rPr>
        <w:t>51</w:t>
      </w:r>
      <w:r>
        <w:t>《计量</w:t>
      </w:r>
      <w:r>
        <w:rPr>
          <w:rFonts w:hint="eastAsia"/>
        </w:rPr>
        <w:t>器具命名与分类编码</w:t>
      </w:r>
      <w:r>
        <w:t>》</w:t>
      </w:r>
      <w:r>
        <w:rPr>
          <w:rFonts w:hint="eastAsia"/>
        </w:rPr>
        <w:t>中的命名原则。申请书</w:t>
      </w:r>
      <w:r>
        <w:t>内容包括：</w:t>
      </w:r>
      <w:r>
        <w:rPr>
          <w:rFonts w:hint="eastAsia"/>
        </w:rPr>
        <w:t>拟制</w:t>
      </w:r>
      <w:r>
        <w:t>（修）订</w:t>
      </w:r>
      <w:r>
        <w:rPr>
          <w:rFonts w:hint="eastAsia"/>
        </w:rPr>
        <w:t>地方计量技术规范所涉及的领域、行业发展</w:t>
      </w:r>
      <w:r>
        <w:t>现状及趋势，</w:t>
      </w:r>
      <w:r>
        <w:rPr>
          <w:rFonts w:hint="eastAsia"/>
        </w:rPr>
        <w:t>开展制</w:t>
      </w:r>
      <w:r>
        <w:t>（修）订</w:t>
      </w:r>
      <w:r>
        <w:rPr>
          <w:rFonts w:hint="eastAsia"/>
        </w:rPr>
        <w:t>工作所做的前期调查、研究、文献查新情况，制</w:t>
      </w:r>
      <w:r>
        <w:t>（修）订</w:t>
      </w:r>
      <w:r>
        <w:rPr>
          <w:rFonts w:hint="eastAsia"/>
        </w:rPr>
        <w:t>地方计量技术规范</w:t>
      </w:r>
      <w:r>
        <w:t>的必要性</w:t>
      </w:r>
      <w:r>
        <w:rPr>
          <w:rFonts w:hint="eastAsia"/>
        </w:rPr>
        <w:t>、可行性、效益</w:t>
      </w:r>
      <w:r>
        <w:t>分析</w:t>
      </w:r>
      <w:r>
        <w:rPr>
          <w:rFonts w:hint="eastAsia"/>
        </w:rPr>
        <w:t>、工作计划、保障措施及经费</w:t>
      </w:r>
      <w:r>
        <w:t>预算等。</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（二）</w:t>
      </w:r>
      <w:r>
        <w:rPr>
          <w:rFonts w:hint="eastAsia" w:eastAsia="方正楷体_GBK"/>
        </w:rPr>
        <w:t>立项</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市市场监管局收到申请后，在对申请项目的可行性、必要性等内容进行审查的基础上，综合考虑全市情况，确定是否予以立项，并将结果及时通知到申请单位。重要的地方计量技术规范视情况需要可组织立项答辩或召开立项论证会。</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（三）起草</w:t>
      </w:r>
    </w:p>
    <w:p>
      <w:pPr>
        <w:keepNext w:val="0"/>
        <w:keepLines w:val="0"/>
        <w:pageBreakBefore w:val="0"/>
        <w:kinsoku/>
        <w:wordWrap/>
        <w:overflowPunct/>
        <w:topLinePunct w:val="0"/>
        <w:autoSpaceDE/>
        <w:autoSpaceDN/>
        <w:bidi w:val="0"/>
        <w:adjustRightInd/>
        <w:snapToGrid/>
        <w:spacing w:line="600" w:lineRule="exact"/>
        <w:ind w:right="0" w:rightChars="0" w:firstLine="632" w:firstLineChars="200"/>
        <w:textAlignment w:val="auto"/>
        <w:outlineLvl w:val="9"/>
      </w:pPr>
      <w:r>
        <w:t>1</w:t>
      </w:r>
      <w:r>
        <w:rPr>
          <w:rFonts w:hint="eastAsia"/>
        </w:rPr>
        <w:t>．立项后，地方计量技术规范的牵头起草</w:t>
      </w:r>
      <w:r>
        <w:t>单位</w:t>
      </w:r>
      <w:r>
        <w:rPr>
          <w:rFonts w:hint="eastAsia"/>
        </w:rPr>
        <w:t>应当成立起草小组，起草小组至少应有</w:t>
      </w:r>
      <w:r>
        <w:t>两家单位，起草</w:t>
      </w:r>
      <w:r>
        <w:rPr>
          <w:rFonts w:hint="eastAsia"/>
        </w:rPr>
        <w:t>组成员</w:t>
      </w:r>
      <w:r>
        <w:t>不能少于3人。</w:t>
      </w:r>
      <w:r>
        <w:rPr>
          <w:rFonts w:hint="eastAsia"/>
        </w:rPr>
        <w:t>起草组成员单位应当是地方计量技术规范所涉及计量器具相关的生产、检定/校准、</w:t>
      </w:r>
      <w:r>
        <w:rPr>
          <w:rFonts w:hint="eastAsia" w:cs="方正仿宋_GBK"/>
        </w:rPr>
        <w:t>研究、使用等单位</w:t>
      </w:r>
      <w:r>
        <w:rPr>
          <w:rFonts w:hint="eastAsia"/>
        </w:rPr>
        <w:t>，起草组成员应当具有相应的技术能力，并熟悉计量法律法规及相关技术规范。</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2</w:t>
      </w:r>
      <w:r>
        <w:rPr>
          <w:rFonts w:hint="eastAsia"/>
        </w:rPr>
        <w:t>．</w:t>
      </w:r>
      <w:r>
        <w:t>起草</w:t>
      </w:r>
      <w:r>
        <w:rPr>
          <w:rFonts w:hint="eastAsia"/>
        </w:rPr>
        <w:t>小组</w:t>
      </w:r>
      <w:r>
        <w:t>应在充分调查研究</w:t>
      </w:r>
      <w:r>
        <w:rPr>
          <w:rFonts w:hint="eastAsia"/>
        </w:rPr>
        <w:t>和论</w:t>
      </w:r>
      <w:r>
        <w:t>证</w:t>
      </w:r>
      <w:r>
        <w:rPr>
          <w:rFonts w:hint="eastAsia"/>
        </w:rPr>
        <w:t>的基础上</w:t>
      </w:r>
      <w:r>
        <w:t>，</w:t>
      </w:r>
      <w:r>
        <w:rPr>
          <w:rFonts w:hint="eastAsia"/>
        </w:rPr>
        <w:t>按</w:t>
      </w:r>
      <w:r>
        <w:t>JJF1002</w:t>
      </w:r>
      <w:r>
        <w:rPr>
          <w:rFonts w:hint="eastAsia"/>
        </w:rPr>
        <w:t>、</w:t>
      </w:r>
      <w:r>
        <w:t>JJF1071</w:t>
      </w:r>
      <w:r>
        <w:rPr>
          <w:rFonts w:hint="eastAsia"/>
        </w:rPr>
        <w:t>要求</w:t>
      </w:r>
      <w:r>
        <w:t>形成地方计量技术规范</w:t>
      </w:r>
      <w:r>
        <w:rPr>
          <w:rFonts w:hint="eastAsia"/>
        </w:rPr>
        <w:t>草案，并对草案进行进一步的讨论和研究，形成</w:t>
      </w:r>
      <w:r>
        <w:t>征求意见稿（包括正文、编写说明、试验报告、不确定度评定报告</w:t>
      </w:r>
      <w:r>
        <w:rPr>
          <w:rFonts w:hint="eastAsia"/>
        </w:rPr>
        <w:t>、</w:t>
      </w:r>
      <w:r>
        <w:t>采用国际建议、国际文件或国际标准的原文以及中文译本等），</w:t>
      </w:r>
      <w:r>
        <w:rPr>
          <w:rFonts w:hint="eastAsia"/>
        </w:rPr>
        <w:t>并</w:t>
      </w:r>
      <w:r>
        <w:t>分送行政管理部门、有关企业、计量技术机构、使用单位</w:t>
      </w:r>
      <w:r>
        <w:rPr>
          <w:rFonts w:hint="eastAsia"/>
        </w:rPr>
        <w:t>和</w:t>
      </w:r>
      <w:r>
        <w:t>个人广泛征求意见</w:t>
      </w:r>
      <w:r>
        <w:rPr>
          <w:rFonts w:hint="eastAsia"/>
        </w:rPr>
        <w:t>，征求意见范围应当全面覆盖有关单位。</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3</w:t>
      </w:r>
      <w:r>
        <w:rPr>
          <w:rFonts w:hint="eastAsia"/>
        </w:rPr>
        <w:t>．</w:t>
      </w:r>
      <w:r>
        <w:t>征求意见期限原则上为</w:t>
      </w:r>
      <w:r>
        <w:rPr>
          <w:rFonts w:hint="eastAsia"/>
        </w:rPr>
        <w:t>2</w:t>
      </w:r>
      <w:r>
        <w:t>个月，被征求意见的单位或个人应在规定期限内反馈意见，逾期未反馈者视为无意见。</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spacing w:val="-4"/>
        </w:rPr>
        <w:t>4</w:t>
      </w:r>
      <w:r>
        <w:rPr>
          <w:rFonts w:hint="eastAsia"/>
          <w:spacing w:val="-4"/>
        </w:rPr>
        <w:t>．</w:t>
      </w:r>
      <w:r>
        <w:rPr>
          <w:spacing w:val="-4"/>
        </w:rPr>
        <w:t>起草单位应对</w:t>
      </w:r>
      <w:r>
        <w:rPr>
          <w:rFonts w:hint="eastAsia"/>
          <w:spacing w:val="-4"/>
        </w:rPr>
        <w:t>征求到的</w:t>
      </w:r>
      <w:r>
        <w:rPr>
          <w:spacing w:val="-4"/>
        </w:rPr>
        <w:t>意见进行综合分析，</w:t>
      </w:r>
      <w:r>
        <w:rPr>
          <w:rFonts w:hint="eastAsia"/>
          <w:spacing w:val="-4"/>
        </w:rPr>
        <w:t>逐条确定是否采纳，对未采纳的意见，应说明不采纳的理由，</w:t>
      </w:r>
      <w:r>
        <w:rPr>
          <w:spacing w:val="-4"/>
        </w:rPr>
        <w:t>形成征求意见汇总表，并对征求意见稿进行</w:t>
      </w:r>
      <w:r>
        <w:rPr>
          <w:rFonts w:hint="eastAsia"/>
          <w:spacing w:val="-4"/>
        </w:rPr>
        <w:t>完善</w:t>
      </w:r>
      <w:r>
        <w:rPr>
          <w:spacing w:val="-4"/>
        </w:rPr>
        <w:t>，形成地方计量技术规范送审</w:t>
      </w:r>
      <w:r>
        <w:rPr>
          <w:rFonts w:hint="eastAsia"/>
          <w:spacing w:val="-4"/>
        </w:rPr>
        <w:t>稿</w:t>
      </w:r>
      <w:r>
        <w:rPr>
          <w:spacing w:val="-4"/>
        </w:rPr>
        <w:t>（包括正文、编</w:t>
      </w:r>
      <w:r>
        <w:rPr>
          <w:rFonts w:hint="eastAsia"/>
          <w:spacing w:val="-4"/>
        </w:rPr>
        <w:t>制</w:t>
      </w:r>
      <w:r>
        <w:rPr>
          <w:spacing w:val="-4"/>
        </w:rPr>
        <w:t>说明、试验报告、不确定度评定报告</w:t>
      </w:r>
      <w:r>
        <w:rPr>
          <w:rFonts w:hint="eastAsia"/>
          <w:spacing w:val="-4"/>
        </w:rPr>
        <w:t>、</w:t>
      </w:r>
      <w:r>
        <w:rPr>
          <w:spacing w:val="-4"/>
        </w:rPr>
        <w:t>采用国际建议、国际文件或国际标准的原文以及中文译本等）</w:t>
      </w:r>
      <w: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hint="eastAsia" w:eastAsia="方正楷体_GBK"/>
        </w:rPr>
        <w:t>（四）送审</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1．形成地方计量技术规范送审稿后，由牵头起草单位向市市场监管局送审。送审时应当报送以下材料：</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pPr>
      <w:r>
        <w:rPr>
          <w:rFonts w:hint="eastAsia"/>
        </w:rPr>
        <w:t>1）送审申请表（见附件2）1份；</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rPr>
          <w:spacing w:val="-4"/>
          <w:szCs w:val="32"/>
        </w:rPr>
      </w:pPr>
      <w:r>
        <w:rPr>
          <w:rFonts w:hint="eastAsia"/>
          <w:spacing w:val="-4"/>
          <w:szCs w:val="32"/>
        </w:rPr>
        <w:t>2）</w:t>
      </w:r>
      <w:r>
        <w:rPr>
          <w:spacing w:val="-4"/>
          <w:szCs w:val="32"/>
        </w:rPr>
        <w:t>地方计量技术规范送审稿</w:t>
      </w:r>
      <w:r>
        <w:rPr>
          <w:rFonts w:hint="eastAsia"/>
          <w:spacing w:val="-4"/>
          <w:szCs w:val="32"/>
        </w:rPr>
        <w:t>1份；</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rPr>
          <w:spacing w:val="-4"/>
          <w:szCs w:val="32"/>
        </w:rPr>
      </w:pPr>
      <w:r>
        <w:rPr>
          <w:rFonts w:hint="eastAsia"/>
          <w:spacing w:val="-4"/>
          <w:szCs w:val="32"/>
        </w:rPr>
        <w:t>3）</w:t>
      </w:r>
      <w:r>
        <w:rPr>
          <w:spacing w:val="-4"/>
          <w:szCs w:val="32"/>
        </w:rPr>
        <w:t>编制说明</w:t>
      </w:r>
      <w:r>
        <w:rPr>
          <w:rFonts w:hint="eastAsia"/>
          <w:spacing w:val="-4"/>
          <w:szCs w:val="32"/>
        </w:rPr>
        <w:t>1份；</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rPr>
          <w:spacing w:val="-4"/>
          <w:szCs w:val="32"/>
        </w:rPr>
      </w:pPr>
      <w:r>
        <w:rPr>
          <w:rFonts w:hint="eastAsia"/>
          <w:spacing w:val="-4"/>
          <w:szCs w:val="32"/>
        </w:rPr>
        <w:t>4）</w:t>
      </w:r>
      <w:r>
        <w:rPr>
          <w:spacing w:val="-4"/>
          <w:szCs w:val="32"/>
        </w:rPr>
        <w:t>试验报告</w:t>
      </w:r>
      <w:r>
        <w:rPr>
          <w:rFonts w:hint="eastAsia"/>
          <w:spacing w:val="-4"/>
          <w:szCs w:val="32"/>
        </w:rPr>
        <w:t>1份；</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rPr>
          <w:spacing w:val="-4"/>
          <w:szCs w:val="32"/>
        </w:rPr>
      </w:pPr>
      <w:r>
        <w:rPr>
          <w:rFonts w:hint="eastAsia"/>
          <w:spacing w:val="-4"/>
          <w:szCs w:val="32"/>
        </w:rPr>
        <w:t>5）</w:t>
      </w:r>
      <w:r>
        <w:rPr>
          <w:spacing w:val="-4"/>
          <w:szCs w:val="32"/>
        </w:rPr>
        <w:t>不确定度评定报告</w:t>
      </w:r>
      <w:r>
        <w:rPr>
          <w:rFonts w:hint="eastAsia"/>
          <w:spacing w:val="-4"/>
          <w:szCs w:val="32"/>
        </w:rPr>
        <w:t>1份；</w:t>
      </w:r>
    </w:p>
    <w:p>
      <w:pPr>
        <w:keepNext w:val="0"/>
        <w:keepLines w:val="0"/>
        <w:pageBreakBefore w:val="0"/>
        <w:kinsoku/>
        <w:wordWrap/>
        <w:overflowPunct/>
        <w:topLinePunct w:val="0"/>
        <w:autoSpaceDE/>
        <w:autoSpaceDN/>
        <w:bidi w:val="0"/>
        <w:adjustRightInd/>
        <w:snapToGrid/>
        <w:spacing w:line="600" w:lineRule="exact"/>
        <w:ind w:right="0" w:rightChars="0" w:firstLine="631"/>
        <w:textAlignment w:val="auto"/>
        <w:outlineLvl w:val="9"/>
      </w:pPr>
      <w:r>
        <w:rPr>
          <w:rFonts w:hint="eastAsia"/>
          <w:spacing w:val="-4"/>
          <w:szCs w:val="32"/>
        </w:rPr>
        <w:t>6）</w:t>
      </w:r>
      <w:r>
        <w:rPr>
          <w:spacing w:val="-4"/>
          <w:szCs w:val="32"/>
        </w:rPr>
        <w:t>采用国际建议、国际文件或国际标准的原文以及中文译本等</w:t>
      </w:r>
      <w:r>
        <w:rPr>
          <w:rFonts w:hint="eastAsia"/>
          <w:spacing w:val="-4"/>
          <w:szCs w:val="32"/>
        </w:rPr>
        <w:t>1份。</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2．地方计量技术规范送审材料应当要件齐全，经过充分征求意见，内容完整，具备科学性、可行性和可操作性，符合我市经济社会发展实际。地方计量技术规范送审材料具体要求详见附件3。</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w:t>
      </w:r>
      <w:r>
        <w:rPr>
          <w:rFonts w:hint="eastAsia" w:eastAsia="方正楷体_GBK"/>
        </w:rPr>
        <w:t>五</w:t>
      </w:r>
      <w:r>
        <w:rPr>
          <w:rFonts w:eastAsia="方正楷体_GBK"/>
        </w:rPr>
        <w:t>）评审</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1</w:t>
      </w:r>
      <w:r>
        <w:rPr>
          <w:rFonts w:hint="eastAsia"/>
        </w:rPr>
        <w:t>．市市场监管局收到送审材料后，应当在5个工作日内完成初审，不合格的返回起草单位进行修改完善，初审合格后方可进行专家评审。专家评审应当在初审合格后15个工作日内完成。</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2．</w:t>
      </w:r>
      <w:r>
        <w:t>评审方式原则上</w:t>
      </w:r>
      <w:r>
        <w:rPr>
          <w:rFonts w:hint="eastAsia"/>
        </w:rPr>
        <w:t>为</w:t>
      </w:r>
      <w:r>
        <w:t>会审，对内容简单、技术含量较低且意见分歧较少的地方计量技术规范可进行函审。</w:t>
      </w:r>
    </w:p>
    <w:p>
      <w:pPr>
        <w:keepNext w:val="0"/>
        <w:keepLines w:val="0"/>
        <w:pageBreakBefore w:val="0"/>
        <w:kinsoku/>
        <w:wordWrap/>
        <w:overflowPunct/>
        <w:topLinePunct w:val="0"/>
        <w:autoSpaceDE/>
        <w:autoSpaceDN/>
        <w:bidi w:val="0"/>
        <w:adjustRightInd/>
        <w:snapToGrid/>
        <w:spacing w:line="600" w:lineRule="exact"/>
        <w:ind w:right="0" w:rightChars="0" w:firstLine="632" w:firstLineChars="200"/>
        <w:textAlignment w:val="auto"/>
        <w:outlineLvl w:val="9"/>
      </w:pPr>
      <w:r>
        <w:rPr>
          <w:rFonts w:hint="eastAsia"/>
        </w:rPr>
        <w:t>3．地方计量技术规范专家</w:t>
      </w:r>
      <w:r>
        <w:t>评审组</w:t>
      </w:r>
      <w:r>
        <w:rPr>
          <w:rFonts w:hint="eastAsia"/>
        </w:rPr>
        <w:t>由市市场监管局组织</w:t>
      </w:r>
      <w:r>
        <w:t>法定计量检定机构、相关行业和科研院校</w:t>
      </w:r>
      <w:r>
        <w:rPr>
          <w:rFonts w:hint="eastAsia"/>
        </w:rPr>
        <w:t>的</w:t>
      </w:r>
      <w:r>
        <w:t>技术专家</w:t>
      </w:r>
      <w:r>
        <w:rPr>
          <w:rFonts w:hint="eastAsia"/>
        </w:rPr>
        <w:t>组成，评审组由</w:t>
      </w:r>
      <w:r>
        <w:t>5</w:t>
      </w:r>
      <w:r>
        <w:rPr>
          <w:rFonts w:hint="eastAsia"/>
        </w:rPr>
        <w:t>位以上</w:t>
      </w:r>
      <w:r>
        <w:t>（一般为奇数）</w:t>
      </w:r>
      <w:r>
        <w:rPr>
          <w:rFonts w:hint="eastAsia"/>
        </w:rPr>
        <w:t>专家组成</w:t>
      </w:r>
      <w:r>
        <w:t>。</w:t>
      </w:r>
      <w:r>
        <w:rPr>
          <w:rFonts w:hint="eastAsia"/>
        </w:rPr>
        <w:t>评审组长应当具有高级以上技术职称，评审组成员应当具有中级以上技术职称。评审组成员应当具有相应的技术能力，熟悉计量法律法规及相关技术规范，熟悉规范涉及的计量器具相关行业，具有较好的文字表达能力。评审组长还应当具有较好的组织和统筹能力。起草组成员单位的人员不得作为评审人员参加审查。</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4．地方计量技术规范进行会审的，由</w:t>
      </w:r>
      <w:r>
        <w:t>评审组长</w:t>
      </w:r>
      <w:r>
        <w:rPr>
          <w:rFonts w:hint="eastAsia"/>
        </w:rPr>
        <w:t>负责带领</w:t>
      </w:r>
      <w:r>
        <w:t>评审</w:t>
      </w:r>
      <w:r>
        <w:rPr>
          <w:rFonts w:hint="eastAsia"/>
        </w:rPr>
        <w:t>组开展审查</w:t>
      </w:r>
      <w:r>
        <w:t>工作，</w:t>
      </w:r>
      <w:r>
        <w:rPr>
          <w:rFonts w:hint="eastAsia"/>
        </w:rPr>
        <w:t>对地方计量技术规范文本</w:t>
      </w:r>
      <w:r>
        <w:rPr>
          <w:spacing w:val="-4"/>
        </w:rPr>
        <w:t>、编</w:t>
      </w:r>
      <w:r>
        <w:rPr>
          <w:rFonts w:hint="eastAsia"/>
          <w:spacing w:val="-4"/>
        </w:rPr>
        <w:t>制</w:t>
      </w:r>
      <w:r>
        <w:rPr>
          <w:spacing w:val="-4"/>
        </w:rPr>
        <w:t>说明、试验报告、不确定度评定报告</w:t>
      </w:r>
      <w:r>
        <w:rPr>
          <w:rFonts w:hint="eastAsia"/>
          <w:spacing w:val="-4"/>
        </w:rPr>
        <w:t>等送审材料进行全面审查，并形成审查意见，填写审查意见表（见附件4），</w:t>
      </w:r>
      <w:r>
        <w:t>评审组</w:t>
      </w:r>
      <w:r>
        <w:rPr>
          <w:rFonts w:hint="eastAsia"/>
        </w:rPr>
        <w:t>全部</w:t>
      </w:r>
      <w:r>
        <w:t>成员签字确认。</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5．地方计量技术规范进行函审的，由市市场监管局负责将送审材料分送专家评审组组长及各成员，由专家组长综合各成员意见后形成审查意见，填写审查意见表，</w:t>
      </w:r>
      <w:r>
        <w:t>评审组</w:t>
      </w:r>
      <w:r>
        <w:rPr>
          <w:rFonts w:hint="eastAsia"/>
        </w:rPr>
        <w:t>全部</w:t>
      </w:r>
      <w:r>
        <w:t>成员签字确认。</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w:t>
      </w:r>
      <w:r>
        <w:rPr>
          <w:rFonts w:hint="eastAsia" w:eastAsia="方正楷体_GBK"/>
        </w:rPr>
        <w:t>六</w:t>
      </w:r>
      <w:r>
        <w:rPr>
          <w:rFonts w:eastAsia="方正楷体_GBK"/>
        </w:rPr>
        <w:t>）报批</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起草小组应当在评审结束后10个工作日内</w:t>
      </w:r>
      <w:r>
        <w:t>根据评审意见修改送审稿，形成地方计量技术规范报批稿</w:t>
      </w:r>
      <w:r>
        <w:rPr>
          <w:rFonts w:hint="eastAsia"/>
        </w:rPr>
        <w:t>，由牵头起草单位报归口单位同意后提交市市场监管局报批</w:t>
      </w:r>
      <w:r>
        <w:t>。提交材料</w:t>
      </w:r>
      <w:r>
        <w:rPr>
          <w:rFonts w:hint="eastAsia"/>
        </w:rPr>
        <w:t>如下</w:t>
      </w:r>
      <w: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1</w:t>
      </w:r>
      <w:r>
        <w:rPr>
          <w:rFonts w:hint="eastAsia"/>
        </w:rPr>
        <w:t>．</w:t>
      </w:r>
      <w:r>
        <w:t>地方计量技术规范报批表</w:t>
      </w:r>
      <w:r>
        <w:rPr>
          <w:rFonts w:hint="eastAsia"/>
        </w:rPr>
        <w:t>（见附件5）纸质件3</w:t>
      </w:r>
      <w:r>
        <w:t>份</w:t>
      </w:r>
      <w:r>
        <w:rPr>
          <w:rFonts w:hint="eastAsia"/>
        </w:rPr>
        <w:t>及电子版；</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2</w:t>
      </w:r>
      <w:r>
        <w:rPr>
          <w:rFonts w:hint="eastAsia"/>
        </w:rPr>
        <w:t>．</w:t>
      </w:r>
      <w:r>
        <w:t>地方计量技术规范</w:t>
      </w:r>
      <w:r>
        <w:rPr>
          <w:rFonts w:hint="eastAsia"/>
        </w:rPr>
        <w:t>评审意见表（见附件6）纸质件1</w:t>
      </w:r>
      <w:r>
        <w:t>份</w:t>
      </w:r>
      <w:r>
        <w:rPr>
          <w:rFonts w:hint="eastAsia"/>
        </w:rPr>
        <w:t>及电子版；</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3．</w:t>
      </w:r>
      <w:r>
        <w:t>地方计量技术规范正文报批</w:t>
      </w:r>
      <w:r>
        <w:rPr>
          <w:rFonts w:hint="eastAsia"/>
        </w:rPr>
        <w:t>稿纸质件1</w:t>
      </w:r>
      <w:r>
        <w:t>份及电子版</w:t>
      </w:r>
      <w:r>
        <w:rPr>
          <w:rFonts w:hint="eastAsia"/>
        </w:rP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4．</w:t>
      </w:r>
      <w:r>
        <w:t>地方计量技术规范编</w:t>
      </w:r>
      <w:r>
        <w:rPr>
          <w:rFonts w:hint="eastAsia"/>
        </w:rPr>
        <w:t>制</w:t>
      </w:r>
      <w:r>
        <w:t>说明</w:t>
      </w:r>
      <w:r>
        <w:rPr>
          <w:rFonts w:hint="eastAsia"/>
        </w:rPr>
        <w:t>纸质件1</w:t>
      </w:r>
      <w:r>
        <w:t>份及电子版</w:t>
      </w:r>
      <w:r>
        <w:rPr>
          <w:rFonts w:hint="eastAsia"/>
        </w:rP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5．</w:t>
      </w:r>
      <w:r>
        <w:t>试验</w:t>
      </w:r>
      <w:r>
        <w:rPr>
          <w:rFonts w:hint="eastAsia"/>
        </w:rPr>
        <w:t>验证</w:t>
      </w:r>
      <w:r>
        <w:t>报告</w:t>
      </w:r>
      <w:r>
        <w:rPr>
          <w:rFonts w:hint="eastAsia"/>
        </w:rPr>
        <w:t>纸质件1</w:t>
      </w:r>
      <w:r>
        <w:t>份及电子版</w:t>
      </w:r>
      <w:r>
        <w:rPr>
          <w:rFonts w:hint="eastAsia"/>
        </w:rP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6．</w:t>
      </w:r>
      <w:r>
        <w:t>不确定度评定报告</w:t>
      </w:r>
      <w:r>
        <w:rPr>
          <w:rFonts w:hint="eastAsia"/>
        </w:rPr>
        <w:t>报批稿纸质件1</w:t>
      </w:r>
      <w:r>
        <w:t>份及电子版</w:t>
      </w:r>
      <w:r>
        <w:rPr>
          <w:rFonts w:hint="eastAsia"/>
        </w:rPr>
        <w:t>；</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7．</w:t>
      </w:r>
      <w:r>
        <w:t>采用国际建议、国际文件或国际标准的原文以及中文译本等附件材料</w:t>
      </w:r>
      <w:r>
        <w:rPr>
          <w:rFonts w:hint="eastAsia"/>
        </w:rPr>
        <w:t>纸质件1份</w:t>
      </w:r>
      <w:r>
        <w:t>及电子版。</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w:t>
      </w:r>
      <w:r>
        <w:rPr>
          <w:rFonts w:hint="eastAsia" w:eastAsia="方正楷体_GBK"/>
        </w:rPr>
        <w:t>七</w:t>
      </w:r>
      <w:r>
        <w:rPr>
          <w:rFonts w:eastAsia="方正楷体_GBK"/>
        </w:rPr>
        <w:t>）公示</w:t>
      </w:r>
    </w:p>
    <w:p>
      <w:pPr>
        <w:keepNext w:val="0"/>
        <w:keepLines w:val="0"/>
        <w:pageBreakBefore w:val="0"/>
        <w:widowControl w:val="0"/>
        <w:kinsoku w:val="0"/>
        <w:wordWrap/>
        <w:overflowPunct w:val="0"/>
        <w:topLinePunct w:val="0"/>
        <w:autoSpaceDE/>
        <w:autoSpaceDN/>
        <w:bidi w:val="0"/>
        <w:adjustRightInd/>
        <w:snapToGrid/>
        <w:spacing w:line="600" w:lineRule="exact"/>
        <w:ind w:left="0" w:leftChars="0" w:right="0" w:rightChars="0" w:firstLine="646" w:firstLineChars="0"/>
        <w:jc w:val="both"/>
        <w:textAlignment w:val="auto"/>
        <w:outlineLvl w:val="9"/>
      </w:pPr>
      <w:r>
        <w:rPr>
          <w:rFonts w:hint="eastAsia"/>
        </w:rPr>
        <w:t>地方计量检定规程应当</w:t>
      </w:r>
      <w:r>
        <w:t>在中国计量协会网站（http://www.cma-cma.org</w:t>
      </w:r>
      <w:r>
        <w:rPr>
          <w:rFonts w:hint="eastAsia"/>
          <w:lang w:val="en-US" w:eastAsia="zh-CN"/>
        </w:rPr>
        <w:t>.cn</w:t>
      </w:r>
      <w:bookmarkStart w:id="0" w:name="_GoBack"/>
      <w:bookmarkEnd w:id="0"/>
      <w:r>
        <w:t>）进行公示</w:t>
      </w:r>
      <w:r>
        <w:rPr>
          <w:rFonts w:hint="eastAsia"/>
        </w:rPr>
        <w:t>，向社会公开征求意见</w:t>
      </w:r>
      <w:r>
        <w:t>，公示期为7个工作日。</w:t>
      </w:r>
      <w:r>
        <w:rPr>
          <w:rFonts w:hint="eastAsia"/>
        </w:rPr>
        <w:t>重要的地方计量校准规范视情况需要进行公示。</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eastAsia="方正楷体_GBK"/>
        </w:rPr>
        <w:t>（</w:t>
      </w:r>
      <w:r>
        <w:rPr>
          <w:rFonts w:hint="eastAsia" w:eastAsia="方正楷体_GBK"/>
        </w:rPr>
        <w:t>八</w:t>
      </w:r>
      <w:r>
        <w:rPr>
          <w:rFonts w:eastAsia="方正楷体_GBK"/>
        </w:rPr>
        <w:t>）</w:t>
      </w:r>
      <w:r>
        <w:rPr>
          <w:rFonts w:hint="eastAsia" w:eastAsia="方正楷体_GBK"/>
        </w:rPr>
        <w:t>发布</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地方计量技术规范经过市</w:t>
      </w:r>
      <w:r>
        <w:rPr>
          <w:rFonts w:hint="eastAsia"/>
        </w:rPr>
        <w:t>市场监管局</w:t>
      </w:r>
      <w:r>
        <w:t>审批同意</w:t>
      </w:r>
      <w:r>
        <w:rPr>
          <w:rFonts w:hint="eastAsia"/>
        </w:rPr>
        <w:t>，</w:t>
      </w:r>
      <w:r>
        <w:t>编号后以公告形式向社会</w:t>
      </w:r>
      <w:r>
        <w:rPr>
          <w:rFonts w:hint="eastAsia"/>
        </w:rPr>
        <w:t>公布</w:t>
      </w:r>
      <w:r>
        <w:t>。</w:t>
      </w:r>
      <w:r>
        <w:rPr>
          <w:rFonts w:hint="eastAsia"/>
        </w:rPr>
        <w:t>审批应当在10个工作日内完成（因报批材料不合格返回起草单位修改的时间不计入审批时间内）。</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hint="eastAsia" w:eastAsia="方正楷体_GBK"/>
        </w:rPr>
        <w:t>复审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市市场监管局每年组织对发布实施或距最近一次复审时间达到5年的检定规程和校准规范进行复审。复审后的检定规程和校准规范按以下方式处理：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1．对不需修改的，确认继续有效，年份号不变，在文本上注明确认有效的年份；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2．对需修订的，作为修订项目列入年度制定计划，原则上由原起草单位负责修订，修订后检定规程和校准规范顺序号不变，年份号改为修订的年号；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3．对需废止的，由市市场监管局公告废止。</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645"/>
        <w:textAlignment w:val="auto"/>
        <w:outlineLvl w:val="9"/>
        <w:rPr>
          <w:rFonts w:eastAsia="方正楷体_GBK"/>
        </w:rPr>
      </w:pPr>
      <w:r>
        <w:rPr>
          <w:rFonts w:hint="eastAsia" w:eastAsia="方正楷体_GBK"/>
        </w:rPr>
        <w:t>归档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起草单位应当对制（修）订地方计量技术规范过程中的技术资料进行归档并妥善保管。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textAlignment w:val="auto"/>
        <w:outlineLvl w:val="9"/>
        <w:rPr>
          <w:rFonts w:ascii="方正仿宋_GBK" w:hAnsi="方正仿宋_GBK" w:cs="方正仿宋_GBK"/>
          <w:kern w:val="2"/>
          <w:sz w:val="32"/>
        </w:rPr>
      </w:pPr>
      <w:r>
        <w:rPr>
          <w:rFonts w:hint="eastAsia" w:ascii="方正仿宋_GBK" w:hAnsi="方正仿宋_GBK" w:cs="方正仿宋_GBK"/>
          <w:kern w:val="2"/>
          <w:sz w:val="32"/>
        </w:rPr>
        <w:t>市市场监管局应当对地方计量技术规范的申请表、审查意见表、报批表、文本、编制说明、试验验证报告、不确定度报告、批准发布公告等材料进行归档。</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rPr>
          <w:rFonts w:eastAsia="方正黑体_GBK"/>
        </w:rPr>
      </w:pPr>
      <w:r>
        <w:rPr>
          <w:rFonts w:eastAsia="方正黑体_GBK"/>
        </w:rPr>
        <w:t>四、执行要求</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本程序自</w:t>
      </w:r>
      <w:r>
        <w:rPr>
          <w:rFonts w:hint="eastAsia"/>
        </w:rPr>
        <w:t>2020年3月26日</w:t>
      </w:r>
      <w:r>
        <w:t>起施行。原《重庆市地方计量检定规程/校准规范制修订工作办理程序》（渝质监发</w:t>
      </w:r>
      <w:r>
        <w:rPr>
          <w:rFonts w:hint="eastAsia"/>
          <w:szCs w:val="32"/>
        </w:rPr>
        <w:t>〔2015〕109号</w:t>
      </w:r>
      <w:r>
        <w:t>）同时废止。</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t>附件：1</w:t>
      </w:r>
      <w:r>
        <w:rPr>
          <w:rFonts w:hint="eastAsia"/>
        </w:rPr>
        <w:t>．</w:t>
      </w:r>
      <w:r>
        <w:t>重庆市地方计量技术规范制（修）订申请书</w:t>
      </w:r>
    </w:p>
    <w:p>
      <w:pPr>
        <w:keepNext w:val="0"/>
        <w:keepLines w:val="0"/>
        <w:pageBreakBefore w:val="0"/>
        <w:kinsoku/>
        <w:wordWrap/>
        <w:overflowPunct/>
        <w:topLinePunct w:val="0"/>
        <w:autoSpaceDE/>
        <w:autoSpaceDN/>
        <w:bidi w:val="0"/>
        <w:adjustRightInd/>
        <w:snapToGrid/>
        <w:spacing w:line="600" w:lineRule="exact"/>
        <w:ind w:right="0" w:rightChars="0" w:firstLine="645"/>
        <w:textAlignment w:val="auto"/>
        <w:outlineLvl w:val="9"/>
      </w:pPr>
      <w:r>
        <w:rPr>
          <w:rFonts w:hint="eastAsia"/>
        </w:rPr>
        <w:t xml:space="preserve">      2．重庆市地方计量技术规范审查申请表</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pPr>
      <w:r>
        <w:t xml:space="preserve">          </w:t>
      </w:r>
      <w:r>
        <w:rPr>
          <w:rFonts w:hint="eastAsia"/>
        </w:rPr>
        <w:t>3．重庆市地方计量技术规范送审材料要求</w:t>
      </w:r>
    </w:p>
    <w:p>
      <w:pPr>
        <w:keepNext w:val="0"/>
        <w:keepLines w:val="0"/>
        <w:pageBreakBefore w:val="0"/>
        <w:kinsoku/>
        <w:wordWrap/>
        <w:overflowPunct/>
        <w:topLinePunct w:val="0"/>
        <w:autoSpaceDE/>
        <w:autoSpaceDN/>
        <w:bidi w:val="0"/>
        <w:adjustRightInd/>
        <w:snapToGrid/>
        <w:spacing w:line="600" w:lineRule="exact"/>
        <w:ind w:left="1580" w:leftChars="500" w:right="0" w:rightChars="0"/>
        <w:textAlignment w:val="auto"/>
        <w:outlineLvl w:val="9"/>
      </w:pPr>
      <w:r>
        <w:rPr>
          <w:rFonts w:hint="eastAsia"/>
        </w:rPr>
        <w:t>4．</w:t>
      </w:r>
      <w:r>
        <w:t>重庆市地方计量技术规范评审意见表</w:t>
      </w:r>
    </w:p>
    <w:p>
      <w:pPr>
        <w:keepNext w:val="0"/>
        <w:keepLines w:val="0"/>
        <w:pageBreakBefore w:val="0"/>
        <w:kinsoku/>
        <w:wordWrap/>
        <w:overflowPunct/>
        <w:topLinePunct w:val="0"/>
        <w:autoSpaceDE/>
        <w:autoSpaceDN/>
        <w:bidi w:val="0"/>
        <w:adjustRightInd/>
        <w:snapToGrid/>
        <w:spacing w:line="600" w:lineRule="exact"/>
        <w:ind w:left="1580" w:leftChars="500" w:right="0" w:rightChars="0"/>
        <w:textAlignment w:val="auto"/>
        <w:outlineLvl w:val="9"/>
      </w:pPr>
      <w:r>
        <w:rPr>
          <w:rFonts w:hint="eastAsia"/>
        </w:rPr>
        <w:t>5．</w:t>
      </w:r>
      <w:r>
        <w:t>重庆市地方计量技术规范报批表</w:t>
      </w:r>
    </w:p>
    <w:p>
      <w:pPr>
        <w:rPr>
          <w:rFonts w:eastAsia="方正黑体_GBK"/>
        </w:rPr>
      </w:pPr>
    </w:p>
    <w:p>
      <w:pPr>
        <w:rPr>
          <w:rFonts w:eastAsia="方正黑体_GBK"/>
        </w:rPr>
      </w:pPr>
      <w:r>
        <w:rPr>
          <w:rFonts w:eastAsia="方正黑体_GBK"/>
        </w:rPr>
        <w:t>附件1</w:t>
      </w:r>
    </w:p>
    <w:p>
      <w:pPr>
        <w:rPr>
          <w:rFonts w:eastAsia="华文仿宋"/>
          <w:b/>
          <w:sz w:val="21"/>
          <w:szCs w:val="21"/>
        </w:rPr>
      </w:pPr>
    </w:p>
    <w:p>
      <w:pPr>
        <w:wordWrap w:val="0"/>
        <w:jc w:val="right"/>
        <w:rPr>
          <w:rFonts w:eastAsia="方正黑体_GBK"/>
          <w:szCs w:val="21"/>
          <w:u w:val="single"/>
        </w:rPr>
      </w:pPr>
      <w:r>
        <w:rPr>
          <w:rFonts w:eastAsia="方正黑体_GBK"/>
          <w:szCs w:val="21"/>
        </w:rPr>
        <w:t>编号：</w:t>
      </w:r>
      <w:r>
        <w:rPr>
          <w:rFonts w:eastAsia="方正黑体_GBK"/>
          <w:szCs w:val="21"/>
          <w:u w:val="single"/>
        </w:rPr>
        <w:t xml:space="preserve">             </w:t>
      </w:r>
    </w:p>
    <w:p>
      <w:pPr>
        <w:jc w:val="center"/>
        <w:rPr>
          <w:rFonts w:eastAsia="华文仿宋"/>
          <w:b/>
          <w:sz w:val="52"/>
          <w:szCs w:val="52"/>
        </w:rPr>
      </w:pPr>
    </w:p>
    <w:p>
      <w:pPr>
        <w:spacing w:line="800" w:lineRule="exact"/>
        <w:jc w:val="center"/>
        <w:rPr>
          <w:rFonts w:eastAsia="方正小标宋_GBK"/>
          <w:sz w:val="44"/>
          <w:szCs w:val="44"/>
        </w:rPr>
      </w:pPr>
      <w:r>
        <w:rPr>
          <w:rFonts w:eastAsia="方正小标宋_GBK"/>
          <w:sz w:val="44"/>
          <w:szCs w:val="44"/>
        </w:rPr>
        <w:t>重庆市地方计量技术规范</w:t>
      </w:r>
    </w:p>
    <w:p>
      <w:pPr>
        <w:spacing w:line="800" w:lineRule="exact"/>
        <w:jc w:val="center"/>
        <w:rPr>
          <w:rFonts w:eastAsia="方正小标宋_GBK"/>
          <w:sz w:val="44"/>
          <w:szCs w:val="44"/>
        </w:rPr>
      </w:pPr>
      <w:r>
        <w:rPr>
          <w:rFonts w:eastAsia="方正小标宋_GBK"/>
          <w:sz w:val="44"/>
          <w:szCs w:val="44"/>
        </w:rPr>
        <w:t>制（修）订申请书</w:t>
      </w:r>
    </w:p>
    <w:p>
      <w:pPr>
        <w:jc w:val="center"/>
        <w:rPr>
          <w:rFonts w:eastAsia="华文仿宋"/>
          <w:b/>
          <w:sz w:val="52"/>
          <w:szCs w:val="52"/>
        </w:rPr>
      </w:pPr>
    </w:p>
    <w:p>
      <w:pPr>
        <w:spacing w:line="360" w:lineRule="auto"/>
        <w:ind w:firstLine="1242" w:firstLineChars="393"/>
        <w:rPr>
          <w:rFonts w:eastAsia="宋体"/>
          <w:u w:val="single"/>
        </w:rPr>
      </w:pPr>
      <w:r>
        <w:t>规范名称：</w:t>
      </w:r>
      <w:r>
        <w:rPr>
          <w:u w:val="single"/>
        </w:rPr>
        <w:t xml:space="preserve">                       </w:t>
      </w:r>
    </w:p>
    <w:p>
      <w:pPr>
        <w:spacing w:line="360" w:lineRule="auto"/>
        <w:ind w:firstLine="1242" w:firstLineChars="393"/>
        <w:rPr>
          <w:rFonts w:eastAsia="华文仿宋"/>
          <w:b/>
          <w:u w:val="single"/>
        </w:rPr>
      </w:pPr>
      <w:r>
        <w:t>制定/修订：</w:t>
      </w:r>
      <w:r>
        <w:rPr>
          <w:u w:val="single"/>
        </w:rPr>
        <w:t xml:space="preserve">                      </w:t>
      </w:r>
    </w:p>
    <w:p>
      <w:pPr>
        <w:spacing w:line="360" w:lineRule="auto"/>
        <w:ind w:firstLine="1242" w:firstLineChars="393"/>
        <w:rPr>
          <w:rFonts w:eastAsia="宋体"/>
          <w:u w:val="single"/>
        </w:rPr>
      </w:pPr>
      <w:r>
        <w:t>归口单位：</w:t>
      </w:r>
      <w:r>
        <w:rPr>
          <w:u w:val="single"/>
        </w:rPr>
        <w:t xml:space="preserve">                       </w:t>
      </w:r>
    </w:p>
    <w:p>
      <w:pPr>
        <w:spacing w:line="360" w:lineRule="auto"/>
        <w:ind w:firstLine="1242" w:firstLineChars="393"/>
        <w:rPr>
          <w:u w:val="single"/>
        </w:rPr>
      </w:pPr>
      <w:r>
        <w:t>起草单位：</w:t>
      </w:r>
      <w:r>
        <w:rPr>
          <w:u w:val="single"/>
        </w:rPr>
        <w:t xml:space="preserve">                       </w:t>
      </w:r>
    </w:p>
    <w:p>
      <w:pPr>
        <w:spacing w:line="360" w:lineRule="auto"/>
        <w:ind w:firstLine="1242" w:firstLineChars="393"/>
      </w:pPr>
      <w:r>
        <w:t>申报日期：</w:t>
      </w:r>
      <w:r>
        <w:rPr>
          <w:u w:val="single"/>
        </w:rPr>
        <w:t xml:space="preserve">                       </w:t>
      </w:r>
    </w:p>
    <w:p>
      <w:pPr>
        <w:spacing w:line="480" w:lineRule="auto"/>
        <w:jc w:val="center"/>
        <w:rPr>
          <w:rFonts w:eastAsia="方正黑体_GBK"/>
        </w:rPr>
      </w:pPr>
      <w:r>
        <w:rPr>
          <w:rFonts w:eastAsia="仿宋_GB2312"/>
          <w:b/>
        </w:rPr>
        <w:br w:type="page"/>
      </w:r>
      <w:r>
        <w:rPr>
          <w:rFonts w:eastAsia="方正黑体_GBK"/>
        </w:rPr>
        <w:t>填 写 说 明</w:t>
      </w:r>
    </w:p>
    <w:p>
      <w:pPr>
        <w:jc w:val="center"/>
        <w:rPr>
          <w:rFonts w:eastAsia="仿宋_GB2312"/>
        </w:rPr>
      </w:pPr>
    </w:p>
    <w:p>
      <w:pPr>
        <w:spacing w:line="520" w:lineRule="exact"/>
        <w:ind w:firstLine="632" w:firstLineChars="200"/>
      </w:pPr>
      <w:r>
        <w:t>1</w:t>
      </w:r>
      <w:r>
        <w:rPr>
          <w:rFonts w:hint="eastAsia"/>
        </w:rPr>
        <w:t>．申请</w:t>
      </w:r>
      <w:r>
        <w:t>制（修）</w:t>
      </w:r>
      <w:r>
        <w:rPr>
          <w:rFonts w:hint="eastAsia"/>
        </w:rPr>
        <w:t>订</w:t>
      </w:r>
      <w:r>
        <w:t>地方计量技术规范应当填写本申请书。</w:t>
      </w:r>
    </w:p>
    <w:p>
      <w:pPr>
        <w:spacing w:line="520" w:lineRule="exact"/>
        <w:ind w:firstLine="632" w:firstLineChars="200"/>
      </w:pPr>
      <w:r>
        <w:t>2</w:t>
      </w:r>
      <w:r>
        <w:rPr>
          <w:rFonts w:hint="eastAsia"/>
        </w:rPr>
        <w:t>．</w:t>
      </w:r>
      <w:r>
        <w:t>本申请书由</w:t>
      </w:r>
      <w:r>
        <w:rPr>
          <w:rFonts w:hint="eastAsia"/>
        </w:rPr>
        <w:t>牵头</w:t>
      </w:r>
      <w:r>
        <w:t>起草单位填写，</w:t>
      </w:r>
      <w:r>
        <w:rPr>
          <w:rFonts w:hint="eastAsia"/>
        </w:rPr>
        <w:t>并经归口单位同意后</w:t>
      </w:r>
      <w:r>
        <w:t>，报</w:t>
      </w:r>
      <w:r>
        <w:rPr>
          <w:rFonts w:hint="eastAsia"/>
        </w:rPr>
        <w:t>重庆市市场监督管理局</w:t>
      </w:r>
      <w:r>
        <w:t>。</w:t>
      </w:r>
    </w:p>
    <w:p>
      <w:pPr>
        <w:spacing w:line="520" w:lineRule="exact"/>
        <w:ind w:firstLine="632" w:firstLineChars="200"/>
      </w:pPr>
      <w:r>
        <w:t>3</w:t>
      </w:r>
      <w:r>
        <w:rPr>
          <w:rFonts w:hint="eastAsia"/>
        </w:rPr>
        <w:t>．</w:t>
      </w:r>
      <w:r>
        <w:t>本表用A4纸填报，可按内容自行调整表格大小。如需另附材料的，可附在申请书后。</w:t>
      </w:r>
    </w:p>
    <w:p>
      <w:pPr>
        <w:spacing w:line="520" w:lineRule="exact"/>
        <w:ind w:firstLine="632" w:firstLineChars="200"/>
      </w:pPr>
      <w:r>
        <w:t>4</w:t>
      </w:r>
      <w:r>
        <w:rPr>
          <w:rFonts w:hint="eastAsia"/>
        </w:rPr>
        <w:t>．</w:t>
      </w:r>
      <w:r>
        <w:t>申请</w:t>
      </w:r>
      <w:r>
        <w:rPr>
          <w:rFonts w:hint="eastAsia" w:ascii="方正仿宋_GBK" w:hAnsi="方正仿宋_GBK" w:cs="方正仿宋_GBK"/>
        </w:rPr>
        <w:t>书“编号”由</w:t>
      </w:r>
      <w:r>
        <w:rPr>
          <w:rFonts w:hint="eastAsia"/>
        </w:rPr>
        <w:t>重庆市市场监督管理局</w:t>
      </w:r>
      <w:r>
        <w:t>确定。</w:t>
      </w:r>
    </w:p>
    <w:p>
      <w:pPr>
        <w:spacing w:line="520" w:lineRule="exact"/>
        <w:ind w:firstLine="632" w:firstLineChars="200"/>
      </w:pPr>
      <w:r>
        <w:t>5</w:t>
      </w:r>
      <w:r>
        <w:rPr>
          <w:rFonts w:hint="eastAsia"/>
        </w:rPr>
        <w:t>．</w:t>
      </w:r>
      <w:r>
        <w:t>本申请书一式</w:t>
      </w:r>
      <w:r>
        <w:rPr>
          <w:rFonts w:hint="eastAsia"/>
        </w:rPr>
        <w:t>3</w:t>
      </w:r>
      <w:r>
        <w:t>份，由起草单位、归口单位、</w:t>
      </w:r>
      <w:r>
        <w:rPr>
          <w:rFonts w:hint="eastAsia"/>
        </w:rPr>
        <w:t>重庆市市场监督管理局</w:t>
      </w:r>
      <w:r>
        <w:t>各留存</w:t>
      </w:r>
      <w:r>
        <w:rPr>
          <w:rFonts w:hint="eastAsia"/>
        </w:rPr>
        <w:t>1</w:t>
      </w:r>
      <w:r>
        <w:t>份。</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pStyle w:val="2"/>
      </w:pPr>
    </w:p>
    <w:p>
      <w:pPr>
        <w:rPr>
          <w:rFonts w:eastAsia="仿宋_GB2312"/>
          <w:b/>
        </w:rPr>
      </w:pPr>
    </w:p>
    <w:p>
      <w:pPr>
        <w:rPr>
          <w:rFonts w:eastAsia="仿宋_GB2312"/>
          <w:b/>
        </w:rPr>
      </w:pPr>
    </w:p>
    <w:tbl>
      <w:tblPr>
        <w:tblStyle w:val="8"/>
        <w:tblW w:w="8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40"/>
        <w:gridCol w:w="195"/>
        <w:gridCol w:w="1297"/>
        <w:gridCol w:w="923"/>
        <w:gridCol w:w="7"/>
        <w:gridCol w:w="833"/>
        <w:gridCol w:w="7"/>
        <w:gridCol w:w="833"/>
        <w:gridCol w:w="6"/>
        <w:gridCol w:w="1359"/>
        <w:gridCol w:w="1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102"/>
              <w:jc w:val="left"/>
              <w:rPr>
                <w:kern w:val="0"/>
                <w:sz w:val="24"/>
                <w:szCs w:val="24"/>
              </w:rPr>
            </w:pPr>
            <w:r>
              <w:rPr>
                <w:rFonts w:hint="eastAsia"/>
                <w:kern w:val="0"/>
                <w:sz w:val="24"/>
                <w:szCs w:val="24"/>
              </w:rPr>
              <w:t>规范名称</w:t>
            </w:r>
          </w:p>
        </w:tc>
        <w:tc>
          <w:tcPr>
            <w:tcW w:w="7108"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ind w:firstLine="102"/>
              <w:jc w:val="left"/>
              <w:rPr>
                <w:kern w:val="0"/>
                <w:sz w:val="24"/>
                <w:szCs w:val="24"/>
              </w:rPr>
            </w:pPr>
            <w:r>
              <w:rPr>
                <w:rFonts w:hint="eastAsia"/>
                <w:kern w:val="0"/>
                <w:sz w:val="24"/>
                <w:szCs w:val="24"/>
              </w:rPr>
              <w:t>制定/修订</w:t>
            </w:r>
          </w:p>
        </w:tc>
        <w:tc>
          <w:tcPr>
            <w:tcW w:w="7108"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rPr>
                <w:kern w:val="0"/>
                <w:sz w:val="24"/>
                <w:szCs w:val="24"/>
              </w:rPr>
            </w:pPr>
            <w:r>
              <w:rPr>
                <w:rFonts w:hint="eastAsia"/>
                <w:kern w:val="0"/>
                <w:sz w:val="24"/>
                <w:szCs w:val="24"/>
              </w:rPr>
              <w:t>□制定  □修订（被修订规范号及名称：</w:t>
            </w:r>
            <w:r>
              <w:rPr>
                <w:rFonts w:hint="eastAsia"/>
                <w:kern w:val="0"/>
                <w:sz w:val="24"/>
                <w:szCs w:val="24"/>
                <w:u w:val="single"/>
              </w:rPr>
              <w:t xml:space="preserve">                      </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102"/>
              <w:jc w:val="left"/>
              <w:rPr>
                <w:kern w:val="0"/>
                <w:sz w:val="24"/>
                <w:szCs w:val="24"/>
              </w:rPr>
            </w:pPr>
            <w:r>
              <w:rPr>
                <w:rFonts w:hint="eastAsia"/>
                <w:kern w:val="0"/>
                <w:sz w:val="24"/>
                <w:szCs w:val="24"/>
              </w:rPr>
              <w:t>规范性质</w:t>
            </w:r>
          </w:p>
        </w:tc>
        <w:tc>
          <w:tcPr>
            <w:tcW w:w="7108"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kern w:val="0"/>
                <w:sz w:val="24"/>
                <w:szCs w:val="24"/>
              </w:rPr>
            </w:pPr>
            <w:r>
              <w:rPr>
                <w:rFonts w:hint="eastAsia"/>
                <w:kern w:val="0"/>
                <w:sz w:val="24"/>
                <w:szCs w:val="24"/>
              </w:rPr>
              <w:t>□地方计量检定规程（实施强制管理的计量器具目录编号：</w:t>
            </w:r>
            <w:r>
              <w:rPr>
                <w:rFonts w:hint="eastAsia"/>
                <w:kern w:val="0"/>
                <w:sz w:val="24"/>
                <w:szCs w:val="24"/>
                <w:u w:val="single"/>
              </w:rPr>
              <w:t xml:space="preserve">      </w:t>
            </w:r>
            <w:r>
              <w:rPr>
                <w:rFonts w:hint="eastAsia"/>
                <w:kern w:val="0"/>
                <w:sz w:val="24"/>
                <w:szCs w:val="24"/>
              </w:rPr>
              <w:t xml:space="preserve">）□地方计量校准规范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napToGrid w:val="0"/>
              <w:spacing w:before="100" w:beforeAutospacing="1" w:after="100" w:afterAutospacing="1"/>
              <w:rPr>
                <w:kern w:val="0"/>
                <w:sz w:val="24"/>
                <w:szCs w:val="24"/>
              </w:rPr>
            </w:pPr>
            <w:r>
              <w:rPr>
                <w:rFonts w:hint="eastAsia"/>
                <w:kern w:val="0"/>
                <w:sz w:val="24"/>
                <w:szCs w:val="24"/>
              </w:rPr>
              <w:t>研究范围及主要技术内容</w:t>
            </w:r>
          </w:p>
          <w:p>
            <w:pPr>
              <w:widowControl/>
              <w:snapToGrid w:val="0"/>
              <w:spacing w:before="100" w:beforeAutospacing="1" w:after="100" w:afterAutospacing="1"/>
              <w:rPr>
                <w:kern w:val="0"/>
                <w:sz w:val="24"/>
                <w:szCs w:val="24"/>
              </w:rPr>
            </w:pPr>
          </w:p>
          <w:p>
            <w:pPr>
              <w:widowControl/>
              <w:snapToGrid w:val="0"/>
              <w:spacing w:before="100" w:beforeAutospacing="1" w:after="100" w:afterAutospacing="1"/>
              <w:rPr>
                <w:kern w:val="0"/>
                <w:sz w:val="24"/>
                <w:szCs w:val="24"/>
              </w:rPr>
            </w:pPr>
          </w:p>
          <w:p>
            <w:pPr>
              <w:widowControl/>
              <w:snapToGrid w:val="0"/>
              <w:spacing w:before="100" w:beforeAutospacing="1" w:after="100" w:afterAutospacing="1"/>
              <w:rPr>
                <w:kern w:val="0"/>
                <w:sz w:val="24"/>
                <w:szCs w:val="24"/>
              </w:rPr>
            </w:pPr>
          </w:p>
          <w:p>
            <w:pPr>
              <w:widowControl/>
              <w:snapToGrid w:val="0"/>
              <w:spacing w:before="100" w:beforeAutospacing="1" w:after="100" w:afterAutospacing="1"/>
              <w:rPr>
                <w:kern w:val="0"/>
                <w:sz w:val="24"/>
                <w:szCs w:val="24"/>
              </w:rPr>
            </w:pPr>
          </w:p>
          <w:p>
            <w:pPr>
              <w:widowControl/>
              <w:snapToGrid w:val="0"/>
              <w:spacing w:before="100" w:beforeAutospacing="1" w:after="100" w:afterAutospacing="1"/>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rPr>
                <w:sz w:val="24"/>
                <w:szCs w:val="24"/>
              </w:rPr>
            </w:pPr>
            <w:r>
              <w:rPr>
                <w:rFonts w:hint="eastAsia"/>
                <w:sz w:val="24"/>
                <w:szCs w:val="24"/>
              </w:rPr>
              <w:t>所涉及的计量器具国内外</w:t>
            </w:r>
            <w:r>
              <w:rPr>
                <w:kern w:val="0"/>
                <w:sz w:val="24"/>
                <w:szCs w:val="24"/>
              </w:rPr>
              <w:t>生产、使用</w:t>
            </w:r>
            <w:r>
              <w:rPr>
                <w:rFonts w:hint="eastAsia"/>
                <w:kern w:val="0"/>
                <w:sz w:val="24"/>
                <w:szCs w:val="24"/>
              </w:rPr>
              <w:t>情况及发展</w:t>
            </w:r>
            <w:r>
              <w:rPr>
                <w:rFonts w:hint="eastAsia"/>
                <w:sz w:val="24"/>
                <w:szCs w:val="24"/>
              </w:rPr>
              <w:t>趋势（重点说明市内情况）</w:t>
            </w:r>
          </w:p>
          <w:p>
            <w:pPr>
              <w:widowControl/>
              <w:spacing w:before="100" w:beforeAutospacing="1" w:after="100" w:afterAutospacing="1"/>
              <w:rPr>
                <w:kern w:val="0"/>
                <w:sz w:val="24"/>
                <w:szCs w:val="24"/>
              </w:rPr>
            </w:pPr>
          </w:p>
          <w:p>
            <w:pPr>
              <w:widowControl/>
              <w:spacing w:before="100" w:beforeAutospacing="1" w:after="100" w:afterAutospacing="1"/>
              <w:rPr>
                <w:kern w:val="0"/>
                <w:sz w:val="24"/>
                <w:szCs w:val="24"/>
              </w:rPr>
            </w:pPr>
          </w:p>
          <w:p>
            <w:pPr>
              <w:widowControl/>
              <w:spacing w:before="100" w:beforeAutospacing="1" w:after="100" w:afterAutospacing="1"/>
              <w:rPr>
                <w:kern w:val="0"/>
                <w:sz w:val="24"/>
                <w:szCs w:val="24"/>
              </w:rPr>
            </w:pPr>
          </w:p>
          <w:p>
            <w:pPr>
              <w:widowControl/>
              <w:spacing w:before="100" w:beforeAutospacing="1" w:after="100" w:afterAutospacing="1"/>
              <w:rPr>
                <w:kern w:val="0"/>
                <w:sz w:val="24"/>
                <w:szCs w:val="24"/>
              </w:rPr>
            </w:pPr>
          </w:p>
          <w:p>
            <w:pPr>
              <w:widowControl/>
              <w:spacing w:before="100" w:beforeAutospacing="1" w:after="100" w:afterAutospacing="1"/>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rPr>
                <w:sz w:val="24"/>
                <w:szCs w:val="24"/>
              </w:rPr>
            </w:pPr>
            <w:r>
              <w:rPr>
                <w:rFonts w:hint="eastAsia"/>
                <w:sz w:val="24"/>
                <w:szCs w:val="24"/>
              </w:rPr>
              <w:t>所涉及的计量器具量值溯源现状及存在的问题</w:t>
            </w:r>
          </w:p>
          <w:p>
            <w:pPr>
              <w:widowControl/>
              <w:spacing w:before="100" w:beforeAutospacing="1" w:after="100" w:afterAutospacing="1" w:line="300" w:lineRule="exact"/>
              <w:rPr>
                <w:sz w:val="24"/>
                <w:szCs w:val="24"/>
              </w:rPr>
            </w:pPr>
          </w:p>
          <w:p>
            <w:pPr>
              <w:widowControl/>
              <w:spacing w:before="100" w:beforeAutospacing="1" w:after="100" w:afterAutospacing="1" w:line="300" w:lineRule="exact"/>
              <w:rPr>
                <w:sz w:val="24"/>
                <w:szCs w:val="24"/>
              </w:rPr>
            </w:pPr>
          </w:p>
          <w:p>
            <w:pPr>
              <w:widowControl/>
              <w:spacing w:before="100" w:beforeAutospacing="1" w:after="100" w:afterAutospacing="1" w:line="300" w:lineRule="exact"/>
              <w:rPr>
                <w:sz w:val="24"/>
                <w:szCs w:val="24"/>
              </w:rPr>
            </w:pPr>
          </w:p>
          <w:p>
            <w:pPr>
              <w:widowControl/>
              <w:spacing w:before="100" w:beforeAutospacing="1" w:after="100" w:afterAutospacing="1" w:line="300" w:lineRule="exact"/>
              <w:rPr>
                <w:sz w:val="24"/>
                <w:szCs w:val="24"/>
              </w:rPr>
            </w:pPr>
          </w:p>
          <w:p>
            <w:pPr>
              <w:widowControl/>
              <w:spacing w:before="100" w:beforeAutospacing="1" w:after="100" w:afterAutospacing="1" w:line="300" w:lineRule="exac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2"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exact"/>
              <w:rPr>
                <w:kern w:val="0"/>
                <w:sz w:val="24"/>
                <w:szCs w:val="24"/>
              </w:rPr>
            </w:pPr>
            <w:r>
              <w:rPr>
                <w:rFonts w:hint="eastAsia"/>
                <w:kern w:val="0"/>
                <w:sz w:val="24"/>
                <w:szCs w:val="24"/>
              </w:rPr>
              <w:t>制定地方计量技术规范的目的和意义</w:t>
            </w:r>
          </w:p>
          <w:p>
            <w:pPr>
              <w:widowControl/>
              <w:spacing w:before="100" w:beforeAutospacing="1" w:after="100" w:afterAutospacing="1" w:line="240" w:lineRule="exact"/>
              <w:jc w:val="center"/>
              <w:rPr>
                <w:kern w:val="0"/>
                <w:sz w:val="24"/>
                <w:szCs w:val="24"/>
              </w:rPr>
            </w:pPr>
          </w:p>
          <w:p>
            <w:pPr>
              <w:widowControl/>
              <w:spacing w:before="100" w:beforeAutospacing="1" w:after="100" w:afterAutospacing="1" w:line="240" w:lineRule="exact"/>
              <w:jc w:val="center"/>
              <w:rPr>
                <w:kern w:val="0"/>
                <w:sz w:val="24"/>
                <w:szCs w:val="24"/>
              </w:rPr>
            </w:pPr>
          </w:p>
          <w:p>
            <w:pPr>
              <w:widowControl/>
              <w:spacing w:before="100" w:beforeAutospacing="1" w:after="100" w:afterAutospacing="1" w:line="240" w:lineRule="exact"/>
              <w:jc w:val="center"/>
              <w:rPr>
                <w:kern w:val="0"/>
                <w:sz w:val="24"/>
                <w:szCs w:val="24"/>
              </w:rPr>
            </w:pPr>
          </w:p>
          <w:p>
            <w:pPr>
              <w:widowControl/>
              <w:spacing w:before="100" w:beforeAutospacing="1" w:after="100" w:afterAutospacing="1" w:line="240" w:lineRule="exact"/>
              <w:jc w:val="center"/>
              <w:rPr>
                <w:kern w:val="0"/>
                <w:sz w:val="24"/>
                <w:szCs w:val="24"/>
              </w:rPr>
            </w:pPr>
          </w:p>
          <w:p>
            <w:pPr>
              <w:widowControl/>
              <w:spacing w:before="100" w:beforeAutospacing="1" w:after="100" w:afterAutospacing="1" w:line="24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2"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40" w:lineRule="exact"/>
              <w:rPr>
                <w:kern w:val="0"/>
                <w:sz w:val="24"/>
                <w:szCs w:val="24"/>
              </w:rPr>
            </w:pPr>
            <w:r>
              <w:rPr>
                <w:rFonts w:hint="eastAsia"/>
                <w:kern w:val="0"/>
                <w:sz w:val="24"/>
                <w:szCs w:val="24"/>
              </w:rPr>
              <w:t>相关计量技术规范、国家标准、行业标准等文献查询及相关内容的情况说明</w:t>
            </w:r>
          </w:p>
          <w:p>
            <w:pPr>
              <w:widowControl/>
              <w:spacing w:before="100" w:beforeAutospacing="1" w:after="100" w:afterAutospacing="1" w:line="340" w:lineRule="exact"/>
              <w:rPr>
                <w:kern w:val="0"/>
                <w:sz w:val="24"/>
                <w:szCs w:val="24"/>
              </w:rPr>
            </w:pPr>
          </w:p>
          <w:p>
            <w:pPr>
              <w:widowControl/>
              <w:spacing w:before="100" w:beforeAutospacing="1" w:after="100" w:afterAutospacing="1" w:line="340" w:lineRule="exact"/>
              <w:rPr>
                <w:kern w:val="0"/>
                <w:sz w:val="24"/>
                <w:szCs w:val="24"/>
              </w:rPr>
            </w:pPr>
          </w:p>
          <w:p>
            <w:pPr>
              <w:widowControl/>
              <w:spacing w:before="100" w:beforeAutospacing="1" w:after="100" w:afterAutospacing="1" w:line="340" w:lineRule="exact"/>
              <w:rPr>
                <w:kern w:val="0"/>
                <w:sz w:val="24"/>
                <w:szCs w:val="24"/>
              </w:rPr>
            </w:pPr>
          </w:p>
          <w:p>
            <w:pPr>
              <w:widowControl/>
              <w:spacing w:before="100" w:beforeAutospacing="1" w:after="100" w:afterAutospacing="1" w:line="340" w:lineRule="exact"/>
              <w:rPr>
                <w:kern w:val="0"/>
                <w:sz w:val="24"/>
                <w:szCs w:val="24"/>
              </w:rPr>
            </w:pPr>
          </w:p>
          <w:p>
            <w:pPr>
              <w:widowControl/>
              <w:spacing w:before="100" w:beforeAutospacing="1" w:after="100" w:afterAutospacing="1" w:line="340" w:lineRule="exact"/>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2"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exact"/>
              <w:rPr>
                <w:kern w:val="0"/>
                <w:sz w:val="24"/>
                <w:szCs w:val="24"/>
              </w:rPr>
            </w:pPr>
            <w:r>
              <w:rPr>
                <w:rFonts w:hint="eastAsia"/>
                <w:kern w:val="0"/>
                <w:sz w:val="24"/>
                <w:szCs w:val="24"/>
              </w:rPr>
              <w:t>前期研究及试验验证情况</w:t>
            </w:r>
          </w:p>
          <w:p>
            <w:pPr>
              <w:widowControl/>
              <w:spacing w:before="100" w:beforeAutospacing="1" w:after="100" w:afterAutospacing="1" w:line="300" w:lineRule="exact"/>
              <w:rPr>
                <w:kern w:val="0"/>
                <w:sz w:val="24"/>
                <w:szCs w:val="24"/>
              </w:rPr>
            </w:pPr>
          </w:p>
          <w:p>
            <w:pPr>
              <w:widowControl/>
              <w:spacing w:before="100" w:beforeAutospacing="1" w:after="100" w:afterAutospacing="1" w:line="300" w:lineRule="exact"/>
              <w:rPr>
                <w:kern w:val="0"/>
                <w:sz w:val="24"/>
                <w:szCs w:val="24"/>
              </w:rPr>
            </w:pPr>
          </w:p>
          <w:p>
            <w:pPr>
              <w:widowControl/>
              <w:spacing w:before="100" w:beforeAutospacing="1" w:after="100" w:afterAutospacing="1" w:line="300" w:lineRule="exact"/>
              <w:rPr>
                <w:kern w:val="0"/>
                <w:sz w:val="24"/>
                <w:szCs w:val="24"/>
              </w:rPr>
            </w:pPr>
          </w:p>
          <w:p>
            <w:pPr>
              <w:widowControl/>
              <w:spacing w:before="100" w:beforeAutospacing="1" w:after="100" w:afterAutospacing="1" w:line="300" w:lineRule="exact"/>
              <w:rPr>
                <w:kern w:val="0"/>
                <w:sz w:val="24"/>
                <w:szCs w:val="24"/>
              </w:rPr>
            </w:pPr>
          </w:p>
          <w:p>
            <w:pPr>
              <w:widowControl/>
              <w:spacing w:before="100" w:beforeAutospacing="1" w:after="100" w:afterAutospacing="1" w:line="300" w:lineRule="exact"/>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atLeast"/>
              <w:jc w:val="left"/>
              <w:rPr>
                <w:kern w:val="0"/>
                <w:sz w:val="24"/>
                <w:szCs w:val="24"/>
              </w:rPr>
            </w:pPr>
            <w:r>
              <w:rPr>
                <w:kern w:val="0"/>
                <w:sz w:val="24"/>
                <w:szCs w:val="24"/>
              </w:rPr>
              <w:t>基础设备和技术条件（包括技术力量、人员水平、标准器现状）：</w:t>
            </w:r>
          </w:p>
          <w:p>
            <w:pPr>
              <w:widowControl/>
              <w:spacing w:before="120" w:after="100" w:afterAutospacing="1" w:line="240" w:lineRule="atLeast"/>
              <w:jc w:val="left"/>
              <w:rPr>
                <w:kern w:val="0"/>
                <w:sz w:val="24"/>
                <w:szCs w:val="24"/>
              </w:rPr>
            </w:pPr>
          </w:p>
          <w:p>
            <w:pPr>
              <w:widowControl/>
              <w:spacing w:before="120" w:after="100" w:afterAutospacing="1" w:line="240" w:lineRule="exact"/>
              <w:jc w:val="center"/>
              <w:rPr>
                <w:kern w:val="0"/>
                <w:sz w:val="24"/>
                <w:szCs w:val="24"/>
              </w:rPr>
            </w:pPr>
          </w:p>
          <w:p>
            <w:pPr>
              <w:widowControl/>
              <w:spacing w:before="120" w:after="100" w:afterAutospacing="1" w:line="240" w:lineRule="exact"/>
              <w:jc w:val="center"/>
              <w:rPr>
                <w:kern w:val="0"/>
                <w:sz w:val="24"/>
                <w:szCs w:val="24"/>
              </w:rPr>
            </w:pPr>
          </w:p>
          <w:p>
            <w:pPr>
              <w:widowControl/>
              <w:spacing w:before="120" w:after="100" w:afterAutospacing="1" w:line="24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7"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exact"/>
              <w:rPr>
                <w:kern w:val="0"/>
                <w:sz w:val="24"/>
                <w:szCs w:val="24"/>
              </w:rPr>
            </w:pPr>
            <w:r>
              <w:rPr>
                <w:rFonts w:hint="eastAsia"/>
                <w:kern w:val="0"/>
                <w:sz w:val="24"/>
                <w:szCs w:val="24"/>
              </w:rPr>
              <w:t>技术关键及可行性分析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exact"/>
              <w:rPr>
                <w:kern w:val="0"/>
                <w:sz w:val="24"/>
                <w:szCs w:val="24"/>
              </w:rPr>
            </w:pPr>
            <w:r>
              <w:rPr>
                <w:sz w:val="24"/>
                <w:szCs w:val="24"/>
              </w:rPr>
              <w:t>社会效益和经济效益的预测分析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exact"/>
              <w:rPr>
                <w:sz w:val="24"/>
                <w:szCs w:val="24"/>
              </w:rPr>
            </w:pPr>
            <w:r>
              <w:rPr>
                <w:sz w:val="24"/>
                <w:szCs w:val="24"/>
              </w:rPr>
              <w:t>技术规范项目计划进度安排</w:t>
            </w:r>
          </w:p>
          <w:p>
            <w:pPr>
              <w:widowControl/>
              <w:spacing w:before="120" w:after="100" w:afterAutospacing="1" w:line="240" w:lineRule="exact"/>
              <w:rPr>
                <w:sz w:val="24"/>
                <w:szCs w:val="24"/>
              </w:rPr>
            </w:pPr>
          </w:p>
          <w:p>
            <w:pPr>
              <w:widowControl/>
              <w:spacing w:before="120" w:after="100" w:afterAutospacing="1" w:line="240" w:lineRule="exact"/>
              <w:rPr>
                <w:sz w:val="24"/>
                <w:szCs w:val="24"/>
              </w:rPr>
            </w:pPr>
          </w:p>
          <w:p>
            <w:pPr>
              <w:widowControl/>
              <w:spacing w:before="120" w:after="100" w:afterAutospacing="1" w:line="240" w:lineRule="exac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before="120" w:after="100" w:afterAutospacing="1" w:line="240" w:lineRule="exact"/>
              <w:rPr>
                <w:sz w:val="24"/>
                <w:szCs w:val="24"/>
              </w:rPr>
            </w:pPr>
            <w:r>
              <w:rPr>
                <w:sz w:val="24"/>
                <w:szCs w:val="24"/>
              </w:rPr>
              <w:t>经费来源及概算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500" w:type="dxa"/>
            <w:gridSpan w:val="2"/>
            <w:tcBorders>
              <w:top w:val="single" w:color="auto" w:sz="4" w:space="0"/>
              <w:left w:val="single" w:color="auto" w:sz="4" w:space="0"/>
              <w:right w:val="single" w:color="auto" w:sz="4" w:space="0"/>
            </w:tcBorders>
            <w:vAlign w:val="center"/>
          </w:tcPr>
          <w:p>
            <w:pPr>
              <w:widowControl/>
              <w:snapToGrid w:val="0"/>
              <w:spacing w:line="300" w:lineRule="exact"/>
              <w:jc w:val="left"/>
              <w:rPr>
                <w:kern w:val="0"/>
                <w:sz w:val="24"/>
                <w:szCs w:val="24"/>
              </w:rPr>
            </w:pPr>
            <w:r>
              <w:rPr>
                <w:kern w:val="0"/>
                <w:sz w:val="24"/>
                <w:szCs w:val="24"/>
              </w:rPr>
              <w:t>  起草单位</w:t>
            </w:r>
          </w:p>
        </w:tc>
        <w:tc>
          <w:tcPr>
            <w:tcW w:w="1492" w:type="dxa"/>
            <w:gridSpan w:val="2"/>
            <w:tcBorders>
              <w:top w:val="single" w:color="auto" w:sz="4" w:space="0"/>
              <w:left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主要起</w:t>
            </w:r>
            <w:r>
              <w:rPr>
                <w:rFonts w:hint="eastAsia"/>
                <w:kern w:val="0"/>
                <w:sz w:val="24"/>
                <w:szCs w:val="24"/>
              </w:rPr>
              <w:t>草</w:t>
            </w:r>
            <w:r>
              <w:rPr>
                <w:kern w:val="0"/>
                <w:sz w:val="24"/>
                <w:szCs w:val="24"/>
              </w:rPr>
              <w:t>人姓名</w:t>
            </w:r>
          </w:p>
        </w:tc>
        <w:tc>
          <w:tcPr>
            <w:tcW w:w="923" w:type="dxa"/>
            <w:tcBorders>
              <w:top w:val="single" w:color="auto" w:sz="4" w:space="0"/>
              <w:left w:val="single" w:color="auto" w:sz="4" w:space="0"/>
              <w:right w:val="single" w:color="auto" w:sz="4" w:space="0"/>
            </w:tcBorders>
            <w:vAlign w:val="center"/>
          </w:tcPr>
          <w:p>
            <w:pPr>
              <w:widowControl/>
              <w:snapToGrid w:val="0"/>
              <w:spacing w:line="300" w:lineRule="exact"/>
              <w:jc w:val="left"/>
              <w:rPr>
                <w:kern w:val="0"/>
                <w:sz w:val="24"/>
                <w:szCs w:val="24"/>
              </w:rPr>
            </w:pPr>
            <w:r>
              <w:rPr>
                <w:kern w:val="0"/>
                <w:sz w:val="24"/>
                <w:szCs w:val="24"/>
              </w:rPr>
              <w:t> 职称</w:t>
            </w:r>
          </w:p>
        </w:tc>
        <w:tc>
          <w:tcPr>
            <w:tcW w:w="840" w:type="dxa"/>
            <w:gridSpan w:val="2"/>
            <w:tcBorders>
              <w:top w:val="single" w:color="auto" w:sz="4" w:space="0"/>
              <w:left w:val="single" w:color="auto" w:sz="4" w:space="0"/>
              <w:right w:val="single" w:color="auto" w:sz="4" w:space="0"/>
            </w:tcBorders>
            <w:vAlign w:val="center"/>
          </w:tcPr>
          <w:p>
            <w:pPr>
              <w:widowControl/>
              <w:snapToGrid w:val="0"/>
              <w:spacing w:line="300" w:lineRule="exact"/>
              <w:jc w:val="left"/>
              <w:rPr>
                <w:kern w:val="0"/>
                <w:sz w:val="24"/>
                <w:szCs w:val="24"/>
              </w:rPr>
            </w:pPr>
            <w:r>
              <w:rPr>
                <w:kern w:val="0"/>
                <w:sz w:val="24"/>
                <w:szCs w:val="24"/>
              </w:rPr>
              <w:t> 性别</w:t>
            </w:r>
          </w:p>
        </w:tc>
        <w:tc>
          <w:tcPr>
            <w:tcW w:w="840" w:type="dxa"/>
            <w:gridSpan w:val="2"/>
            <w:tcBorders>
              <w:top w:val="single" w:color="auto" w:sz="4" w:space="0"/>
              <w:left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年龄</w:t>
            </w:r>
          </w:p>
        </w:tc>
        <w:tc>
          <w:tcPr>
            <w:tcW w:w="1365" w:type="dxa"/>
            <w:gridSpan w:val="2"/>
            <w:tcBorders>
              <w:top w:val="single" w:color="auto" w:sz="4" w:space="0"/>
              <w:left w:val="single" w:color="auto" w:sz="4" w:space="0"/>
              <w:right w:val="single" w:color="auto" w:sz="4" w:space="0"/>
            </w:tcBorders>
            <w:vAlign w:val="center"/>
          </w:tcPr>
          <w:p>
            <w:pPr>
              <w:widowControl/>
              <w:snapToGrid w:val="0"/>
              <w:spacing w:line="300" w:lineRule="exact"/>
              <w:jc w:val="left"/>
              <w:rPr>
                <w:kern w:val="0"/>
                <w:sz w:val="24"/>
                <w:szCs w:val="24"/>
              </w:rPr>
            </w:pPr>
            <w:r>
              <w:rPr>
                <w:kern w:val="0"/>
                <w:sz w:val="24"/>
                <w:szCs w:val="24"/>
              </w:rPr>
              <w:t>  从事专业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left"/>
              <w:rPr>
                <w:kern w:val="0"/>
                <w:sz w:val="24"/>
                <w:szCs w:val="24"/>
              </w:rPr>
            </w:pPr>
            <w:r>
              <w:rPr>
                <w:kern w:val="0"/>
                <w:sz w:val="24"/>
                <w:szCs w:val="24"/>
              </w:rPr>
              <w:t>  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c>
          <w:tcPr>
            <w:tcW w:w="1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69" w:leftChars="-49" w:right="-47" w:rightChars="-15" w:hanging="85" w:hangingChars="36"/>
              <w:jc w:val="center"/>
              <w:rPr>
                <w:kern w:val="0"/>
                <w:sz w:val="24"/>
                <w:szCs w:val="24"/>
              </w:rPr>
            </w:pPr>
            <w:r>
              <w:rPr>
                <w:kern w:val="0"/>
                <w:sz w:val="24"/>
                <w:szCs w:val="24"/>
              </w:rPr>
              <w:t>参加起草</w:t>
            </w:r>
          </w:p>
          <w:p>
            <w:pPr>
              <w:widowControl/>
              <w:snapToGrid w:val="0"/>
              <w:spacing w:line="400" w:lineRule="exact"/>
              <w:ind w:left="-73" w:leftChars="-49" w:right="-47" w:rightChars="-15" w:hanging="81" w:hangingChars="36"/>
              <w:jc w:val="center"/>
              <w:rPr>
                <w:spacing w:val="-6"/>
                <w:kern w:val="0"/>
                <w:sz w:val="24"/>
                <w:szCs w:val="24"/>
              </w:rPr>
            </w:pPr>
            <w:r>
              <w:rPr>
                <w:spacing w:val="-6"/>
                <w:kern w:val="0"/>
                <w:sz w:val="24"/>
                <w:szCs w:val="24"/>
              </w:rPr>
              <w:t>单位</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right="-108"/>
              <w:jc w:val="center"/>
              <w:rPr>
                <w:kern w:val="0"/>
                <w:sz w:val="24"/>
                <w:szCs w:val="24"/>
              </w:rPr>
            </w:pPr>
            <w:r>
              <w:rPr>
                <w:kern w:val="0"/>
                <w:sz w:val="24"/>
                <w:szCs w:val="24"/>
              </w:rPr>
              <w:t>参加起草人姓名</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kern w:val="0"/>
                <w:sz w:val="24"/>
                <w:szCs w:val="24"/>
              </w:rPr>
            </w:pPr>
            <w:r>
              <w:rPr>
                <w:kern w:val="0"/>
                <w:sz w:val="24"/>
                <w:szCs w:val="24"/>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kern w:val="0"/>
                <w:sz w:val="24"/>
                <w:szCs w:val="24"/>
              </w:rPr>
            </w:pPr>
            <w:r>
              <w:rPr>
                <w:kern w:val="0"/>
                <w:sz w:val="24"/>
                <w:szCs w:val="24"/>
              </w:rPr>
              <w:t>性别</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kern w:val="0"/>
                <w:sz w:val="24"/>
                <w:szCs w:val="24"/>
              </w:rPr>
            </w:pPr>
            <w:r>
              <w:rPr>
                <w:kern w:val="0"/>
                <w:sz w:val="24"/>
                <w:szCs w:val="24"/>
              </w:rPr>
              <w:t>年龄</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kern w:val="0"/>
                <w:sz w:val="24"/>
                <w:szCs w:val="24"/>
              </w:rPr>
            </w:pPr>
            <w:r>
              <w:rPr>
                <w:kern w:val="0"/>
                <w:sz w:val="24"/>
                <w:szCs w:val="24"/>
              </w:rPr>
              <w:t>从事专业</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kern w:val="0"/>
                <w:sz w:val="24"/>
                <w:szCs w:val="24"/>
              </w:rPr>
            </w:pPr>
            <w:r>
              <w:rPr>
                <w:kern w:val="0"/>
                <w:sz w:val="24"/>
                <w:szCs w:val="24"/>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50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492"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c>
          <w:tcPr>
            <w:tcW w:w="93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c>
          <w:tcPr>
            <w:tcW w:w="84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c>
          <w:tcPr>
            <w:tcW w:w="839"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c>
          <w:tcPr>
            <w:tcW w:w="1359"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c>
          <w:tcPr>
            <w:tcW w:w="1508"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50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492"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93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84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839"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359"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508"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50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492"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93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840"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839"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359"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c>
          <w:tcPr>
            <w:tcW w:w="1508" w:type="dxa"/>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rFonts w:hint="eastAsia"/>
                <w:kern w:val="0"/>
                <w:sz w:val="24"/>
                <w:szCs w:val="24"/>
              </w:rPr>
              <w:t>牵头</w:t>
            </w:r>
            <w:r>
              <w:rPr>
                <w:kern w:val="0"/>
                <w:sz w:val="24"/>
                <w:szCs w:val="24"/>
              </w:rPr>
              <w:t>起草单位意见</w:t>
            </w:r>
          </w:p>
          <w:p>
            <w:pPr>
              <w:widowControl/>
              <w:spacing w:line="400" w:lineRule="exact"/>
              <w:jc w:val="left"/>
              <w:rPr>
                <w:kern w:val="0"/>
                <w:sz w:val="24"/>
                <w:szCs w:val="24"/>
              </w:rPr>
            </w:pPr>
            <w:r>
              <w:rPr>
                <w:kern w:val="0"/>
                <w:sz w:val="24"/>
                <w:szCs w:val="24"/>
              </w:rPr>
              <w:t xml:space="preserve">           </w:t>
            </w: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r>
              <w:rPr>
                <w:kern w:val="0"/>
                <w:sz w:val="24"/>
                <w:szCs w:val="24"/>
              </w:rPr>
              <w:t xml:space="preserve">            领导（签字）           年    月    日（单位盖章）</w:t>
            </w:r>
          </w:p>
          <w:p>
            <w:pPr>
              <w:widowControl/>
              <w:spacing w:line="400" w:lineRule="exact"/>
              <w:jc w:val="left"/>
              <w:rPr>
                <w:kern w:val="0"/>
                <w:sz w:val="24"/>
                <w:szCs w:val="24"/>
              </w:rPr>
            </w:pPr>
            <w:r>
              <w:rPr>
                <w:rFonts w:hint="eastAsia"/>
                <w:kern w:val="0"/>
                <w:sz w:val="24"/>
                <w:szCs w:val="24"/>
              </w:rPr>
              <w:t xml:space="preserve">                            （联系人：</w:t>
            </w:r>
            <w:r>
              <w:rPr>
                <w:rFonts w:hint="eastAsia"/>
                <w:kern w:val="0"/>
                <w:sz w:val="24"/>
                <w:szCs w:val="24"/>
                <w:u w:val="single"/>
              </w:rPr>
              <w:t xml:space="preserve">          </w:t>
            </w:r>
            <w:r>
              <w:rPr>
                <w:rFonts w:hint="eastAsia"/>
                <w:kern w:val="0"/>
                <w:sz w:val="24"/>
                <w:szCs w:val="24"/>
              </w:rPr>
              <w:t xml:space="preserve"> 联系电话：</w:t>
            </w:r>
            <w:r>
              <w:rPr>
                <w:rFonts w:hint="eastAsia"/>
                <w:kern w:val="0"/>
                <w:sz w:val="24"/>
                <w:szCs w:val="24"/>
                <w:u w:val="single"/>
              </w:rPr>
              <w:t xml:space="preserve">          </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8468" w:type="dxa"/>
            <w:gridSpan w:val="12"/>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归口单位意见</w:t>
            </w:r>
          </w:p>
          <w:p>
            <w:pPr>
              <w:widowControl/>
              <w:spacing w:line="400" w:lineRule="exact"/>
              <w:jc w:val="left"/>
              <w:rPr>
                <w:kern w:val="0"/>
                <w:sz w:val="24"/>
                <w:szCs w:val="24"/>
              </w:rPr>
            </w:pPr>
            <w:r>
              <w:rPr>
                <w:kern w:val="0"/>
                <w:sz w:val="24"/>
                <w:szCs w:val="24"/>
              </w:rPr>
              <w:t xml:space="preserve"> </w:t>
            </w: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r>
              <w:rPr>
                <w:kern w:val="0"/>
                <w:sz w:val="24"/>
                <w:szCs w:val="24"/>
              </w:rPr>
              <w:t xml:space="preserve">             领导（签字）           年    月   日（单位盖章）</w:t>
            </w:r>
          </w:p>
          <w:p>
            <w:pPr>
              <w:widowControl/>
              <w:spacing w:line="400" w:lineRule="exact"/>
              <w:ind w:firstLine="3304" w:firstLineChars="1400"/>
              <w:jc w:val="left"/>
              <w:rPr>
                <w:kern w:val="0"/>
                <w:sz w:val="24"/>
                <w:szCs w:val="24"/>
              </w:rPr>
            </w:pPr>
            <w:r>
              <w:rPr>
                <w:rFonts w:hint="eastAsia"/>
                <w:kern w:val="0"/>
                <w:sz w:val="24"/>
                <w:szCs w:val="24"/>
              </w:rPr>
              <w:t>（联系人：</w:t>
            </w:r>
            <w:r>
              <w:rPr>
                <w:rFonts w:hint="eastAsia"/>
                <w:kern w:val="0"/>
                <w:sz w:val="24"/>
                <w:szCs w:val="24"/>
                <w:u w:val="single"/>
              </w:rPr>
              <w:t xml:space="preserve">          </w:t>
            </w:r>
            <w:r>
              <w:rPr>
                <w:rFonts w:hint="eastAsia"/>
                <w:kern w:val="0"/>
                <w:sz w:val="24"/>
                <w:szCs w:val="24"/>
              </w:rPr>
              <w:t xml:space="preserve"> 联系电话：</w:t>
            </w:r>
            <w:r>
              <w:rPr>
                <w:rFonts w:hint="eastAsia"/>
                <w:kern w:val="0"/>
                <w:sz w:val="24"/>
                <w:szCs w:val="24"/>
                <w:u w:val="single"/>
              </w:rPr>
              <w:t xml:space="preserve">          </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169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主管部门</w:t>
            </w:r>
          </w:p>
          <w:p>
            <w:pPr>
              <w:widowControl/>
              <w:spacing w:line="400" w:lineRule="exact"/>
              <w:jc w:val="center"/>
              <w:rPr>
                <w:kern w:val="0"/>
                <w:sz w:val="24"/>
                <w:szCs w:val="24"/>
              </w:rPr>
            </w:pPr>
            <w:r>
              <w:rPr>
                <w:kern w:val="0"/>
                <w:sz w:val="24"/>
                <w:szCs w:val="24"/>
              </w:rPr>
              <w:t>意见</w:t>
            </w:r>
          </w:p>
        </w:tc>
        <w:tc>
          <w:tcPr>
            <w:tcW w:w="6773" w:type="dxa"/>
            <w:gridSpan w:val="9"/>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r>
              <w:rPr>
                <w:kern w:val="0"/>
                <w:sz w:val="24"/>
                <w:szCs w:val="24"/>
              </w:rPr>
              <w:t>计量处审查意见</w:t>
            </w:r>
          </w:p>
          <w:p>
            <w:pPr>
              <w:widowControl/>
              <w:spacing w:line="400" w:lineRule="exact"/>
              <w:ind w:firstLine="1062" w:firstLineChars="450"/>
              <w:jc w:val="left"/>
              <w:rPr>
                <w:kern w:val="0"/>
                <w:sz w:val="24"/>
                <w:szCs w:val="24"/>
              </w:rPr>
            </w:pPr>
          </w:p>
          <w:p>
            <w:pPr>
              <w:widowControl/>
              <w:spacing w:line="400" w:lineRule="exact"/>
              <w:ind w:firstLine="1062" w:firstLineChars="450"/>
              <w:jc w:val="left"/>
              <w:rPr>
                <w:kern w:val="0"/>
                <w:sz w:val="24"/>
                <w:szCs w:val="24"/>
              </w:rPr>
            </w:pPr>
          </w:p>
          <w:p>
            <w:pPr>
              <w:widowControl/>
              <w:spacing w:line="400" w:lineRule="exact"/>
              <w:ind w:firstLine="1062" w:firstLineChars="450"/>
              <w:jc w:val="left"/>
              <w:rPr>
                <w:kern w:val="0"/>
                <w:sz w:val="24"/>
                <w:szCs w:val="24"/>
              </w:rPr>
            </w:pPr>
          </w:p>
          <w:p>
            <w:pPr>
              <w:widowControl/>
              <w:spacing w:line="400" w:lineRule="exact"/>
              <w:ind w:firstLine="1062" w:firstLineChars="450"/>
              <w:jc w:val="left"/>
              <w:rPr>
                <w:kern w:val="0"/>
                <w:sz w:val="24"/>
                <w:szCs w:val="24"/>
              </w:rPr>
            </w:pPr>
          </w:p>
          <w:p>
            <w:pPr>
              <w:widowControl/>
              <w:spacing w:line="400" w:lineRule="exact"/>
              <w:ind w:firstLine="1062" w:firstLineChars="450"/>
              <w:jc w:val="left"/>
              <w:rPr>
                <w:kern w:val="0"/>
                <w:sz w:val="24"/>
                <w:szCs w:val="24"/>
              </w:rPr>
            </w:pPr>
          </w:p>
          <w:p>
            <w:pPr>
              <w:widowControl/>
              <w:spacing w:line="400" w:lineRule="exact"/>
              <w:ind w:firstLine="1062" w:firstLineChars="450"/>
              <w:jc w:val="left"/>
              <w:rPr>
                <w:kern w:val="0"/>
                <w:sz w:val="24"/>
                <w:szCs w:val="24"/>
              </w:rPr>
            </w:pPr>
            <w:r>
              <w:rPr>
                <w:kern w:val="0"/>
                <w:sz w:val="24"/>
                <w:szCs w:val="24"/>
              </w:rPr>
              <w:t>领导（签字）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69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6773" w:type="dxa"/>
            <w:gridSpan w:val="9"/>
            <w:tcBorders>
              <w:top w:val="single" w:color="auto" w:sz="4" w:space="0"/>
              <w:left w:val="single" w:color="auto" w:sz="4" w:space="0"/>
              <w:bottom w:val="single" w:color="auto" w:sz="4" w:space="0"/>
              <w:right w:val="single" w:color="auto" w:sz="4" w:space="0"/>
            </w:tcBorders>
          </w:tcPr>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p>
          <w:p>
            <w:pPr>
              <w:widowControl/>
              <w:spacing w:line="400" w:lineRule="exact"/>
              <w:jc w:val="left"/>
              <w:rPr>
                <w:kern w:val="0"/>
                <w:sz w:val="24"/>
                <w:szCs w:val="24"/>
              </w:rPr>
            </w:pPr>
            <w:r>
              <w:rPr>
                <w:kern w:val="0"/>
                <w:sz w:val="24"/>
                <w:szCs w:val="24"/>
              </w:rPr>
              <w:t>审批意见</w:t>
            </w:r>
          </w:p>
          <w:p>
            <w:pPr>
              <w:widowControl/>
              <w:spacing w:line="400" w:lineRule="exact"/>
              <w:jc w:val="left"/>
              <w:rPr>
                <w:kern w:val="0"/>
                <w:sz w:val="24"/>
                <w:szCs w:val="24"/>
              </w:rPr>
            </w:pPr>
            <w:r>
              <w:rPr>
                <w:kern w:val="0"/>
                <w:sz w:val="24"/>
                <w:szCs w:val="24"/>
              </w:rPr>
              <w:t>领导（签字）           年    月   日（单位盖章）</w:t>
            </w:r>
          </w:p>
        </w:tc>
      </w:tr>
    </w:tbl>
    <w:p>
      <w:pPr>
        <w:rPr>
          <w:rFonts w:eastAsia="方正黑体_GBK"/>
        </w:rPr>
      </w:pPr>
      <w:r>
        <w:rPr>
          <w:rFonts w:hint="eastAsia" w:eastAsia="方正黑体_GBK"/>
        </w:rPr>
        <w:br w:type="page"/>
      </w:r>
    </w:p>
    <w:p>
      <w:pPr>
        <w:rPr>
          <w:rFonts w:ascii="方正黑体_GBK" w:hAnsi="方正黑体_GBK" w:eastAsia="方正黑体_GBK" w:cs="方正黑体_GBK"/>
        </w:rPr>
      </w:pPr>
      <w:r>
        <w:rPr>
          <w:rFonts w:hint="eastAsia" w:ascii="方正黑体_GBK" w:hAnsi="方正黑体_GBK" w:eastAsia="方正黑体_GBK" w:cs="方正黑体_GBK"/>
        </w:rPr>
        <w:t>附件2</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重庆市地方计量技术规范审查申请表</w:t>
      </w:r>
    </w:p>
    <w:tbl>
      <w:tblPr>
        <w:tblStyle w:val="8"/>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80"/>
        <w:gridCol w:w="1176"/>
        <w:gridCol w:w="232"/>
        <w:gridCol w:w="1655"/>
        <w:gridCol w:w="789"/>
        <w:gridCol w:w="187"/>
        <w:gridCol w:w="422"/>
        <w:gridCol w:w="803"/>
        <w:gridCol w:w="483"/>
        <w:gridCol w:w="4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64" w:type="dxa"/>
            <w:gridSpan w:val="3"/>
            <w:vAlign w:val="center"/>
          </w:tcPr>
          <w:p>
            <w:pPr>
              <w:jc w:val="left"/>
              <w:rPr>
                <w:rFonts w:ascii="方正仿宋_GBK"/>
                <w:sz w:val="30"/>
                <w:szCs w:val="30"/>
              </w:rPr>
            </w:pPr>
            <w:r>
              <w:rPr>
                <w:rFonts w:hint="eastAsia" w:ascii="方正仿宋_GBK"/>
                <w:sz w:val="30"/>
                <w:szCs w:val="30"/>
              </w:rPr>
              <w:t>规范名称</w:t>
            </w:r>
          </w:p>
        </w:tc>
        <w:tc>
          <w:tcPr>
            <w:tcW w:w="6363" w:type="dxa"/>
            <w:gridSpan w:val="9"/>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64" w:type="dxa"/>
            <w:gridSpan w:val="3"/>
            <w:vAlign w:val="center"/>
          </w:tcPr>
          <w:p>
            <w:pPr>
              <w:jc w:val="left"/>
              <w:rPr>
                <w:rFonts w:ascii="方正仿宋_GBK"/>
                <w:sz w:val="30"/>
                <w:szCs w:val="30"/>
              </w:rPr>
            </w:pPr>
            <w:r>
              <w:rPr>
                <w:rFonts w:hint="eastAsia" w:ascii="方正仿宋_GBK"/>
                <w:sz w:val="30"/>
                <w:szCs w:val="30"/>
              </w:rPr>
              <w:t>立项时间</w:t>
            </w:r>
          </w:p>
        </w:tc>
        <w:tc>
          <w:tcPr>
            <w:tcW w:w="1887" w:type="dxa"/>
            <w:gridSpan w:val="2"/>
            <w:vAlign w:val="center"/>
          </w:tcPr>
          <w:p>
            <w:pPr>
              <w:jc w:val="left"/>
              <w:rPr>
                <w:rFonts w:ascii="方正仿宋_GBK"/>
                <w:sz w:val="30"/>
                <w:szCs w:val="30"/>
              </w:rPr>
            </w:pPr>
          </w:p>
        </w:tc>
        <w:tc>
          <w:tcPr>
            <w:tcW w:w="2201" w:type="dxa"/>
            <w:gridSpan w:val="4"/>
            <w:vAlign w:val="center"/>
          </w:tcPr>
          <w:p>
            <w:pPr>
              <w:jc w:val="left"/>
              <w:rPr>
                <w:rFonts w:ascii="方正仿宋_GBK"/>
                <w:sz w:val="30"/>
                <w:szCs w:val="30"/>
              </w:rPr>
            </w:pPr>
            <w:r>
              <w:rPr>
                <w:rFonts w:hint="eastAsia" w:ascii="方正仿宋_GBK"/>
                <w:sz w:val="30"/>
                <w:szCs w:val="30"/>
              </w:rPr>
              <w:t>计划完成时间</w:t>
            </w:r>
          </w:p>
        </w:tc>
        <w:tc>
          <w:tcPr>
            <w:tcW w:w="2275" w:type="dxa"/>
            <w:gridSpan w:val="3"/>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64" w:type="dxa"/>
            <w:gridSpan w:val="3"/>
            <w:vAlign w:val="center"/>
          </w:tcPr>
          <w:p>
            <w:pPr>
              <w:jc w:val="left"/>
              <w:rPr>
                <w:rFonts w:ascii="方正仿宋_GBK"/>
                <w:sz w:val="30"/>
                <w:szCs w:val="30"/>
              </w:rPr>
            </w:pPr>
            <w:r>
              <w:rPr>
                <w:rFonts w:hint="eastAsia" w:ascii="方正仿宋_GBK"/>
                <w:sz w:val="30"/>
                <w:szCs w:val="30"/>
              </w:rPr>
              <w:t>联系人</w:t>
            </w:r>
          </w:p>
        </w:tc>
        <w:tc>
          <w:tcPr>
            <w:tcW w:w="1887" w:type="dxa"/>
            <w:gridSpan w:val="2"/>
            <w:vAlign w:val="center"/>
          </w:tcPr>
          <w:p>
            <w:pPr>
              <w:jc w:val="left"/>
              <w:rPr>
                <w:rFonts w:ascii="方正仿宋_GBK"/>
                <w:sz w:val="30"/>
                <w:szCs w:val="30"/>
              </w:rPr>
            </w:pPr>
          </w:p>
        </w:tc>
        <w:tc>
          <w:tcPr>
            <w:tcW w:w="2201" w:type="dxa"/>
            <w:gridSpan w:val="4"/>
            <w:vAlign w:val="center"/>
          </w:tcPr>
          <w:p>
            <w:pPr>
              <w:jc w:val="left"/>
              <w:rPr>
                <w:rFonts w:ascii="方正仿宋_GBK"/>
                <w:sz w:val="30"/>
                <w:szCs w:val="30"/>
              </w:rPr>
            </w:pPr>
            <w:r>
              <w:rPr>
                <w:rFonts w:hint="eastAsia" w:ascii="方正仿宋_GBK"/>
                <w:sz w:val="30"/>
                <w:szCs w:val="30"/>
              </w:rPr>
              <w:t>联系电话</w:t>
            </w:r>
          </w:p>
        </w:tc>
        <w:tc>
          <w:tcPr>
            <w:tcW w:w="2275" w:type="dxa"/>
            <w:gridSpan w:val="3"/>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08" w:type="dxa"/>
            <w:vMerge w:val="restart"/>
            <w:vAlign w:val="center"/>
          </w:tcPr>
          <w:p>
            <w:pPr>
              <w:jc w:val="center"/>
              <w:rPr>
                <w:rFonts w:ascii="方正仿宋_GBK"/>
                <w:sz w:val="30"/>
                <w:szCs w:val="30"/>
              </w:rPr>
            </w:pPr>
            <w:r>
              <w:rPr>
                <w:rFonts w:hint="eastAsia" w:ascii="方正仿宋_GBK"/>
                <w:sz w:val="30"/>
                <w:szCs w:val="30"/>
              </w:rPr>
              <w:t>起</w:t>
            </w:r>
          </w:p>
          <w:p>
            <w:pPr>
              <w:jc w:val="center"/>
              <w:rPr>
                <w:rFonts w:ascii="方正仿宋_GBK"/>
                <w:sz w:val="30"/>
                <w:szCs w:val="30"/>
              </w:rPr>
            </w:pPr>
            <w:r>
              <w:rPr>
                <w:rFonts w:hint="eastAsia" w:ascii="方正仿宋_GBK"/>
                <w:sz w:val="30"/>
                <w:szCs w:val="30"/>
              </w:rPr>
              <w:t>草</w:t>
            </w:r>
          </w:p>
          <w:p>
            <w:pPr>
              <w:jc w:val="center"/>
              <w:rPr>
                <w:rFonts w:ascii="方正仿宋_GBK"/>
                <w:sz w:val="30"/>
                <w:szCs w:val="30"/>
              </w:rPr>
            </w:pPr>
            <w:r>
              <w:rPr>
                <w:rFonts w:hint="eastAsia" w:ascii="方正仿宋_GBK"/>
                <w:sz w:val="30"/>
                <w:szCs w:val="30"/>
              </w:rPr>
              <w:t>单</w:t>
            </w:r>
          </w:p>
          <w:p>
            <w:pPr>
              <w:jc w:val="center"/>
              <w:rPr>
                <w:rFonts w:ascii="方正仿宋_GBK"/>
                <w:sz w:val="30"/>
                <w:szCs w:val="30"/>
              </w:rPr>
            </w:pPr>
            <w:r>
              <w:rPr>
                <w:rFonts w:hint="eastAsia" w:ascii="方正仿宋_GBK"/>
                <w:sz w:val="30"/>
                <w:szCs w:val="30"/>
              </w:rPr>
              <w:t>位</w:t>
            </w:r>
          </w:p>
        </w:tc>
        <w:tc>
          <w:tcPr>
            <w:tcW w:w="5644" w:type="dxa"/>
            <w:gridSpan w:val="8"/>
            <w:vAlign w:val="center"/>
          </w:tcPr>
          <w:p>
            <w:pPr>
              <w:jc w:val="center"/>
              <w:rPr>
                <w:rFonts w:ascii="方正仿宋_GBK"/>
                <w:sz w:val="30"/>
                <w:szCs w:val="30"/>
              </w:rPr>
            </w:pPr>
            <w:r>
              <w:rPr>
                <w:rFonts w:hint="eastAsia" w:ascii="方正仿宋_GBK"/>
                <w:sz w:val="30"/>
                <w:szCs w:val="30"/>
              </w:rPr>
              <w:t>单位名称</w:t>
            </w:r>
          </w:p>
        </w:tc>
        <w:tc>
          <w:tcPr>
            <w:tcW w:w="2275" w:type="dxa"/>
            <w:gridSpan w:val="3"/>
            <w:vAlign w:val="center"/>
          </w:tcPr>
          <w:p>
            <w:pPr>
              <w:jc w:val="center"/>
              <w:rPr>
                <w:rFonts w:ascii="方正仿宋_GBK"/>
                <w:sz w:val="30"/>
                <w:szCs w:val="30"/>
              </w:rPr>
            </w:pPr>
            <w:r>
              <w:rPr>
                <w:rFonts w:hint="eastAsia" w:ascii="方正仿宋_GBK"/>
                <w:sz w:val="30"/>
                <w:szCs w:val="30"/>
              </w:rPr>
              <w:t>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08" w:type="dxa"/>
            <w:vMerge w:val="continue"/>
            <w:vAlign w:val="center"/>
          </w:tcPr>
          <w:p>
            <w:pPr>
              <w:jc w:val="left"/>
              <w:rPr>
                <w:rFonts w:ascii="方正仿宋_GBK"/>
                <w:sz w:val="30"/>
                <w:szCs w:val="30"/>
              </w:rPr>
            </w:pPr>
          </w:p>
        </w:tc>
        <w:tc>
          <w:tcPr>
            <w:tcW w:w="5644" w:type="dxa"/>
            <w:gridSpan w:val="8"/>
            <w:vAlign w:val="center"/>
          </w:tcPr>
          <w:p>
            <w:pPr>
              <w:jc w:val="left"/>
              <w:rPr>
                <w:rFonts w:ascii="方正仿宋_GBK"/>
                <w:sz w:val="30"/>
                <w:szCs w:val="30"/>
              </w:rPr>
            </w:pPr>
          </w:p>
        </w:tc>
        <w:tc>
          <w:tcPr>
            <w:tcW w:w="2275" w:type="dxa"/>
            <w:gridSpan w:val="3"/>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08" w:type="dxa"/>
            <w:vMerge w:val="continue"/>
            <w:vAlign w:val="center"/>
          </w:tcPr>
          <w:p>
            <w:pPr>
              <w:jc w:val="left"/>
              <w:rPr>
                <w:rFonts w:ascii="方正仿宋_GBK"/>
                <w:sz w:val="30"/>
                <w:szCs w:val="30"/>
              </w:rPr>
            </w:pPr>
          </w:p>
        </w:tc>
        <w:tc>
          <w:tcPr>
            <w:tcW w:w="5644" w:type="dxa"/>
            <w:gridSpan w:val="8"/>
            <w:vAlign w:val="center"/>
          </w:tcPr>
          <w:p>
            <w:pPr>
              <w:jc w:val="left"/>
              <w:rPr>
                <w:rFonts w:ascii="方正仿宋_GBK"/>
                <w:sz w:val="30"/>
                <w:szCs w:val="30"/>
              </w:rPr>
            </w:pPr>
          </w:p>
        </w:tc>
        <w:tc>
          <w:tcPr>
            <w:tcW w:w="2275" w:type="dxa"/>
            <w:gridSpan w:val="3"/>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08" w:type="dxa"/>
            <w:vMerge w:val="continue"/>
            <w:vAlign w:val="center"/>
          </w:tcPr>
          <w:p>
            <w:pPr>
              <w:jc w:val="left"/>
              <w:rPr>
                <w:rFonts w:ascii="方正仿宋_GBK"/>
                <w:sz w:val="30"/>
                <w:szCs w:val="30"/>
              </w:rPr>
            </w:pPr>
          </w:p>
        </w:tc>
        <w:tc>
          <w:tcPr>
            <w:tcW w:w="5644" w:type="dxa"/>
            <w:gridSpan w:val="8"/>
            <w:vAlign w:val="center"/>
          </w:tcPr>
          <w:p>
            <w:pPr>
              <w:jc w:val="left"/>
              <w:rPr>
                <w:rFonts w:ascii="方正仿宋_GBK"/>
                <w:sz w:val="30"/>
                <w:szCs w:val="30"/>
              </w:rPr>
            </w:pPr>
          </w:p>
        </w:tc>
        <w:tc>
          <w:tcPr>
            <w:tcW w:w="2275" w:type="dxa"/>
            <w:gridSpan w:val="3"/>
            <w:vAlign w:val="center"/>
          </w:tcPr>
          <w:p>
            <w:pPr>
              <w:jc w:val="lef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08" w:type="dxa"/>
            <w:vMerge w:val="restart"/>
            <w:vAlign w:val="center"/>
          </w:tcPr>
          <w:p>
            <w:pPr>
              <w:jc w:val="center"/>
              <w:rPr>
                <w:rFonts w:ascii="方正仿宋_GBK"/>
                <w:sz w:val="30"/>
                <w:szCs w:val="30"/>
              </w:rPr>
            </w:pPr>
            <w:r>
              <w:rPr>
                <w:rFonts w:hint="eastAsia" w:ascii="方正仿宋_GBK"/>
                <w:sz w:val="30"/>
                <w:szCs w:val="30"/>
              </w:rPr>
              <w:t>起</w:t>
            </w:r>
          </w:p>
          <w:p>
            <w:pPr>
              <w:jc w:val="center"/>
              <w:rPr>
                <w:rFonts w:ascii="方正仿宋_GBK"/>
                <w:sz w:val="30"/>
                <w:szCs w:val="30"/>
              </w:rPr>
            </w:pPr>
            <w:r>
              <w:rPr>
                <w:rFonts w:hint="eastAsia" w:ascii="方正仿宋_GBK"/>
                <w:sz w:val="30"/>
                <w:szCs w:val="30"/>
              </w:rPr>
              <w:t>草</w:t>
            </w:r>
          </w:p>
          <w:p>
            <w:pPr>
              <w:jc w:val="center"/>
              <w:rPr>
                <w:rFonts w:ascii="方正仿宋_GBK"/>
                <w:sz w:val="30"/>
                <w:szCs w:val="30"/>
              </w:rPr>
            </w:pPr>
            <w:r>
              <w:rPr>
                <w:rFonts w:hint="eastAsia" w:ascii="方正仿宋_GBK"/>
                <w:sz w:val="30"/>
                <w:szCs w:val="30"/>
              </w:rPr>
              <w:t>人</w:t>
            </w:r>
          </w:p>
          <w:p>
            <w:pPr>
              <w:jc w:val="center"/>
              <w:rPr>
                <w:rFonts w:ascii="方正仿宋_GBK"/>
                <w:sz w:val="30"/>
                <w:szCs w:val="30"/>
              </w:rPr>
            </w:pPr>
            <w:r>
              <w:rPr>
                <w:rFonts w:hint="eastAsia" w:ascii="方正仿宋_GBK"/>
                <w:sz w:val="30"/>
                <w:szCs w:val="30"/>
              </w:rPr>
              <w:t>员</w:t>
            </w:r>
          </w:p>
        </w:tc>
        <w:tc>
          <w:tcPr>
            <w:tcW w:w="1788" w:type="dxa"/>
            <w:gridSpan w:val="3"/>
            <w:vAlign w:val="center"/>
          </w:tcPr>
          <w:p>
            <w:pPr>
              <w:spacing w:line="400" w:lineRule="exact"/>
              <w:jc w:val="center"/>
              <w:rPr>
                <w:rFonts w:ascii="方正仿宋_GBK"/>
                <w:sz w:val="30"/>
                <w:szCs w:val="30"/>
              </w:rPr>
            </w:pPr>
            <w:r>
              <w:rPr>
                <w:rFonts w:hint="eastAsia" w:ascii="方正仿宋_GBK"/>
                <w:sz w:val="30"/>
                <w:szCs w:val="30"/>
              </w:rPr>
              <w:t>姓名</w:t>
            </w:r>
          </w:p>
        </w:tc>
        <w:tc>
          <w:tcPr>
            <w:tcW w:w="3053" w:type="dxa"/>
            <w:gridSpan w:val="4"/>
            <w:vAlign w:val="center"/>
          </w:tcPr>
          <w:p>
            <w:pPr>
              <w:spacing w:line="400" w:lineRule="exact"/>
              <w:jc w:val="center"/>
              <w:rPr>
                <w:rFonts w:ascii="方正仿宋_GBK"/>
                <w:sz w:val="30"/>
                <w:szCs w:val="30"/>
              </w:rPr>
            </w:pPr>
            <w:r>
              <w:rPr>
                <w:rFonts w:hint="eastAsia" w:ascii="方正仿宋_GBK"/>
                <w:sz w:val="30"/>
                <w:szCs w:val="30"/>
              </w:rPr>
              <w:t>工作单位</w:t>
            </w:r>
          </w:p>
        </w:tc>
        <w:tc>
          <w:tcPr>
            <w:tcW w:w="1743" w:type="dxa"/>
            <w:gridSpan w:val="3"/>
            <w:vAlign w:val="center"/>
          </w:tcPr>
          <w:p>
            <w:pPr>
              <w:spacing w:line="400" w:lineRule="exact"/>
              <w:jc w:val="center"/>
              <w:rPr>
                <w:rFonts w:ascii="方正仿宋_GBK"/>
                <w:sz w:val="30"/>
                <w:szCs w:val="30"/>
              </w:rPr>
            </w:pPr>
            <w:r>
              <w:rPr>
                <w:rFonts w:hint="eastAsia" w:ascii="方正仿宋_GBK"/>
                <w:sz w:val="30"/>
                <w:szCs w:val="30"/>
              </w:rPr>
              <w:t>职务/职称</w:t>
            </w:r>
          </w:p>
        </w:tc>
        <w:tc>
          <w:tcPr>
            <w:tcW w:w="1335" w:type="dxa"/>
            <w:vAlign w:val="center"/>
          </w:tcPr>
          <w:p>
            <w:pPr>
              <w:spacing w:line="400" w:lineRule="exact"/>
              <w:jc w:val="center"/>
              <w:rPr>
                <w:rFonts w:ascii="方正仿宋_GBK"/>
                <w:sz w:val="30"/>
                <w:szCs w:val="30"/>
              </w:rPr>
            </w:pPr>
            <w:r>
              <w:rPr>
                <w:rFonts w:hint="eastAsia" w:ascii="方正仿宋_GBK"/>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08" w:type="dxa"/>
            <w:vMerge w:val="continue"/>
          </w:tcPr>
          <w:p>
            <w:pPr>
              <w:rPr>
                <w:rFonts w:ascii="方正仿宋_GBK"/>
                <w:sz w:val="30"/>
                <w:szCs w:val="30"/>
              </w:rPr>
            </w:pPr>
          </w:p>
        </w:tc>
        <w:tc>
          <w:tcPr>
            <w:tcW w:w="1788" w:type="dxa"/>
            <w:gridSpan w:val="3"/>
          </w:tcPr>
          <w:p>
            <w:pPr>
              <w:rPr>
                <w:rFonts w:ascii="方正仿宋_GBK"/>
                <w:sz w:val="30"/>
                <w:szCs w:val="30"/>
              </w:rPr>
            </w:pPr>
          </w:p>
        </w:tc>
        <w:tc>
          <w:tcPr>
            <w:tcW w:w="3053" w:type="dxa"/>
            <w:gridSpan w:val="4"/>
            <w:vAlign w:val="center"/>
          </w:tcPr>
          <w:p>
            <w:pPr>
              <w:rPr>
                <w:rFonts w:ascii="方正仿宋_GBK"/>
                <w:sz w:val="30"/>
                <w:szCs w:val="30"/>
              </w:rPr>
            </w:pPr>
          </w:p>
        </w:tc>
        <w:tc>
          <w:tcPr>
            <w:tcW w:w="1743" w:type="dxa"/>
            <w:gridSpan w:val="3"/>
            <w:vAlign w:val="center"/>
          </w:tcPr>
          <w:p>
            <w:pPr>
              <w:rPr>
                <w:rFonts w:ascii="方正仿宋_GBK"/>
                <w:sz w:val="30"/>
                <w:szCs w:val="30"/>
              </w:rPr>
            </w:pPr>
          </w:p>
        </w:tc>
        <w:tc>
          <w:tcPr>
            <w:tcW w:w="1335" w:type="dxa"/>
            <w:vAlign w:val="center"/>
          </w:tcPr>
          <w:p>
            <w:pPr>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8" w:type="dxa"/>
            <w:vMerge w:val="continue"/>
          </w:tcPr>
          <w:p>
            <w:pPr>
              <w:rPr>
                <w:rFonts w:ascii="方正仿宋_GBK"/>
                <w:sz w:val="30"/>
                <w:szCs w:val="30"/>
              </w:rPr>
            </w:pPr>
          </w:p>
        </w:tc>
        <w:tc>
          <w:tcPr>
            <w:tcW w:w="1788" w:type="dxa"/>
            <w:gridSpan w:val="3"/>
          </w:tcPr>
          <w:p>
            <w:pPr>
              <w:rPr>
                <w:rFonts w:ascii="方正仿宋_GBK"/>
                <w:sz w:val="30"/>
                <w:szCs w:val="30"/>
              </w:rPr>
            </w:pPr>
          </w:p>
        </w:tc>
        <w:tc>
          <w:tcPr>
            <w:tcW w:w="3053" w:type="dxa"/>
            <w:gridSpan w:val="4"/>
            <w:vAlign w:val="center"/>
          </w:tcPr>
          <w:p>
            <w:pPr>
              <w:rPr>
                <w:rFonts w:ascii="方正仿宋_GBK"/>
                <w:sz w:val="30"/>
                <w:szCs w:val="30"/>
              </w:rPr>
            </w:pPr>
          </w:p>
        </w:tc>
        <w:tc>
          <w:tcPr>
            <w:tcW w:w="1743" w:type="dxa"/>
            <w:gridSpan w:val="3"/>
            <w:vAlign w:val="center"/>
          </w:tcPr>
          <w:p>
            <w:pPr>
              <w:rPr>
                <w:rFonts w:ascii="方正仿宋_GBK"/>
                <w:sz w:val="30"/>
                <w:szCs w:val="30"/>
              </w:rPr>
            </w:pPr>
          </w:p>
        </w:tc>
        <w:tc>
          <w:tcPr>
            <w:tcW w:w="1335" w:type="dxa"/>
            <w:vAlign w:val="center"/>
          </w:tcPr>
          <w:p>
            <w:pPr>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608" w:type="dxa"/>
            <w:vMerge w:val="continue"/>
          </w:tcPr>
          <w:p>
            <w:pPr>
              <w:rPr>
                <w:rFonts w:ascii="方正仿宋_GBK"/>
                <w:sz w:val="30"/>
                <w:szCs w:val="30"/>
              </w:rPr>
            </w:pPr>
          </w:p>
        </w:tc>
        <w:tc>
          <w:tcPr>
            <w:tcW w:w="1788" w:type="dxa"/>
            <w:gridSpan w:val="3"/>
          </w:tcPr>
          <w:p>
            <w:pPr>
              <w:rPr>
                <w:rFonts w:ascii="方正仿宋_GBK"/>
                <w:sz w:val="30"/>
                <w:szCs w:val="30"/>
              </w:rPr>
            </w:pPr>
          </w:p>
        </w:tc>
        <w:tc>
          <w:tcPr>
            <w:tcW w:w="3053" w:type="dxa"/>
            <w:gridSpan w:val="4"/>
            <w:vAlign w:val="center"/>
          </w:tcPr>
          <w:p>
            <w:pPr>
              <w:rPr>
                <w:rFonts w:ascii="方正仿宋_GBK"/>
                <w:sz w:val="30"/>
                <w:szCs w:val="30"/>
              </w:rPr>
            </w:pPr>
          </w:p>
        </w:tc>
        <w:tc>
          <w:tcPr>
            <w:tcW w:w="1743" w:type="dxa"/>
            <w:gridSpan w:val="3"/>
            <w:vAlign w:val="center"/>
          </w:tcPr>
          <w:p>
            <w:pPr>
              <w:rPr>
                <w:rFonts w:ascii="方正仿宋_GBK"/>
                <w:sz w:val="30"/>
                <w:szCs w:val="30"/>
              </w:rPr>
            </w:pPr>
          </w:p>
        </w:tc>
        <w:tc>
          <w:tcPr>
            <w:tcW w:w="1335" w:type="dxa"/>
            <w:vAlign w:val="center"/>
          </w:tcPr>
          <w:p>
            <w:pPr>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608" w:type="dxa"/>
            <w:vMerge w:val="continue"/>
          </w:tcPr>
          <w:p>
            <w:pPr>
              <w:rPr>
                <w:rFonts w:ascii="方正仿宋_GBK"/>
                <w:sz w:val="30"/>
                <w:szCs w:val="30"/>
              </w:rPr>
            </w:pPr>
          </w:p>
        </w:tc>
        <w:tc>
          <w:tcPr>
            <w:tcW w:w="1788" w:type="dxa"/>
            <w:gridSpan w:val="3"/>
          </w:tcPr>
          <w:p>
            <w:pPr>
              <w:rPr>
                <w:rFonts w:ascii="方正仿宋_GBK"/>
                <w:sz w:val="30"/>
                <w:szCs w:val="30"/>
              </w:rPr>
            </w:pPr>
          </w:p>
        </w:tc>
        <w:tc>
          <w:tcPr>
            <w:tcW w:w="3053" w:type="dxa"/>
            <w:gridSpan w:val="4"/>
            <w:vAlign w:val="center"/>
          </w:tcPr>
          <w:p>
            <w:pPr>
              <w:rPr>
                <w:rFonts w:ascii="方正仿宋_GBK"/>
                <w:sz w:val="30"/>
                <w:szCs w:val="30"/>
              </w:rPr>
            </w:pPr>
          </w:p>
        </w:tc>
        <w:tc>
          <w:tcPr>
            <w:tcW w:w="1743" w:type="dxa"/>
            <w:gridSpan w:val="3"/>
            <w:vAlign w:val="center"/>
          </w:tcPr>
          <w:p>
            <w:pPr>
              <w:rPr>
                <w:rFonts w:ascii="方正仿宋_GBK"/>
                <w:sz w:val="30"/>
                <w:szCs w:val="30"/>
              </w:rPr>
            </w:pPr>
          </w:p>
        </w:tc>
        <w:tc>
          <w:tcPr>
            <w:tcW w:w="1335" w:type="dxa"/>
            <w:vAlign w:val="center"/>
          </w:tcPr>
          <w:p>
            <w:pPr>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2396" w:type="dxa"/>
            <w:gridSpan w:val="4"/>
            <w:vAlign w:val="center"/>
          </w:tcPr>
          <w:p>
            <w:pPr>
              <w:spacing w:line="420" w:lineRule="exact"/>
              <w:jc w:val="center"/>
              <w:rPr>
                <w:rFonts w:ascii="方正仿宋_GBK"/>
                <w:sz w:val="30"/>
                <w:szCs w:val="30"/>
              </w:rPr>
            </w:pPr>
            <w:r>
              <w:rPr>
                <w:rFonts w:hint="eastAsia" w:ascii="方正仿宋_GBK"/>
                <w:sz w:val="30"/>
                <w:szCs w:val="30"/>
              </w:rPr>
              <w:t>规范涉及计量器具相关生产行业及使用行业情况</w:t>
            </w:r>
          </w:p>
        </w:tc>
        <w:tc>
          <w:tcPr>
            <w:tcW w:w="6131" w:type="dxa"/>
            <w:gridSpan w:val="8"/>
            <w:vAlign w:val="center"/>
          </w:tcPr>
          <w:p>
            <w:pPr>
              <w:spacing w:line="440" w:lineRule="exact"/>
              <w:jc w:val="center"/>
              <w:rPr>
                <w:rFonts w:ascii="方正仿宋_GBK"/>
                <w:sz w:val="30"/>
                <w:szCs w:val="30"/>
              </w:rPr>
            </w:pPr>
            <w:r>
              <w:rPr>
                <w:rFonts w:hint="eastAsia" w:ascii="方正仿宋_GBK"/>
                <w:sz w:val="30"/>
                <w:szCs w:val="30"/>
              </w:rPr>
              <w:t>（应概述后给出我市各行业涉及单位数）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2396" w:type="dxa"/>
            <w:gridSpan w:val="4"/>
          </w:tcPr>
          <w:p>
            <w:pPr>
              <w:spacing w:line="440" w:lineRule="exact"/>
              <w:jc w:val="center"/>
              <w:rPr>
                <w:rFonts w:ascii="方正仿宋_GBK"/>
                <w:sz w:val="30"/>
                <w:szCs w:val="30"/>
              </w:rPr>
            </w:pPr>
            <w:r>
              <w:rPr>
                <w:rFonts w:hint="eastAsia" w:ascii="方正仿宋_GBK"/>
                <w:sz w:val="30"/>
                <w:szCs w:val="30"/>
              </w:rPr>
              <w:t>规范征求意见</w:t>
            </w:r>
          </w:p>
          <w:p>
            <w:pPr>
              <w:spacing w:line="440" w:lineRule="exact"/>
              <w:jc w:val="center"/>
              <w:rPr>
                <w:rFonts w:ascii="方正仿宋_GBK"/>
                <w:sz w:val="30"/>
                <w:szCs w:val="30"/>
              </w:rPr>
            </w:pPr>
            <w:r>
              <w:rPr>
                <w:rFonts w:hint="eastAsia" w:ascii="方正仿宋_GBK"/>
                <w:sz w:val="30"/>
                <w:szCs w:val="30"/>
              </w:rPr>
              <w:t>概况</w:t>
            </w:r>
          </w:p>
        </w:tc>
        <w:tc>
          <w:tcPr>
            <w:tcW w:w="6131" w:type="dxa"/>
            <w:gridSpan w:val="8"/>
          </w:tcPr>
          <w:p>
            <w:pPr>
              <w:spacing w:line="440" w:lineRule="exact"/>
              <w:rPr>
                <w:rFonts w:ascii="方正仿宋_GBK"/>
                <w:sz w:val="30"/>
                <w:szCs w:val="30"/>
              </w:rPr>
            </w:pPr>
            <w:r>
              <w:rPr>
                <w:rFonts w:hint="eastAsia" w:ascii="方正仿宋_GBK"/>
                <w:sz w:val="30"/>
                <w:szCs w:val="30"/>
              </w:rPr>
              <w:t>（应包括征求意见次数，每次征求意见的方式、时间、涉及的单位数量等情况）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396" w:type="dxa"/>
            <w:gridSpan w:val="4"/>
          </w:tcPr>
          <w:p>
            <w:pPr>
              <w:spacing w:line="440" w:lineRule="exact"/>
              <w:jc w:val="center"/>
              <w:rPr>
                <w:rFonts w:ascii="方正仿宋_GBK"/>
                <w:sz w:val="30"/>
                <w:szCs w:val="30"/>
              </w:rPr>
            </w:pPr>
            <w:r>
              <w:rPr>
                <w:rFonts w:hint="eastAsia" w:ascii="方正仿宋_GBK"/>
                <w:sz w:val="30"/>
                <w:szCs w:val="30"/>
              </w:rPr>
              <w:t>征集到</w:t>
            </w:r>
          </w:p>
          <w:p>
            <w:pPr>
              <w:spacing w:line="440" w:lineRule="exact"/>
              <w:jc w:val="center"/>
              <w:rPr>
                <w:rFonts w:ascii="方正仿宋_GBK"/>
                <w:sz w:val="30"/>
                <w:szCs w:val="30"/>
              </w:rPr>
            </w:pPr>
            <w:r>
              <w:rPr>
                <w:rFonts w:hint="eastAsia" w:ascii="方正仿宋_GBK"/>
                <w:sz w:val="30"/>
                <w:szCs w:val="30"/>
              </w:rPr>
              <w:t>意见情况</w:t>
            </w:r>
          </w:p>
        </w:tc>
        <w:tc>
          <w:tcPr>
            <w:tcW w:w="6131" w:type="dxa"/>
            <w:gridSpan w:val="8"/>
            <w:vAlign w:val="center"/>
          </w:tcPr>
          <w:p>
            <w:pPr>
              <w:spacing w:line="440" w:lineRule="exact"/>
              <w:rPr>
                <w:rFonts w:ascii="方正仿宋_GBK"/>
                <w:sz w:val="30"/>
                <w:szCs w:val="30"/>
              </w:rPr>
            </w:pPr>
            <w:r>
              <w:rPr>
                <w:rFonts w:hint="eastAsia" w:ascii="方正仿宋_GBK"/>
                <w:sz w:val="30"/>
                <w:szCs w:val="30"/>
                <w:u w:val="single"/>
              </w:rPr>
              <w:t xml:space="preserve">      </w:t>
            </w:r>
            <w:r>
              <w:rPr>
                <w:rFonts w:hint="eastAsia" w:ascii="方正仿宋_GBK"/>
                <w:sz w:val="30"/>
                <w:szCs w:val="30"/>
              </w:rPr>
              <w:t>家单位</w:t>
            </w:r>
            <w:r>
              <w:rPr>
                <w:rFonts w:hint="eastAsia" w:ascii="方正仿宋_GBK"/>
                <w:sz w:val="30"/>
                <w:szCs w:val="30"/>
                <w:u w:val="single"/>
              </w:rPr>
              <w:t xml:space="preserve">      </w:t>
            </w:r>
            <w:r>
              <w:rPr>
                <w:rFonts w:hint="eastAsia" w:ascii="方正仿宋_GBK"/>
                <w:sz w:val="30"/>
                <w:szCs w:val="30"/>
              </w:rPr>
              <w:t>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396" w:type="dxa"/>
            <w:gridSpan w:val="4"/>
            <w:vAlign w:val="center"/>
          </w:tcPr>
          <w:p>
            <w:pPr>
              <w:spacing w:line="440" w:lineRule="exact"/>
              <w:jc w:val="center"/>
              <w:rPr>
                <w:rFonts w:ascii="方正仿宋_GBK"/>
                <w:sz w:val="30"/>
                <w:szCs w:val="30"/>
              </w:rPr>
            </w:pPr>
            <w:r>
              <w:rPr>
                <w:rFonts w:hint="eastAsia" w:ascii="方正仿宋_GBK"/>
                <w:sz w:val="30"/>
                <w:szCs w:val="30"/>
              </w:rPr>
              <w:t>采纳意见数</w:t>
            </w:r>
          </w:p>
        </w:tc>
        <w:tc>
          <w:tcPr>
            <w:tcW w:w="2631" w:type="dxa"/>
            <w:gridSpan w:val="3"/>
            <w:vAlign w:val="center"/>
          </w:tcPr>
          <w:p>
            <w:pPr>
              <w:spacing w:line="440" w:lineRule="exact"/>
              <w:jc w:val="center"/>
              <w:rPr>
                <w:rFonts w:ascii="方正仿宋_GBK"/>
                <w:sz w:val="30"/>
                <w:szCs w:val="30"/>
              </w:rPr>
            </w:pPr>
          </w:p>
        </w:tc>
        <w:tc>
          <w:tcPr>
            <w:tcW w:w="2165" w:type="dxa"/>
            <w:gridSpan w:val="4"/>
            <w:vAlign w:val="center"/>
          </w:tcPr>
          <w:p>
            <w:pPr>
              <w:spacing w:line="440" w:lineRule="exact"/>
              <w:jc w:val="center"/>
              <w:rPr>
                <w:rFonts w:ascii="方正仿宋_GBK"/>
                <w:sz w:val="30"/>
                <w:szCs w:val="30"/>
              </w:rPr>
            </w:pPr>
            <w:r>
              <w:rPr>
                <w:rFonts w:hint="eastAsia" w:ascii="方正仿宋_GBK"/>
                <w:sz w:val="30"/>
                <w:szCs w:val="30"/>
              </w:rPr>
              <w:t>未采纳意见数</w:t>
            </w:r>
          </w:p>
        </w:tc>
        <w:tc>
          <w:tcPr>
            <w:tcW w:w="1335" w:type="dxa"/>
          </w:tcPr>
          <w:p>
            <w:pPr>
              <w:spacing w:line="440" w:lineRule="exact"/>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527" w:type="dxa"/>
            <w:gridSpan w:val="12"/>
            <w:vAlign w:val="center"/>
          </w:tcPr>
          <w:p>
            <w:pPr>
              <w:rPr>
                <w:rFonts w:ascii="方正仿宋_GBK"/>
                <w:sz w:val="30"/>
                <w:szCs w:val="30"/>
              </w:rPr>
            </w:pPr>
            <w:r>
              <w:rPr>
                <w:rFonts w:hint="eastAsia"/>
                <w:sz w:val="30"/>
                <w:szCs w:val="30"/>
              </w:rPr>
              <w:t>送审材料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vAlign w:val="center"/>
          </w:tcPr>
          <w:p>
            <w:pPr>
              <w:spacing w:line="360" w:lineRule="exact"/>
              <w:jc w:val="center"/>
              <w:rPr>
                <w:sz w:val="30"/>
                <w:szCs w:val="30"/>
              </w:rPr>
            </w:pPr>
            <w:r>
              <w:rPr>
                <w:rFonts w:hint="eastAsia"/>
                <w:sz w:val="30"/>
                <w:szCs w:val="30"/>
              </w:rPr>
              <w:t>序号</w:t>
            </w:r>
          </w:p>
        </w:tc>
        <w:tc>
          <w:tcPr>
            <w:tcW w:w="3852" w:type="dxa"/>
            <w:gridSpan w:val="4"/>
            <w:vAlign w:val="center"/>
          </w:tcPr>
          <w:p>
            <w:pPr>
              <w:spacing w:line="360" w:lineRule="exact"/>
              <w:jc w:val="center"/>
              <w:rPr>
                <w:sz w:val="30"/>
                <w:szCs w:val="30"/>
              </w:rPr>
            </w:pPr>
            <w:r>
              <w:rPr>
                <w:rFonts w:hint="eastAsia"/>
                <w:sz w:val="30"/>
                <w:szCs w:val="30"/>
              </w:rPr>
              <w:t>材料名称</w:t>
            </w:r>
          </w:p>
        </w:tc>
        <w:tc>
          <w:tcPr>
            <w:tcW w:w="1895" w:type="dxa"/>
            <w:gridSpan w:val="4"/>
            <w:vAlign w:val="center"/>
          </w:tcPr>
          <w:p>
            <w:pPr>
              <w:spacing w:line="360" w:lineRule="exact"/>
              <w:jc w:val="center"/>
              <w:rPr>
                <w:sz w:val="30"/>
                <w:szCs w:val="30"/>
              </w:rPr>
            </w:pPr>
            <w:r>
              <w:rPr>
                <w:rFonts w:hint="eastAsia"/>
                <w:sz w:val="30"/>
                <w:szCs w:val="30"/>
              </w:rPr>
              <w:t>份数</w:t>
            </w:r>
          </w:p>
        </w:tc>
        <w:tc>
          <w:tcPr>
            <w:tcW w:w="1792" w:type="dxa"/>
            <w:gridSpan w:val="2"/>
            <w:vAlign w:val="center"/>
          </w:tcPr>
          <w:p>
            <w:pPr>
              <w:spacing w:line="360" w:lineRule="exact"/>
              <w:jc w:val="center"/>
              <w:rPr>
                <w:sz w:val="30"/>
                <w:szCs w:val="30"/>
              </w:rPr>
            </w:pPr>
            <w:r>
              <w:rPr>
                <w:rFonts w:hint="eastAsia"/>
                <w:sz w:val="30"/>
                <w:szCs w:val="30"/>
              </w:rPr>
              <w:t>是否符合</w:t>
            </w:r>
          </w:p>
          <w:p>
            <w:pPr>
              <w:spacing w:line="360" w:lineRule="exact"/>
              <w:jc w:val="center"/>
              <w:rPr>
                <w:sz w:val="30"/>
                <w:szCs w:val="30"/>
              </w:rPr>
            </w:pPr>
            <w:r>
              <w:rPr>
                <w:rFonts w:hint="eastAsia"/>
                <w:sz w:val="30"/>
                <w:szCs w:val="30"/>
              </w:rPr>
              <w:t>送审要求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tcPr>
          <w:p>
            <w:pPr>
              <w:spacing w:line="360" w:lineRule="exact"/>
              <w:jc w:val="center"/>
              <w:rPr>
                <w:sz w:val="30"/>
                <w:szCs w:val="30"/>
              </w:rPr>
            </w:pPr>
            <w:r>
              <w:rPr>
                <w:rFonts w:hint="eastAsia"/>
                <w:sz w:val="30"/>
                <w:szCs w:val="30"/>
              </w:rPr>
              <w:t>1</w:t>
            </w:r>
          </w:p>
        </w:tc>
        <w:tc>
          <w:tcPr>
            <w:tcW w:w="3852" w:type="dxa"/>
            <w:gridSpan w:val="4"/>
          </w:tcPr>
          <w:p>
            <w:pPr>
              <w:rPr>
                <w:sz w:val="30"/>
                <w:szCs w:val="30"/>
              </w:rPr>
            </w:pPr>
            <w:r>
              <w:rPr>
                <w:spacing w:val="-4"/>
                <w:sz w:val="30"/>
                <w:szCs w:val="30"/>
              </w:rPr>
              <w:t>地方计量技术规范送审稿</w:t>
            </w:r>
          </w:p>
        </w:tc>
        <w:tc>
          <w:tcPr>
            <w:tcW w:w="1895" w:type="dxa"/>
            <w:gridSpan w:val="4"/>
          </w:tcPr>
          <w:p>
            <w:pPr>
              <w:rPr>
                <w:sz w:val="30"/>
                <w:szCs w:val="30"/>
              </w:rPr>
            </w:pPr>
          </w:p>
        </w:tc>
        <w:tc>
          <w:tcPr>
            <w:tcW w:w="1792" w:type="dxa"/>
            <w:gridSpan w:val="2"/>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tcPr>
          <w:p>
            <w:pPr>
              <w:spacing w:line="360" w:lineRule="exact"/>
              <w:jc w:val="center"/>
              <w:rPr>
                <w:sz w:val="30"/>
                <w:szCs w:val="30"/>
              </w:rPr>
            </w:pPr>
            <w:r>
              <w:rPr>
                <w:rFonts w:hint="eastAsia"/>
                <w:sz w:val="30"/>
                <w:szCs w:val="30"/>
              </w:rPr>
              <w:t>2</w:t>
            </w:r>
          </w:p>
        </w:tc>
        <w:tc>
          <w:tcPr>
            <w:tcW w:w="3852" w:type="dxa"/>
            <w:gridSpan w:val="4"/>
          </w:tcPr>
          <w:p>
            <w:pPr>
              <w:rPr>
                <w:sz w:val="30"/>
                <w:szCs w:val="30"/>
              </w:rPr>
            </w:pPr>
            <w:r>
              <w:rPr>
                <w:spacing w:val="-4"/>
                <w:sz w:val="30"/>
                <w:szCs w:val="30"/>
              </w:rPr>
              <w:t>编制说明</w:t>
            </w:r>
          </w:p>
        </w:tc>
        <w:tc>
          <w:tcPr>
            <w:tcW w:w="1895" w:type="dxa"/>
            <w:gridSpan w:val="4"/>
          </w:tcPr>
          <w:p>
            <w:pPr>
              <w:rPr>
                <w:sz w:val="30"/>
                <w:szCs w:val="30"/>
              </w:rPr>
            </w:pPr>
          </w:p>
        </w:tc>
        <w:tc>
          <w:tcPr>
            <w:tcW w:w="1792" w:type="dxa"/>
            <w:gridSpan w:val="2"/>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tcPr>
          <w:p>
            <w:pPr>
              <w:spacing w:line="360" w:lineRule="exact"/>
              <w:jc w:val="center"/>
              <w:rPr>
                <w:sz w:val="30"/>
                <w:szCs w:val="30"/>
              </w:rPr>
            </w:pPr>
            <w:r>
              <w:rPr>
                <w:rFonts w:hint="eastAsia"/>
                <w:sz w:val="30"/>
                <w:szCs w:val="30"/>
              </w:rPr>
              <w:t>3</w:t>
            </w:r>
          </w:p>
        </w:tc>
        <w:tc>
          <w:tcPr>
            <w:tcW w:w="3852" w:type="dxa"/>
            <w:gridSpan w:val="4"/>
          </w:tcPr>
          <w:p>
            <w:pPr>
              <w:rPr>
                <w:sz w:val="30"/>
                <w:szCs w:val="30"/>
              </w:rPr>
            </w:pPr>
            <w:r>
              <w:rPr>
                <w:spacing w:val="-4"/>
                <w:sz w:val="30"/>
                <w:szCs w:val="30"/>
              </w:rPr>
              <w:t>试验</w:t>
            </w:r>
            <w:r>
              <w:rPr>
                <w:rFonts w:hint="eastAsia"/>
                <w:spacing w:val="-4"/>
                <w:sz w:val="30"/>
                <w:szCs w:val="30"/>
              </w:rPr>
              <w:t>验证</w:t>
            </w:r>
            <w:r>
              <w:rPr>
                <w:spacing w:val="-4"/>
                <w:sz w:val="30"/>
                <w:szCs w:val="30"/>
              </w:rPr>
              <w:t>报告</w:t>
            </w:r>
          </w:p>
        </w:tc>
        <w:tc>
          <w:tcPr>
            <w:tcW w:w="1895" w:type="dxa"/>
            <w:gridSpan w:val="4"/>
          </w:tcPr>
          <w:p>
            <w:pPr>
              <w:rPr>
                <w:sz w:val="30"/>
                <w:szCs w:val="30"/>
              </w:rPr>
            </w:pPr>
          </w:p>
        </w:tc>
        <w:tc>
          <w:tcPr>
            <w:tcW w:w="1792" w:type="dxa"/>
            <w:gridSpan w:val="2"/>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tcPr>
          <w:p>
            <w:pPr>
              <w:spacing w:line="360" w:lineRule="exact"/>
              <w:jc w:val="center"/>
              <w:rPr>
                <w:sz w:val="30"/>
                <w:szCs w:val="30"/>
              </w:rPr>
            </w:pPr>
            <w:r>
              <w:rPr>
                <w:rFonts w:hint="eastAsia"/>
                <w:sz w:val="30"/>
                <w:szCs w:val="30"/>
              </w:rPr>
              <w:t>4</w:t>
            </w:r>
          </w:p>
        </w:tc>
        <w:tc>
          <w:tcPr>
            <w:tcW w:w="3852" w:type="dxa"/>
            <w:gridSpan w:val="4"/>
          </w:tcPr>
          <w:p>
            <w:pPr>
              <w:rPr>
                <w:sz w:val="30"/>
                <w:szCs w:val="30"/>
              </w:rPr>
            </w:pPr>
            <w:r>
              <w:rPr>
                <w:spacing w:val="-4"/>
                <w:sz w:val="30"/>
                <w:szCs w:val="30"/>
              </w:rPr>
              <w:t>不确定度评定报告</w:t>
            </w:r>
          </w:p>
        </w:tc>
        <w:tc>
          <w:tcPr>
            <w:tcW w:w="1895" w:type="dxa"/>
            <w:gridSpan w:val="4"/>
          </w:tcPr>
          <w:p>
            <w:pPr>
              <w:rPr>
                <w:sz w:val="30"/>
                <w:szCs w:val="30"/>
              </w:rPr>
            </w:pPr>
          </w:p>
        </w:tc>
        <w:tc>
          <w:tcPr>
            <w:tcW w:w="1792" w:type="dxa"/>
            <w:gridSpan w:val="2"/>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88" w:type="dxa"/>
            <w:gridSpan w:val="2"/>
          </w:tcPr>
          <w:p>
            <w:pPr>
              <w:spacing w:line="360" w:lineRule="exact"/>
              <w:jc w:val="center"/>
              <w:rPr>
                <w:sz w:val="30"/>
                <w:szCs w:val="30"/>
              </w:rPr>
            </w:pPr>
            <w:r>
              <w:rPr>
                <w:rFonts w:hint="eastAsia"/>
                <w:sz w:val="30"/>
                <w:szCs w:val="30"/>
              </w:rPr>
              <w:t>5</w:t>
            </w:r>
          </w:p>
        </w:tc>
        <w:tc>
          <w:tcPr>
            <w:tcW w:w="3852" w:type="dxa"/>
            <w:gridSpan w:val="4"/>
          </w:tcPr>
          <w:p>
            <w:pPr>
              <w:rPr>
                <w:sz w:val="30"/>
                <w:szCs w:val="30"/>
              </w:rPr>
            </w:pPr>
            <w:r>
              <w:rPr>
                <w:spacing w:val="-4"/>
                <w:sz w:val="30"/>
                <w:szCs w:val="30"/>
              </w:rPr>
              <w:t>采用国际建议、国际文件或国际标准的原文以及中文译本等</w:t>
            </w:r>
          </w:p>
        </w:tc>
        <w:tc>
          <w:tcPr>
            <w:tcW w:w="1895" w:type="dxa"/>
            <w:gridSpan w:val="4"/>
          </w:tcPr>
          <w:p>
            <w:pPr>
              <w:rPr>
                <w:sz w:val="30"/>
                <w:szCs w:val="30"/>
              </w:rPr>
            </w:pPr>
          </w:p>
        </w:tc>
        <w:tc>
          <w:tcPr>
            <w:tcW w:w="1792" w:type="dxa"/>
            <w:gridSpan w:val="2"/>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8527" w:type="dxa"/>
            <w:gridSpan w:val="12"/>
          </w:tcPr>
          <w:p>
            <w:pPr>
              <w:rPr>
                <w:rFonts w:ascii="方正仿宋_GBK"/>
                <w:sz w:val="30"/>
                <w:szCs w:val="30"/>
              </w:rPr>
            </w:pPr>
            <w:r>
              <w:rPr>
                <w:rFonts w:hint="eastAsia" w:ascii="方正仿宋_GBK"/>
                <w:sz w:val="30"/>
                <w:szCs w:val="30"/>
              </w:rPr>
              <w:t>起草单位意见</w:t>
            </w:r>
          </w:p>
          <w:p>
            <w:pPr>
              <w:wordWrap w:val="0"/>
              <w:ind w:right="640"/>
              <w:rPr>
                <w:rFonts w:ascii="方正仿宋_GBK"/>
                <w:sz w:val="30"/>
                <w:szCs w:val="30"/>
              </w:rPr>
            </w:pPr>
            <w:r>
              <w:rPr>
                <w:rFonts w:hint="eastAsia" w:ascii="方正仿宋_GBK"/>
                <w:sz w:val="30"/>
                <w:szCs w:val="30"/>
              </w:rPr>
              <w:t xml:space="preserve">　                                </w:t>
            </w:r>
          </w:p>
          <w:p>
            <w:pPr>
              <w:wordWrap w:val="0"/>
              <w:ind w:right="640" w:firstLine="5624" w:firstLineChars="1900"/>
              <w:rPr>
                <w:rFonts w:ascii="方正仿宋_GBK"/>
                <w:sz w:val="30"/>
                <w:szCs w:val="30"/>
              </w:rPr>
            </w:pPr>
          </w:p>
          <w:p>
            <w:pPr>
              <w:wordWrap w:val="0"/>
              <w:ind w:right="640" w:firstLine="5624" w:firstLineChars="1900"/>
              <w:rPr>
                <w:rFonts w:ascii="方正仿宋_GBK"/>
                <w:sz w:val="30"/>
                <w:szCs w:val="30"/>
              </w:rPr>
            </w:pPr>
          </w:p>
          <w:p>
            <w:pPr>
              <w:wordWrap w:val="0"/>
              <w:ind w:right="640" w:firstLine="5624" w:firstLineChars="1900"/>
              <w:rPr>
                <w:rFonts w:ascii="方正仿宋_GBK"/>
                <w:sz w:val="30"/>
                <w:szCs w:val="30"/>
              </w:rPr>
            </w:pPr>
            <w:r>
              <w:rPr>
                <w:rFonts w:hint="eastAsia" w:ascii="方正仿宋_GBK"/>
                <w:sz w:val="30"/>
                <w:szCs w:val="30"/>
              </w:rPr>
              <w:t xml:space="preserve">  （盖章）</w:t>
            </w:r>
          </w:p>
          <w:p>
            <w:pPr>
              <w:wordWrap w:val="0"/>
              <w:jc w:val="center"/>
              <w:rPr>
                <w:rFonts w:ascii="方正仿宋_GBK"/>
                <w:sz w:val="30"/>
                <w:szCs w:val="30"/>
              </w:rPr>
            </w:pPr>
            <w:r>
              <w:rPr>
                <w:rFonts w:hint="eastAsia" w:ascii="方正仿宋_GBK"/>
                <w:sz w:val="30"/>
                <w:szCs w:val="30"/>
              </w:rPr>
              <w:t xml:space="preserve">                                      年　月　日</w:t>
            </w:r>
          </w:p>
          <w:p>
            <w:pPr>
              <w:wordWrap w:val="0"/>
              <w:jc w:val="center"/>
              <w:rPr>
                <w:rFonts w:ascii="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8527" w:type="dxa"/>
            <w:gridSpan w:val="12"/>
          </w:tcPr>
          <w:p>
            <w:pPr>
              <w:rPr>
                <w:rFonts w:ascii="方正仿宋_GBK"/>
                <w:sz w:val="30"/>
                <w:szCs w:val="30"/>
              </w:rPr>
            </w:pPr>
            <w:r>
              <w:rPr>
                <w:rFonts w:hint="eastAsia" w:ascii="方正仿宋_GBK"/>
                <w:sz w:val="30"/>
                <w:szCs w:val="30"/>
              </w:rPr>
              <w:t>归口单位意见</w:t>
            </w:r>
          </w:p>
          <w:p>
            <w:pPr>
              <w:wordWrap w:val="0"/>
              <w:ind w:right="640"/>
              <w:rPr>
                <w:rFonts w:ascii="方正仿宋_GBK"/>
                <w:sz w:val="30"/>
                <w:szCs w:val="30"/>
              </w:rPr>
            </w:pPr>
            <w:r>
              <w:rPr>
                <w:rFonts w:hint="eastAsia" w:ascii="方正仿宋_GBK"/>
                <w:sz w:val="30"/>
                <w:szCs w:val="30"/>
              </w:rPr>
              <w:t xml:space="preserve">　                                </w:t>
            </w:r>
          </w:p>
          <w:p>
            <w:pPr>
              <w:wordWrap w:val="0"/>
              <w:ind w:right="640" w:firstLine="5624" w:firstLineChars="1900"/>
              <w:rPr>
                <w:rFonts w:ascii="方正仿宋_GBK"/>
                <w:sz w:val="30"/>
                <w:szCs w:val="30"/>
              </w:rPr>
            </w:pPr>
          </w:p>
          <w:p>
            <w:pPr>
              <w:wordWrap w:val="0"/>
              <w:ind w:right="640" w:firstLine="5624" w:firstLineChars="1900"/>
              <w:rPr>
                <w:rFonts w:ascii="方正仿宋_GBK"/>
                <w:sz w:val="30"/>
                <w:szCs w:val="30"/>
              </w:rPr>
            </w:pPr>
          </w:p>
          <w:p>
            <w:pPr>
              <w:wordWrap w:val="0"/>
              <w:ind w:right="640" w:firstLine="5624" w:firstLineChars="1900"/>
              <w:rPr>
                <w:rFonts w:ascii="方正仿宋_GBK"/>
                <w:sz w:val="30"/>
                <w:szCs w:val="30"/>
              </w:rPr>
            </w:pPr>
          </w:p>
          <w:p>
            <w:pPr>
              <w:wordWrap w:val="0"/>
              <w:ind w:right="640" w:firstLine="5624" w:firstLineChars="1900"/>
              <w:rPr>
                <w:rFonts w:ascii="方正仿宋_GBK"/>
                <w:sz w:val="30"/>
                <w:szCs w:val="30"/>
              </w:rPr>
            </w:pPr>
            <w:r>
              <w:rPr>
                <w:rFonts w:hint="eastAsia" w:ascii="方正仿宋_GBK"/>
                <w:sz w:val="30"/>
                <w:szCs w:val="30"/>
              </w:rPr>
              <w:t xml:space="preserve">  （盖章）</w:t>
            </w:r>
          </w:p>
          <w:p>
            <w:pPr>
              <w:wordWrap w:val="0"/>
              <w:jc w:val="center"/>
              <w:rPr>
                <w:rFonts w:ascii="方正仿宋_GBK"/>
                <w:sz w:val="30"/>
                <w:szCs w:val="30"/>
              </w:rPr>
            </w:pPr>
            <w:r>
              <w:rPr>
                <w:rFonts w:hint="eastAsia" w:ascii="方正仿宋_GBK"/>
                <w:sz w:val="30"/>
                <w:szCs w:val="30"/>
              </w:rPr>
              <w:t xml:space="preserve">                                      年　月　日</w:t>
            </w:r>
          </w:p>
          <w:p>
            <w:pPr>
              <w:wordWrap w:val="0"/>
              <w:jc w:val="center"/>
              <w:rPr>
                <w:rFonts w:ascii="方正仿宋_GBK"/>
                <w:sz w:val="30"/>
                <w:szCs w:val="30"/>
              </w:rPr>
            </w:pPr>
          </w:p>
        </w:tc>
      </w:tr>
    </w:tbl>
    <w:p>
      <w:pPr>
        <w:rPr>
          <w:rFonts w:eastAsia="方正黑体_GBK"/>
        </w:rPr>
      </w:pPr>
    </w:p>
    <w:p>
      <w:pPr>
        <w:rPr>
          <w:rFonts w:eastAsia="方正黑体_GBK"/>
        </w:rPr>
      </w:pPr>
      <w:r>
        <w:rPr>
          <w:rFonts w:hint="eastAsia" w:eastAsia="方正黑体_GBK"/>
        </w:rPr>
        <w:br w:type="page"/>
      </w:r>
    </w:p>
    <w:p>
      <w:pPr>
        <w:rPr>
          <w:rFonts w:eastAsia="方正黑体_GBK"/>
        </w:rPr>
      </w:pPr>
      <w:r>
        <w:rPr>
          <w:rFonts w:hint="eastAsia" w:eastAsia="方正黑体_GBK"/>
        </w:rPr>
        <w:t>附件3</w:t>
      </w:r>
    </w:p>
    <w:p>
      <w:pPr>
        <w:rPr>
          <w:rFonts w:eastAsia="方正黑体_GBK"/>
        </w:rPr>
      </w:pPr>
    </w:p>
    <w:p>
      <w:pPr>
        <w:adjustRightInd w:val="0"/>
        <w:snapToGrid w:val="0"/>
        <w:spacing w:line="720" w:lineRule="atLeast"/>
        <w:jc w:val="center"/>
        <w:rPr>
          <w:rFonts w:eastAsia="方正小标宋_GBK"/>
          <w:sz w:val="44"/>
          <w:szCs w:val="44"/>
        </w:rPr>
      </w:pPr>
      <w:r>
        <w:rPr>
          <w:rFonts w:hint="eastAsia" w:eastAsia="方正小标宋_GBK"/>
          <w:sz w:val="44"/>
          <w:szCs w:val="44"/>
        </w:rPr>
        <w:t>重庆市地方计量技术规范送审材料要求</w:t>
      </w:r>
    </w:p>
    <w:p>
      <w:pPr>
        <w:ind w:firstLine="631"/>
        <w:rPr>
          <w:rFonts w:ascii="方正仿宋_GBK" w:hAnsi="方正仿宋_GBK" w:cs="方正仿宋_GBK"/>
        </w:rPr>
      </w:pPr>
    </w:p>
    <w:p>
      <w:pPr>
        <w:ind w:firstLine="631"/>
        <w:rPr>
          <w:rFonts w:ascii="方正仿宋_GBK" w:hAnsi="方正仿宋_GBK" w:cs="方正仿宋_GBK"/>
        </w:rPr>
      </w:pPr>
      <w:r>
        <w:rPr>
          <w:rFonts w:hint="eastAsia" w:ascii="方正仿宋_GBK" w:hAnsi="方正仿宋_GBK" w:cs="方正仿宋_GBK"/>
        </w:rPr>
        <w:t>一、地方计量技术规范在起草过程中应当充分征求相关单位意见，并在编制说明中对规范涉及的有关单位情况以及征求意见覆盖的单位等情况进行总体说明，并附征求意见汇总表。对征求意见覆盖面不够的，或对征求到的意见处理不恰当的，返回重新征求意见。</w:t>
      </w:r>
    </w:p>
    <w:p>
      <w:pPr>
        <w:ind w:firstLine="631"/>
      </w:pPr>
      <w:r>
        <w:rPr>
          <w:rFonts w:hint="eastAsia" w:ascii="方正仿宋_GBK" w:hAnsi="方正仿宋_GBK" w:cs="方正仿宋_GBK"/>
        </w:rPr>
        <w:t>二、地方计量检定规程送审稿文本应当符合</w:t>
      </w:r>
      <w:r>
        <w:t>JJF1002《国家</w:t>
      </w:r>
      <w:r>
        <w:rPr>
          <w:rFonts w:hint="eastAsia"/>
        </w:rPr>
        <w:t>计量检定规程编写规则》规定，地方计量校准规范送审稿文本应当符合JJF1071《国家计量校准规范编写规则》规定，应做到文本结构完整，内容齐全，使用法定计量单位，文字简洁准确，排版规范。</w:t>
      </w:r>
    </w:p>
    <w:p>
      <w:pPr>
        <w:ind w:firstLine="631"/>
      </w:pPr>
      <w:r>
        <w:rPr>
          <w:rFonts w:hint="eastAsia"/>
        </w:rPr>
        <w:t>三、地方计量技术规范送审稿编制说明应当</w:t>
      </w:r>
      <w:r>
        <w:t>阐明</w:t>
      </w:r>
      <w:r>
        <w:rPr>
          <w:rFonts w:hint="eastAsia"/>
        </w:rPr>
        <w:t>制定背景、目的与意义、</w:t>
      </w:r>
      <w:r>
        <w:t>任务来源、编写依据、</w:t>
      </w:r>
      <w:r>
        <w:rPr>
          <w:rFonts w:hint="eastAsia"/>
        </w:rPr>
        <w:t>起草过程、</w:t>
      </w:r>
      <w:r>
        <w:t>对所规定的技术</w:t>
      </w:r>
      <w:r>
        <w:rPr>
          <w:rFonts w:hint="eastAsia"/>
        </w:rPr>
        <w:t>内容</w:t>
      </w:r>
      <w:r>
        <w:t>﹑</w:t>
      </w:r>
      <w:r>
        <w:rPr>
          <w:rFonts w:hint="eastAsia"/>
        </w:rPr>
        <w:t>试验条件、</w:t>
      </w:r>
      <w:r>
        <w:t>检定</w:t>
      </w:r>
      <w:r>
        <w:rPr>
          <w:rFonts w:hint="eastAsia"/>
        </w:rPr>
        <w:t>或校准方法</w:t>
      </w:r>
      <w:r>
        <w:t>的有关</w:t>
      </w:r>
      <w:r>
        <w:rPr>
          <w:rFonts w:hint="eastAsia"/>
        </w:rPr>
        <w:t>技术</w:t>
      </w:r>
      <w:r>
        <w:t>说明，对重大分歧意见的处理结果和依据</w:t>
      </w:r>
      <w:r>
        <w:rPr>
          <w:rFonts w:hint="eastAsia"/>
        </w:rPr>
        <w:t>，征求意见情况（含征求意见汇总处理表），以及与国家计量技术规范、行业计量技术规范、国内标准、国际标准、国际文件、国际建议中相关关内容</w:t>
      </w:r>
      <w:r>
        <w:t>情况</w:t>
      </w:r>
      <w:r>
        <w:rPr>
          <w:rFonts w:hint="eastAsia"/>
        </w:rPr>
        <w:t>说明。</w:t>
      </w:r>
      <w:r>
        <w:t>修订时，</w:t>
      </w:r>
      <w:r>
        <w:rPr>
          <w:rFonts w:hint="eastAsia"/>
        </w:rPr>
        <w:t>还</w:t>
      </w:r>
      <w:r>
        <w:t>应当</w:t>
      </w:r>
      <w:r>
        <w:rPr>
          <w:rFonts w:hint="eastAsia"/>
        </w:rPr>
        <w:t>对</w:t>
      </w:r>
      <w:r>
        <w:t>修</w:t>
      </w:r>
      <w:r>
        <w:rPr>
          <w:rFonts w:hint="eastAsia"/>
        </w:rPr>
        <w:t>订</w:t>
      </w:r>
      <w:r>
        <w:t>内容予以说明。</w:t>
      </w:r>
    </w:p>
    <w:p>
      <w:pPr>
        <w:ind w:firstLine="631"/>
      </w:pPr>
      <w:r>
        <w:rPr>
          <w:rFonts w:hint="eastAsia"/>
        </w:rPr>
        <w:t>四、试验验证报告应当如实记载试验验证过程，应当覆盖试验对象的选取、</w:t>
      </w:r>
      <w:r>
        <w:t>检定</w:t>
      </w:r>
      <w:r>
        <w:rPr>
          <w:rFonts w:hint="eastAsia"/>
        </w:rPr>
        <w:t>/校准</w:t>
      </w:r>
      <w:r>
        <w:t>条件﹑检定</w:t>
      </w:r>
      <w:r>
        <w:rPr>
          <w:rFonts w:hint="eastAsia"/>
        </w:rPr>
        <w:t>/校准</w:t>
      </w:r>
      <w:r>
        <w:t>方法</w:t>
      </w:r>
      <w:r>
        <w:rPr>
          <w:rFonts w:hint="eastAsia"/>
        </w:rPr>
        <w:t>，以及对计量性能、技术条件验证过程、试验数据、验证结论等内容。试验对象选取应当具有代表性，对试验对象选取不恰当或者数量不足的，返回重新进行论证。</w:t>
      </w:r>
    </w:p>
    <w:p>
      <w:pPr>
        <w:shd w:val="clear" w:color="auto" w:fill="FFFFFF"/>
        <w:ind w:firstLine="730" w:firstLineChars="231"/>
        <w:jc w:val="left"/>
      </w:pPr>
      <w:r>
        <w:rPr>
          <w:rFonts w:hint="eastAsia"/>
        </w:rPr>
        <w:t>五、</w:t>
      </w:r>
      <w:r>
        <w:rPr>
          <w:rFonts w:hint="eastAsia" w:cs="方正仿宋_GBK"/>
        </w:rPr>
        <w:t>不确定度报告</w:t>
      </w:r>
      <w:r>
        <w:rPr>
          <w:rFonts w:hint="eastAsia"/>
        </w:rPr>
        <w:t>应符合JJF1059《测量不确定度评定与表示》规定，应用</w:t>
      </w:r>
      <w:r>
        <w:t>不确定度评估方法分析所规定的计量性能要求、技术条件、检定</w:t>
      </w:r>
      <w:r>
        <w:rPr>
          <w:rFonts w:hint="eastAsia"/>
        </w:rPr>
        <w:t>/校准</w:t>
      </w:r>
      <w:r>
        <w:t>条件（所使用的标准器及有关设备仪器，环境条件等）、检定</w:t>
      </w:r>
      <w:r>
        <w:rPr>
          <w:rFonts w:hint="eastAsia"/>
        </w:rPr>
        <w:t>/校准</w:t>
      </w:r>
      <w:r>
        <w:t>方法是否科学合理。同时应当列出</w:t>
      </w:r>
      <w:r>
        <w:rPr>
          <w:rFonts w:hint="eastAsia"/>
        </w:rPr>
        <w:t>不确定度来源、标准不确定度评定类别、</w:t>
      </w:r>
      <w:r>
        <w:t>合成的方法及置信概率等。</w:t>
      </w:r>
    </w:p>
    <w:p>
      <w:pPr>
        <w:ind w:firstLine="631"/>
      </w:pPr>
    </w:p>
    <w:p>
      <w:pPr>
        <w:ind w:firstLine="631"/>
      </w:pPr>
    </w:p>
    <w:p>
      <w:pPr>
        <w:ind w:firstLine="631"/>
      </w:pPr>
    </w:p>
    <w:p>
      <w:pPr>
        <w:rPr>
          <w:rFonts w:eastAsia="方正黑体_GBK"/>
        </w:rPr>
      </w:pPr>
    </w:p>
    <w:p>
      <w:pPr>
        <w:rPr>
          <w:rFonts w:eastAsia="方正黑体_GBK"/>
        </w:rPr>
      </w:pPr>
      <w:r>
        <w:rPr>
          <w:rFonts w:eastAsia="方正黑体_GBK"/>
        </w:rPr>
        <w:br w:type="page"/>
      </w:r>
    </w:p>
    <w:p>
      <w:pPr>
        <w:rPr>
          <w:rFonts w:eastAsia="方正黑体_GBK"/>
        </w:rPr>
      </w:pPr>
      <w:r>
        <w:rPr>
          <w:rFonts w:eastAsia="方正黑体_GBK"/>
        </w:rPr>
        <w:t>附件</w:t>
      </w:r>
      <w:r>
        <w:rPr>
          <w:rFonts w:hint="eastAsia" w:eastAsia="方正黑体_GBK"/>
        </w:rPr>
        <w:t>4</w:t>
      </w:r>
    </w:p>
    <w:p>
      <w:pPr>
        <w:rPr>
          <w:rFonts w:eastAsia="黑体"/>
          <w:b/>
          <w:sz w:val="52"/>
          <w:szCs w:val="52"/>
        </w:rPr>
      </w:pPr>
    </w:p>
    <w:p>
      <w:pPr>
        <w:spacing w:line="800" w:lineRule="exact"/>
        <w:jc w:val="center"/>
        <w:rPr>
          <w:rFonts w:eastAsia="方正小标宋_GBK"/>
          <w:sz w:val="44"/>
          <w:szCs w:val="44"/>
        </w:rPr>
      </w:pPr>
      <w:r>
        <w:rPr>
          <w:rFonts w:eastAsia="方正小标宋_GBK"/>
          <w:sz w:val="44"/>
          <w:szCs w:val="44"/>
        </w:rPr>
        <w:t>重庆市地方计量技术规范</w:t>
      </w:r>
    </w:p>
    <w:p>
      <w:pPr>
        <w:spacing w:line="800" w:lineRule="exact"/>
        <w:jc w:val="center"/>
        <w:rPr>
          <w:rFonts w:eastAsia="方正小标宋_GBK"/>
          <w:sz w:val="44"/>
          <w:szCs w:val="44"/>
        </w:rPr>
      </w:pPr>
      <w:r>
        <w:rPr>
          <w:rFonts w:eastAsia="方正小标宋_GBK"/>
          <w:sz w:val="44"/>
          <w:szCs w:val="44"/>
        </w:rPr>
        <w:t>评审意见表</w:t>
      </w:r>
    </w:p>
    <w:p>
      <w:pPr>
        <w:rPr>
          <w:rFonts w:eastAsia="仿宋_GB2312"/>
        </w:rPr>
      </w:pPr>
    </w:p>
    <w:p>
      <w:pPr>
        <w:rPr>
          <w:rFonts w:eastAsia="仿宋_GB2312"/>
        </w:rPr>
      </w:pPr>
    </w:p>
    <w:p>
      <w:pPr>
        <w:spacing w:line="360" w:lineRule="auto"/>
        <w:ind w:firstLine="1242" w:firstLineChars="393"/>
        <w:rPr>
          <w:rFonts w:eastAsia="宋体"/>
          <w:u w:val="single"/>
        </w:rPr>
      </w:pPr>
      <w:r>
        <w:t>规范名称：</w:t>
      </w:r>
      <w:r>
        <w:rPr>
          <w:u w:val="single"/>
        </w:rPr>
        <w:t xml:space="preserve">                       </w:t>
      </w:r>
    </w:p>
    <w:p>
      <w:pPr>
        <w:spacing w:line="360" w:lineRule="auto"/>
        <w:ind w:firstLine="1242" w:firstLineChars="393"/>
        <w:rPr>
          <w:u w:val="single"/>
        </w:rPr>
      </w:pPr>
      <w:r>
        <w:t>归口单位：</w:t>
      </w:r>
      <w:r>
        <w:rPr>
          <w:u w:val="single"/>
        </w:rPr>
        <w:t xml:space="preserve">                       </w:t>
      </w:r>
    </w:p>
    <w:p>
      <w:pPr>
        <w:spacing w:line="360" w:lineRule="auto"/>
        <w:ind w:firstLine="1242" w:firstLineChars="393"/>
        <w:rPr>
          <w:u w:val="single"/>
        </w:rPr>
      </w:pPr>
      <w:r>
        <w:t>起草单位：</w:t>
      </w:r>
      <w:r>
        <w:rPr>
          <w:u w:val="single"/>
        </w:rPr>
        <w:t xml:space="preserve">                       </w:t>
      </w:r>
    </w:p>
    <w:p>
      <w:pPr>
        <w:spacing w:line="360" w:lineRule="auto"/>
        <w:ind w:firstLine="1242" w:firstLineChars="393"/>
        <w:rPr>
          <w:u w:val="single"/>
        </w:rPr>
      </w:pPr>
      <w:r>
        <w:t>制定/修订：</w:t>
      </w:r>
      <w:r>
        <w:rPr>
          <w:u w:val="single"/>
        </w:rPr>
        <w:t xml:space="preserve">                       </w:t>
      </w:r>
    </w:p>
    <w:p>
      <w:pPr>
        <w:spacing w:line="360" w:lineRule="auto"/>
        <w:ind w:firstLine="1242" w:firstLineChars="393"/>
        <w:rPr>
          <w:u w:val="single"/>
        </w:rPr>
      </w:pPr>
      <w:r>
        <w:t>组织评审单位：</w:t>
      </w:r>
      <w:r>
        <w:rPr>
          <w:u w:val="single"/>
        </w:rPr>
        <w:t xml:space="preserve">                   </w:t>
      </w:r>
    </w:p>
    <w:p>
      <w:pPr>
        <w:spacing w:line="360" w:lineRule="auto"/>
        <w:ind w:firstLine="1242" w:firstLineChars="393"/>
      </w:pPr>
      <w:r>
        <w:t>评审日期：</w:t>
      </w:r>
      <w:r>
        <w:rPr>
          <w:u w:val="single"/>
        </w:rPr>
        <w:t xml:space="preserve">                       </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38"/>
        <w:gridCol w:w="1795"/>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一、审查意见</w:t>
            </w: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评审日期</w:t>
            </w:r>
          </w:p>
        </w:tc>
        <w:tc>
          <w:tcPr>
            <w:tcW w:w="1938" w:type="dxa"/>
            <w:tcBorders>
              <w:top w:val="single" w:color="auto" w:sz="4" w:space="0"/>
              <w:left w:val="single" w:color="auto" w:sz="4" w:space="0"/>
              <w:bottom w:val="single" w:color="auto" w:sz="4" w:space="0"/>
              <w:right w:val="single" w:color="auto" w:sz="4" w:space="0"/>
            </w:tcBorders>
          </w:tcPr>
          <w:p>
            <w:pPr>
              <w:jc w:val="center"/>
              <w:rPr>
                <w:sz w:val="28"/>
                <w:szCs w:val="28"/>
              </w:rPr>
            </w:pPr>
          </w:p>
        </w:tc>
        <w:tc>
          <w:tcPr>
            <w:tcW w:w="1795"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评审方式</w:t>
            </w:r>
          </w:p>
        </w:tc>
        <w:tc>
          <w:tcPr>
            <w:tcW w:w="2659"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□会审   □函审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30"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评审结果</w:t>
            </w:r>
          </w:p>
        </w:tc>
        <w:tc>
          <w:tcPr>
            <w:tcW w:w="6392" w:type="dxa"/>
            <w:gridSpan w:val="3"/>
            <w:tcBorders>
              <w:top w:val="single" w:color="auto" w:sz="4" w:space="0"/>
              <w:left w:val="single" w:color="auto" w:sz="4" w:space="0"/>
              <w:bottom w:val="single" w:color="auto" w:sz="4" w:space="0"/>
              <w:right w:val="single" w:color="auto" w:sz="4" w:space="0"/>
            </w:tcBorders>
          </w:tcPr>
          <w:p>
            <w:pPr>
              <w:ind w:firstLine="276" w:firstLineChars="100"/>
              <w:rPr>
                <w:sz w:val="28"/>
                <w:szCs w:val="28"/>
              </w:rPr>
            </w:pPr>
            <w:r>
              <w:rPr>
                <w:rFonts w:hint="eastAsia"/>
                <w:sz w:val="28"/>
                <w:szCs w:val="28"/>
              </w:rPr>
              <w:t>□通过      □不予通过     □修改后重审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single" w:color="auto" w:sz="4" w:space="0"/>
              <w:left w:val="single" w:color="auto" w:sz="4" w:space="0"/>
              <w:bottom w:val="single" w:color="auto" w:sz="4" w:space="0"/>
              <w:right w:val="single" w:color="auto" w:sz="4" w:space="0"/>
            </w:tcBorders>
          </w:tcPr>
          <w:p/>
          <w:p/>
          <w:p/>
          <w:p/>
          <w:p/>
          <w:p/>
          <w:p/>
          <w:p/>
          <w:p/>
          <w:p/>
          <w:p/>
          <w:p/>
          <w:p/>
          <w:p/>
          <w:p/>
          <w:p/>
          <w:p/>
          <w:p/>
          <w:p/>
          <w:p/>
          <w:p/>
          <w:p/>
          <w:p/>
          <w:p>
            <w:pPr>
              <w:ind w:firstLine="4424" w:firstLineChars="1400"/>
            </w:pPr>
            <w:r>
              <w:rPr>
                <w:rFonts w:hint="eastAsia"/>
              </w:rPr>
              <w:t xml:space="preserve">专家组长： </w:t>
            </w:r>
          </w:p>
          <w:p>
            <w:pPr>
              <w:ind w:firstLine="6004" w:firstLineChars="1900"/>
            </w:pPr>
            <w:r>
              <w:rPr>
                <w:rFonts w:hint="eastAsia"/>
              </w:rPr>
              <w:t>年  月  日</w:t>
            </w:r>
          </w:p>
        </w:tc>
      </w:tr>
    </w:tbl>
    <w:p>
      <w:pPr>
        <w:tabs>
          <w:tab w:val="left" w:pos="828"/>
        </w:tabs>
        <w:jc w:val="left"/>
      </w:pPr>
    </w:p>
    <w:p>
      <w:pPr>
        <w:tabs>
          <w:tab w:val="left" w:pos="828"/>
        </w:tabs>
        <w:jc w:val="left"/>
        <w:sectPr>
          <w:headerReference r:id="rId3" w:type="default"/>
          <w:footerReference r:id="rId4" w:type="default"/>
          <w:pgSz w:w="11906" w:h="16838"/>
          <w:pgMar w:top="1962" w:right="1474" w:bottom="1848" w:left="1587" w:header="851" w:footer="964" w:gutter="0"/>
          <w:pgNumType w:fmt="decimal"/>
          <w:cols w:space="0" w:num="1"/>
          <w:rtlGutter w:val="0"/>
          <w:docGrid w:type="linesAndChars" w:linePitch="589" w:charSpace="-849"/>
        </w:sectPr>
      </w:pPr>
    </w:p>
    <w:tbl>
      <w:tblPr>
        <w:tblStyle w:val="9"/>
        <w:tblW w:w="12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636"/>
        <w:gridCol w:w="1209"/>
        <w:gridCol w:w="1575"/>
        <w:gridCol w:w="696"/>
        <w:gridCol w:w="960"/>
        <w:gridCol w:w="171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560" w:type="dxa"/>
            <w:gridSpan w:val="8"/>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二、评审专家表决签字</w:t>
            </w:r>
            <w:r>
              <w:rPr>
                <w:rFonts w:hint="eastAsia"/>
                <w:sz w:val="28"/>
                <w:szCs w:val="2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5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姓名</w:t>
            </w:r>
          </w:p>
        </w:tc>
        <w:tc>
          <w:tcPr>
            <w:tcW w:w="363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单位</w:t>
            </w:r>
          </w:p>
        </w:tc>
        <w:tc>
          <w:tcPr>
            <w:tcW w:w="120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职务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职称</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表决意见</w:t>
            </w:r>
          </w:p>
        </w:tc>
        <w:tc>
          <w:tcPr>
            <w:tcW w:w="1716" w:type="dxa"/>
            <w:vMerge w:val="restart"/>
            <w:tcBorders>
              <w:top w:val="single" w:color="auto" w:sz="4" w:space="0"/>
              <w:left w:val="single" w:color="auto" w:sz="4" w:space="0"/>
              <w:right w:val="single" w:color="auto" w:sz="4" w:space="0"/>
            </w:tcBorders>
            <w:vAlign w:val="center"/>
          </w:tcPr>
          <w:p>
            <w:pPr>
              <w:jc w:val="center"/>
              <w:rPr>
                <w:sz w:val="24"/>
                <w:szCs w:val="24"/>
              </w:rPr>
            </w:pPr>
            <w:r>
              <w:rPr>
                <w:sz w:val="24"/>
              </w:rPr>
              <w:t>签</w:t>
            </w:r>
            <w:r>
              <w:rPr>
                <w:rFonts w:hint="eastAsia"/>
                <w:sz w:val="24"/>
              </w:rPr>
              <w:t>名</w:t>
            </w:r>
          </w:p>
        </w:tc>
        <w:tc>
          <w:tcPr>
            <w:tcW w:w="1617"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rPr>
              <w:t>同意</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rPr>
              <w:t>不</w:t>
            </w:r>
            <w:r>
              <w:rPr>
                <w:rFonts w:hint="eastAsia"/>
                <w:sz w:val="24"/>
              </w:rPr>
              <w:t>同意</w:t>
            </w:r>
          </w:p>
        </w:tc>
        <w:tc>
          <w:tcPr>
            <w:tcW w:w="1716" w:type="dxa"/>
            <w:vMerge w:val="continue"/>
            <w:tcBorders>
              <w:left w:val="single" w:color="auto" w:sz="4" w:space="0"/>
              <w:bottom w:val="single" w:color="auto" w:sz="4" w:space="0"/>
              <w:right w:val="single" w:color="auto" w:sz="4" w:space="0"/>
            </w:tcBorders>
            <w:vAlign w:val="center"/>
          </w:tcPr>
          <w:p>
            <w:pPr>
              <w:widowControl/>
              <w:jc w:val="left"/>
              <w:rPr>
                <w:sz w:val="24"/>
                <w:szCs w:val="24"/>
              </w:rPr>
            </w:pPr>
          </w:p>
        </w:tc>
        <w:tc>
          <w:tcPr>
            <w:tcW w:w="1617" w:type="dxa"/>
            <w:vMerge w:val="continue"/>
            <w:tcBorders>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rPr>
            </w:pPr>
          </w:p>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rPr>
            </w:pPr>
          </w:p>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rPr>
            </w:pPr>
          </w:p>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rPr>
            </w:pPr>
          </w:p>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rPr>
            </w:pPr>
          </w:p>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363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bl>
    <w:p>
      <w:pPr>
        <w:tabs>
          <w:tab w:val="left" w:pos="828"/>
        </w:tabs>
        <w:jc w:val="left"/>
      </w:pPr>
    </w:p>
    <w:p>
      <w:pPr>
        <w:tabs>
          <w:tab w:val="left" w:pos="828"/>
        </w:tabs>
        <w:jc w:val="left"/>
      </w:pPr>
    </w:p>
    <w:tbl>
      <w:tblPr>
        <w:tblStyle w:val="9"/>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871"/>
        <w:gridCol w:w="420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71" w:type="dxa"/>
            <w:gridSpan w:val="4"/>
          </w:tcPr>
          <w:p>
            <w:pPr>
              <w:spacing w:line="560" w:lineRule="exact"/>
              <w:jc w:val="left"/>
              <w:rPr>
                <w:rFonts w:ascii="方正黑体_GBK" w:hAnsi="方正黑体_GBK" w:eastAsia="方正黑体_GBK" w:cs="方正黑体_GBK"/>
                <w:sz w:val="28"/>
                <w:szCs w:val="28"/>
              </w:rPr>
            </w:pPr>
            <w:r>
              <w:rPr>
                <w:rFonts w:hint="eastAsia"/>
                <w:sz w:val="28"/>
                <w:szCs w:val="28"/>
              </w:rPr>
              <w:t>三、专家意见修改确认表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tcPr>
          <w:p>
            <w:pPr>
              <w:jc w:val="center"/>
              <w:rPr>
                <w:sz w:val="28"/>
                <w:szCs w:val="28"/>
              </w:rPr>
            </w:pPr>
            <w:r>
              <w:rPr>
                <w:rFonts w:hint="eastAsia"/>
                <w:sz w:val="28"/>
                <w:szCs w:val="28"/>
              </w:rPr>
              <w:t>序号</w:t>
            </w:r>
          </w:p>
        </w:tc>
        <w:tc>
          <w:tcPr>
            <w:tcW w:w="5871" w:type="dxa"/>
          </w:tcPr>
          <w:p>
            <w:pPr>
              <w:jc w:val="center"/>
              <w:rPr>
                <w:sz w:val="28"/>
                <w:szCs w:val="28"/>
              </w:rPr>
            </w:pPr>
            <w:r>
              <w:rPr>
                <w:rFonts w:hint="eastAsia"/>
                <w:sz w:val="28"/>
                <w:szCs w:val="28"/>
              </w:rPr>
              <w:t>修改意见</w:t>
            </w:r>
          </w:p>
        </w:tc>
        <w:tc>
          <w:tcPr>
            <w:tcW w:w="4200" w:type="dxa"/>
          </w:tcPr>
          <w:p>
            <w:pPr>
              <w:jc w:val="center"/>
              <w:rPr>
                <w:sz w:val="28"/>
                <w:szCs w:val="28"/>
              </w:rPr>
            </w:pPr>
            <w:r>
              <w:rPr>
                <w:rFonts w:hint="eastAsia"/>
                <w:sz w:val="28"/>
                <w:szCs w:val="28"/>
              </w:rPr>
              <w:t>完成情况</w:t>
            </w:r>
          </w:p>
        </w:tc>
        <w:tc>
          <w:tcPr>
            <w:tcW w:w="1774" w:type="dxa"/>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pPr>
              <w:spacing w:line="800" w:lineRule="exact"/>
              <w:jc w:val="center"/>
              <w:rPr>
                <w:rFonts w:ascii="方正仿宋_GBK" w:hAnsi="方正仿宋_GBK" w:cs="方正仿宋_GBK"/>
                <w:sz w:val="28"/>
                <w:szCs w:val="28"/>
              </w:rPr>
            </w:pPr>
          </w:p>
        </w:tc>
        <w:tc>
          <w:tcPr>
            <w:tcW w:w="5871" w:type="dxa"/>
          </w:tcPr>
          <w:p>
            <w:pPr>
              <w:spacing w:line="800" w:lineRule="exact"/>
              <w:jc w:val="center"/>
              <w:rPr>
                <w:rFonts w:ascii="方正仿宋_GBK" w:hAnsi="方正仿宋_GBK" w:cs="方正仿宋_GBK"/>
                <w:sz w:val="28"/>
                <w:szCs w:val="28"/>
              </w:rPr>
            </w:pPr>
          </w:p>
        </w:tc>
        <w:tc>
          <w:tcPr>
            <w:tcW w:w="4200" w:type="dxa"/>
          </w:tcPr>
          <w:p>
            <w:pPr>
              <w:spacing w:line="800" w:lineRule="exact"/>
              <w:jc w:val="center"/>
              <w:rPr>
                <w:rFonts w:ascii="方正仿宋_GBK" w:hAnsi="方正仿宋_GBK" w:cs="方正仿宋_GBK"/>
                <w:sz w:val="28"/>
                <w:szCs w:val="28"/>
              </w:rPr>
            </w:pPr>
          </w:p>
        </w:tc>
        <w:tc>
          <w:tcPr>
            <w:tcW w:w="1774" w:type="dxa"/>
          </w:tcPr>
          <w:p>
            <w:pPr>
              <w:spacing w:line="800" w:lineRule="exact"/>
              <w:jc w:val="center"/>
              <w:rPr>
                <w:rFonts w:ascii="方正仿宋_GBK" w:hAnsi="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1" w:type="dxa"/>
            <w:gridSpan w:val="4"/>
          </w:tcPr>
          <w:p>
            <w:pPr>
              <w:spacing w:line="800" w:lineRule="exact"/>
              <w:rPr>
                <w:rFonts w:ascii="方正仿宋_GBK" w:hAnsi="方正仿宋_GBK" w:cs="方正仿宋_GBK"/>
                <w:sz w:val="28"/>
                <w:szCs w:val="28"/>
              </w:rPr>
            </w:pPr>
            <w:r>
              <w:rPr>
                <w:rFonts w:hint="eastAsia" w:ascii="方正仿宋_GBK" w:hAnsi="方正仿宋_GBK" w:cs="方正仿宋_GBK"/>
                <w:szCs w:val="32"/>
              </w:rPr>
              <w:t>专家组长：                                                日期：        年  月  日</w:t>
            </w:r>
          </w:p>
        </w:tc>
      </w:tr>
    </w:tbl>
    <w:p>
      <w:pPr>
        <w:tabs>
          <w:tab w:val="left" w:pos="828"/>
        </w:tabs>
        <w:jc w:val="left"/>
        <w:sectPr>
          <w:headerReference r:id="rId5" w:type="default"/>
          <w:footerReference r:id="rId6" w:type="default"/>
          <w:pgSz w:w="16838" w:h="11906" w:orient="landscape"/>
          <w:pgMar w:top="1531" w:right="2098" w:bottom="1531" w:left="1984" w:header="851" w:footer="964" w:gutter="0"/>
          <w:pgNumType w:fmt="decimal"/>
          <w:cols w:space="0" w:num="1"/>
          <w:rtlGutter w:val="0"/>
          <w:docGrid w:type="linesAndChars" w:linePitch="589" w:charSpace="-849"/>
        </w:sectPr>
      </w:pPr>
    </w:p>
    <w:p>
      <w:pPr>
        <w:rPr>
          <w:rFonts w:eastAsia="方正黑体_GBK"/>
        </w:rPr>
      </w:pPr>
      <w:r>
        <w:rPr>
          <w:rFonts w:eastAsia="方正黑体_GBK"/>
        </w:rPr>
        <w:t>附件</w:t>
      </w:r>
      <w:r>
        <w:rPr>
          <w:rFonts w:hint="eastAsia" w:eastAsia="方正黑体_GBK"/>
        </w:rPr>
        <w:t>5</w:t>
      </w:r>
    </w:p>
    <w:p>
      <w:pPr>
        <w:jc w:val="center"/>
        <w:rPr>
          <w:rFonts w:eastAsia="黑体"/>
          <w:b/>
          <w:sz w:val="52"/>
          <w:szCs w:val="52"/>
        </w:rPr>
      </w:pPr>
    </w:p>
    <w:p>
      <w:pPr>
        <w:jc w:val="center"/>
        <w:rPr>
          <w:rFonts w:eastAsia="黑体"/>
          <w:b/>
          <w:sz w:val="52"/>
          <w:szCs w:val="52"/>
        </w:rPr>
      </w:pPr>
    </w:p>
    <w:p>
      <w:pPr>
        <w:spacing w:line="800" w:lineRule="exact"/>
        <w:jc w:val="center"/>
        <w:rPr>
          <w:rFonts w:eastAsia="方正小标宋_GBK"/>
          <w:sz w:val="44"/>
          <w:szCs w:val="44"/>
        </w:rPr>
      </w:pPr>
      <w:r>
        <w:rPr>
          <w:rFonts w:eastAsia="方正小标宋_GBK"/>
          <w:sz w:val="44"/>
          <w:szCs w:val="44"/>
        </w:rPr>
        <w:t>重庆市地方计量技术规范报批表</w:t>
      </w:r>
    </w:p>
    <w:p>
      <w:pPr>
        <w:jc w:val="center"/>
        <w:rPr>
          <w:rFonts w:eastAsia="黑体"/>
          <w:b/>
          <w:sz w:val="52"/>
          <w:szCs w:val="52"/>
        </w:rPr>
      </w:pPr>
    </w:p>
    <w:p>
      <w:pPr>
        <w:spacing w:line="480" w:lineRule="auto"/>
        <w:ind w:firstLine="1242" w:firstLineChars="393"/>
      </w:pPr>
    </w:p>
    <w:p>
      <w:pPr>
        <w:spacing w:line="480" w:lineRule="auto"/>
        <w:ind w:firstLine="1242" w:firstLineChars="393"/>
        <w:rPr>
          <w:rFonts w:eastAsia="宋体"/>
          <w:u w:val="single"/>
        </w:rPr>
      </w:pPr>
      <w:r>
        <w:t>规范名称：</w:t>
      </w:r>
      <w:r>
        <w:rPr>
          <w:u w:val="single"/>
        </w:rPr>
        <w:t xml:space="preserve">                       </w:t>
      </w:r>
    </w:p>
    <w:p>
      <w:pPr>
        <w:spacing w:line="480" w:lineRule="auto"/>
        <w:ind w:firstLine="1242" w:firstLineChars="393"/>
        <w:rPr>
          <w:rFonts w:eastAsia="宋体"/>
        </w:rPr>
      </w:pPr>
      <w:r>
        <w:t>起草单位：</w:t>
      </w:r>
      <w:r>
        <w:rPr>
          <w:u w:val="single"/>
        </w:rPr>
        <w:t xml:space="preserve">                       </w:t>
      </w:r>
    </w:p>
    <w:p>
      <w:pPr>
        <w:rPr>
          <w:rFonts w:eastAsia="仿宋_GB2312"/>
        </w:rPr>
      </w:pPr>
    </w:p>
    <w:p>
      <w:pPr>
        <w:rPr>
          <w:rFonts w:eastAsia="仿宋_GB2312"/>
        </w:rPr>
      </w:pPr>
    </w:p>
    <w:p>
      <w:pPr>
        <w:rPr>
          <w:rFonts w:eastAsia="仿宋_GB2312"/>
        </w:rPr>
      </w:pPr>
    </w:p>
    <w:p>
      <w:pPr>
        <w:pStyle w:val="2"/>
        <w:rPr>
          <w:rFonts w:eastAsia="仿宋_GB2312"/>
        </w:rPr>
      </w:pPr>
    </w:p>
    <w:p>
      <w:pPr>
        <w:rPr>
          <w:rFonts w:eastAsia="仿宋_GB2312"/>
        </w:rPr>
      </w:pPr>
    </w:p>
    <w:p>
      <w:pPr>
        <w:pStyle w:val="2"/>
      </w:pPr>
    </w:p>
    <w:p>
      <w:pPr>
        <w:rPr>
          <w:rFonts w:eastAsia="仿宋_GB2312"/>
        </w:rPr>
      </w:pPr>
    </w:p>
    <w:p>
      <w:pPr>
        <w:rPr>
          <w:rFonts w:eastAsia="仿宋_GB2312"/>
        </w:rPr>
      </w:pPr>
    </w:p>
    <w:p>
      <w:pPr>
        <w:rPr>
          <w:rFonts w:eastAsia="仿宋_GB2312"/>
        </w:rPr>
      </w:pPr>
    </w:p>
    <w:p>
      <w:pPr>
        <w:rPr>
          <w:rFonts w:eastAsia="仿宋_GB2312"/>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97"/>
        <w:gridCol w:w="1181"/>
        <w:gridCol w:w="1306"/>
        <w:gridCol w:w="382"/>
        <w:gridCol w:w="1723"/>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规范名称</w:t>
            </w:r>
          </w:p>
        </w:tc>
        <w:tc>
          <w:tcPr>
            <w:tcW w:w="7516" w:type="dxa"/>
            <w:gridSpan w:val="6"/>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ind w:firstLine="102"/>
              <w:jc w:val="left"/>
              <w:rPr>
                <w:kern w:val="0"/>
                <w:sz w:val="24"/>
                <w:szCs w:val="24"/>
              </w:rPr>
            </w:pPr>
            <w:r>
              <w:rPr>
                <w:rFonts w:hint="eastAsia"/>
                <w:sz w:val="28"/>
                <w:szCs w:val="28"/>
              </w:rPr>
              <w:t>制定/修订</w:t>
            </w:r>
          </w:p>
        </w:tc>
        <w:tc>
          <w:tcPr>
            <w:tcW w:w="7516"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ind w:firstLine="236" w:firstLineChars="100"/>
              <w:rPr>
                <w:kern w:val="0"/>
                <w:sz w:val="24"/>
                <w:szCs w:val="24"/>
              </w:rPr>
            </w:pPr>
            <w:r>
              <w:rPr>
                <w:rFonts w:hint="eastAsia"/>
                <w:kern w:val="0"/>
                <w:sz w:val="24"/>
                <w:szCs w:val="24"/>
              </w:rPr>
              <w:t>□制定  □修订（被修订规范号及名称：</w:t>
            </w:r>
            <w:r>
              <w:rPr>
                <w:rFonts w:hint="eastAsia"/>
                <w:kern w:val="0"/>
                <w:sz w:val="24"/>
                <w:szCs w:val="24"/>
                <w:u w:val="single"/>
              </w:rPr>
              <w:t xml:space="preserve">                      </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规范性质</w:t>
            </w:r>
          </w:p>
        </w:tc>
        <w:tc>
          <w:tcPr>
            <w:tcW w:w="7516"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sz w:val="24"/>
                <w:szCs w:val="24"/>
              </w:rPr>
            </w:pPr>
            <w:r>
              <w:rPr>
                <w:rFonts w:hint="eastAsia"/>
                <w:kern w:val="0"/>
                <w:sz w:val="24"/>
                <w:szCs w:val="24"/>
              </w:rPr>
              <w:t xml:space="preserve">  □地方计量检定规程（实施强制管理的计量器具目录编号：</w:t>
            </w:r>
            <w:r>
              <w:rPr>
                <w:rFonts w:hint="eastAsia"/>
                <w:kern w:val="0"/>
                <w:sz w:val="24"/>
                <w:szCs w:val="24"/>
                <w:u w:val="single"/>
              </w:rPr>
              <w:t xml:space="preserve">      </w:t>
            </w:r>
            <w:r>
              <w:rPr>
                <w:rFonts w:hint="eastAsia"/>
                <w:kern w:val="0"/>
                <w:sz w:val="24"/>
                <w:szCs w:val="24"/>
              </w:rPr>
              <w:t>）</w:t>
            </w:r>
          </w:p>
          <w:p>
            <w:pPr>
              <w:ind w:firstLine="236" w:firstLineChars="100"/>
              <w:rPr>
                <w:sz w:val="28"/>
                <w:szCs w:val="28"/>
              </w:rPr>
            </w:pPr>
            <w:r>
              <w:rPr>
                <w:rFonts w:hint="eastAsia"/>
                <w:kern w:val="0"/>
                <w:sz w:val="24"/>
                <w:szCs w:val="24"/>
              </w:rPr>
              <w:t>□地方计量校准规范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起草</w:t>
            </w:r>
          </w:p>
          <w:p>
            <w:pPr>
              <w:jc w:val="center"/>
              <w:rPr>
                <w:sz w:val="28"/>
                <w:szCs w:val="28"/>
              </w:rPr>
            </w:pPr>
            <w:r>
              <w:rPr>
                <w:sz w:val="28"/>
                <w:szCs w:val="28"/>
              </w:rPr>
              <w:t>单位</w:t>
            </w:r>
          </w:p>
        </w:tc>
        <w:tc>
          <w:tcPr>
            <w:tcW w:w="3166" w:type="dxa"/>
            <w:gridSpan w:val="4"/>
            <w:vMerge w:val="restart"/>
            <w:tcBorders>
              <w:top w:val="single" w:color="auto" w:sz="4" w:space="0"/>
              <w:left w:val="single" w:color="auto" w:sz="4" w:space="0"/>
              <w:bottom w:val="single" w:color="auto" w:sz="4" w:space="0"/>
              <w:right w:val="single" w:color="auto" w:sz="4" w:space="0"/>
            </w:tcBorders>
          </w:tcPr>
          <w:p>
            <w:pPr>
              <w:rPr>
                <w:sz w:val="28"/>
                <w:szCs w:val="28"/>
              </w:rPr>
            </w:pPr>
          </w:p>
        </w:tc>
        <w:tc>
          <w:tcPr>
            <w:tcW w:w="1723"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地　　址</w:t>
            </w:r>
          </w:p>
        </w:tc>
        <w:tc>
          <w:tcPr>
            <w:tcW w:w="2627"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316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723"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邮政编码</w:t>
            </w:r>
          </w:p>
        </w:tc>
        <w:tc>
          <w:tcPr>
            <w:tcW w:w="2627"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544"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联系人</w:t>
            </w:r>
          </w:p>
        </w:tc>
        <w:tc>
          <w:tcPr>
            <w:tcW w:w="3166" w:type="dxa"/>
            <w:gridSpan w:val="4"/>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 xml:space="preserve"> </w:t>
            </w:r>
          </w:p>
        </w:tc>
        <w:tc>
          <w:tcPr>
            <w:tcW w:w="1723"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电话号码</w:t>
            </w:r>
          </w:p>
        </w:tc>
        <w:tc>
          <w:tcPr>
            <w:tcW w:w="2627"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主</w:t>
            </w:r>
          </w:p>
          <w:p>
            <w:pPr>
              <w:jc w:val="center"/>
              <w:rPr>
                <w:sz w:val="28"/>
                <w:szCs w:val="28"/>
              </w:rPr>
            </w:pPr>
            <w:r>
              <w:rPr>
                <w:sz w:val="28"/>
                <w:szCs w:val="28"/>
              </w:rPr>
              <w:t>要</w:t>
            </w:r>
          </w:p>
          <w:p>
            <w:pPr>
              <w:jc w:val="center"/>
              <w:rPr>
                <w:sz w:val="28"/>
                <w:szCs w:val="28"/>
              </w:rPr>
            </w:pPr>
            <w:r>
              <w:rPr>
                <w:sz w:val="28"/>
                <w:szCs w:val="28"/>
              </w:rPr>
              <w:t>起</w:t>
            </w:r>
          </w:p>
          <w:p>
            <w:pPr>
              <w:jc w:val="center"/>
              <w:rPr>
                <w:sz w:val="28"/>
                <w:szCs w:val="28"/>
              </w:rPr>
            </w:pPr>
            <w:r>
              <w:rPr>
                <w:sz w:val="28"/>
                <w:szCs w:val="28"/>
              </w:rPr>
              <w:t>草</w:t>
            </w:r>
          </w:p>
          <w:p>
            <w:pPr>
              <w:jc w:val="center"/>
              <w:rPr>
                <w:sz w:val="28"/>
                <w:szCs w:val="28"/>
              </w:rPr>
            </w:pPr>
            <w:r>
              <w:rPr>
                <w:sz w:val="28"/>
                <w:szCs w:val="28"/>
              </w:rPr>
              <w:t>人</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姓名</w:t>
            </w:r>
          </w:p>
        </w:tc>
        <w:tc>
          <w:tcPr>
            <w:tcW w:w="3411"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工作单位</w:t>
            </w:r>
          </w:p>
        </w:tc>
        <w:tc>
          <w:tcPr>
            <w:tcW w:w="262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参</w:t>
            </w:r>
          </w:p>
          <w:p>
            <w:pPr>
              <w:jc w:val="center"/>
              <w:rPr>
                <w:sz w:val="28"/>
                <w:szCs w:val="28"/>
              </w:rPr>
            </w:pPr>
            <w:r>
              <w:rPr>
                <w:sz w:val="28"/>
                <w:szCs w:val="28"/>
              </w:rPr>
              <w:t>加</w:t>
            </w:r>
          </w:p>
          <w:p>
            <w:pPr>
              <w:jc w:val="center"/>
              <w:rPr>
                <w:sz w:val="28"/>
                <w:szCs w:val="28"/>
              </w:rPr>
            </w:pPr>
            <w:r>
              <w:rPr>
                <w:sz w:val="28"/>
                <w:szCs w:val="28"/>
              </w:rPr>
              <w:t>起</w:t>
            </w:r>
          </w:p>
          <w:p>
            <w:pPr>
              <w:jc w:val="center"/>
              <w:rPr>
                <w:sz w:val="28"/>
                <w:szCs w:val="28"/>
              </w:rPr>
            </w:pPr>
            <w:r>
              <w:rPr>
                <w:sz w:val="28"/>
                <w:szCs w:val="28"/>
              </w:rPr>
              <w:t>草</w:t>
            </w:r>
          </w:p>
          <w:p>
            <w:pPr>
              <w:jc w:val="center"/>
              <w:rPr>
                <w:sz w:val="28"/>
                <w:szCs w:val="28"/>
              </w:rPr>
            </w:pPr>
            <w:r>
              <w:rPr>
                <w:sz w:val="28"/>
                <w:szCs w:val="28"/>
              </w:rPr>
              <w:t>人</w:t>
            </w: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478"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341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27" w:type="dxa"/>
            <w:tcBorders>
              <w:top w:val="single" w:color="auto" w:sz="4" w:space="0"/>
              <w:left w:val="single" w:color="auto" w:sz="4" w:space="0"/>
              <w:bottom w:val="single" w:color="auto" w:sz="4" w:space="0"/>
              <w:right w:val="single" w:color="auto" w:sz="4"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7"/>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起草单位意见</w:t>
            </w: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wordWrap w:val="0"/>
              <w:ind w:right="640"/>
              <w:rPr>
                <w:sz w:val="28"/>
                <w:szCs w:val="28"/>
              </w:rPr>
            </w:pPr>
          </w:p>
          <w:p>
            <w:pPr>
              <w:jc w:val="center"/>
              <w:rPr>
                <w:sz w:val="28"/>
                <w:szCs w:val="28"/>
              </w:rPr>
            </w:pPr>
            <w:r>
              <w:rPr>
                <w:sz w:val="28"/>
                <w:szCs w:val="28"/>
              </w:rPr>
              <w:t xml:space="preserve">                  领导（签字）</w:t>
            </w:r>
          </w:p>
          <w:p>
            <w:pPr>
              <w:wordWrap w:val="0"/>
              <w:ind w:right="140"/>
              <w:jc w:val="right"/>
              <w:rPr>
                <w:sz w:val="28"/>
                <w:szCs w:val="28"/>
              </w:rPr>
            </w:pPr>
            <w:r>
              <w:rPr>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060" w:type="dxa"/>
            <w:gridSpan w:val="7"/>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归口单位意见</w:t>
            </w:r>
          </w:p>
          <w:p>
            <w:pPr>
              <w:rPr>
                <w:sz w:val="28"/>
                <w:szCs w:val="28"/>
              </w:rPr>
            </w:pPr>
          </w:p>
          <w:p>
            <w:pPr>
              <w:rPr>
                <w:sz w:val="28"/>
                <w:szCs w:val="28"/>
              </w:rPr>
            </w:pPr>
          </w:p>
          <w:p>
            <w:pPr>
              <w:jc w:val="center"/>
              <w:rPr>
                <w:sz w:val="28"/>
                <w:szCs w:val="28"/>
              </w:rPr>
            </w:pPr>
            <w:r>
              <w:rPr>
                <w:sz w:val="28"/>
                <w:szCs w:val="28"/>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 xml:space="preserve">           负责人（签字）</w:t>
            </w:r>
          </w:p>
          <w:p>
            <w:pPr>
              <w:wordWrap w:val="0"/>
              <w:ind w:right="140"/>
              <w:jc w:val="right"/>
              <w:rPr>
                <w:sz w:val="28"/>
                <w:szCs w:val="28"/>
              </w:rPr>
            </w:pPr>
            <w:r>
              <w:rPr>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主管</w:t>
            </w:r>
          </w:p>
          <w:p>
            <w:pPr>
              <w:jc w:val="center"/>
              <w:rPr>
                <w:sz w:val="28"/>
                <w:szCs w:val="28"/>
              </w:rPr>
            </w:pPr>
            <w:r>
              <w:rPr>
                <w:sz w:val="28"/>
                <w:szCs w:val="28"/>
              </w:rPr>
              <w:t>部门意见</w:t>
            </w:r>
          </w:p>
        </w:tc>
        <w:tc>
          <w:tcPr>
            <w:tcW w:w="7219" w:type="dxa"/>
            <w:gridSpan w:val="5"/>
            <w:tcBorders>
              <w:top w:val="single" w:color="auto" w:sz="4" w:space="0"/>
              <w:left w:val="single" w:color="auto" w:sz="4" w:space="0"/>
              <w:bottom w:val="single" w:color="auto" w:sz="4" w:space="0"/>
              <w:right w:val="single" w:color="auto" w:sz="4" w:space="0"/>
            </w:tcBorders>
          </w:tcPr>
          <w:p>
            <w:pPr>
              <w:wordWrap w:val="0"/>
              <w:ind w:right="700"/>
              <w:rPr>
                <w:sz w:val="28"/>
                <w:szCs w:val="28"/>
              </w:rPr>
            </w:pPr>
            <w:r>
              <w:rPr>
                <w:sz w:val="28"/>
                <w:szCs w:val="28"/>
              </w:rPr>
              <w:t>计量处审查意见</w:t>
            </w:r>
          </w:p>
          <w:p>
            <w:pPr>
              <w:wordWrap w:val="0"/>
              <w:ind w:right="700"/>
              <w:rPr>
                <w:sz w:val="28"/>
                <w:szCs w:val="28"/>
              </w:rPr>
            </w:pPr>
          </w:p>
          <w:p>
            <w:pPr>
              <w:wordWrap w:val="0"/>
              <w:ind w:right="700"/>
              <w:rPr>
                <w:sz w:val="28"/>
                <w:szCs w:val="28"/>
              </w:rPr>
            </w:pPr>
          </w:p>
          <w:p>
            <w:pPr>
              <w:wordWrap w:val="0"/>
              <w:ind w:right="700"/>
              <w:rPr>
                <w:sz w:val="28"/>
                <w:szCs w:val="28"/>
              </w:rPr>
            </w:pPr>
          </w:p>
          <w:p>
            <w:pPr>
              <w:wordWrap w:val="0"/>
              <w:ind w:right="700"/>
              <w:rPr>
                <w:sz w:val="28"/>
                <w:szCs w:val="28"/>
              </w:rPr>
            </w:pPr>
          </w:p>
          <w:p>
            <w:pPr>
              <w:wordWrap w:val="0"/>
              <w:ind w:right="700"/>
              <w:rPr>
                <w:sz w:val="28"/>
                <w:szCs w:val="28"/>
              </w:rPr>
            </w:pPr>
          </w:p>
          <w:p>
            <w:pPr>
              <w:ind w:firstLine="2898" w:firstLineChars="1050"/>
              <w:rPr>
                <w:sz w:val="28"/>
                <w:szCs w:val="28"/>
              </w:rPr>
            </w:pPr>
            <w:r>
              <w:rPr>
                <w:sz w:val="28"/>
                <w:szCs w:val="28"/>
              </w:rPr>
              <w:t>领导（签字）</w:t>
            </w:r>
          </w:p>
          <w:p>
            <w:pPr>
              <w:ind w:firstLine="3726" w:firstLineChars="1350"/>
              <w:rPr>
                <w:sz w:val="28"/>
                <w:szCs w:val="28"/>
              </w:rPr>
            </w:pPr>
            <w:r>
              <w:rPr>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7219" w:type="dxa"/>
            <w:gridSpan w:val="5"/>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审批意见</w:t>
            </w:r>
          </w:p>
          <w:p>
            <w:pPr>
              <w:ind w:firstLine="2760" w:firstLineChars="1000"/>
              <w:rPr>
                <w:sz w:val="28"/>
                <w:szCs w:val="28"/>
              </w:rPr>
            </w:pPr>
          </w:p>
          <w:p>
            <w:pPr>
              <w:ind w:firstLine="2760" w:firstLineChars="1000"/>
              <w:rPr>
                <w:sz w:val="28"/>
                <w:szCs w:val="28"/>
              </w:rPr>
            </w:pPr>
          </w:p>
          <w:p>
            <w:pPr>
              <w:ind w:firstLine="2760" w:firstLineChars="1000"/>
              <w:rPr>
                <w:sz w:val="28"/>
                <w:szCs w:val="28"/>
              </w:rPr>
            </w:pPr>
          </w:p>
          <w:p>
            <w:pPr>
              <w:rPr>
                <w:sz w:val="28"/>
                <w:szCs w:val="28"/>
              </w:rPr>
            </w:pPr>
          </w:p>
          <w:p>
            <w:pPr>
              <w:rPr>
                <w:sz w:val="28"/>
                <w:szCs w:val="28"/>
              </w:rPr>
            </w:pPr>
          </w:p>
          <w:p>
            <w:pPr>
              <w:rPr>
                <w:sz w:val="28"/>
                <w:szCs w:val="28"/>
              </w:rPr>
            </w:pPr>
          </w:p>
          <w:p>
            <w:pPr>
              <w:ind w:firstLine="2760" w:firstLineChars="1000"/>
              <w:rPr>
                <w:sz w:val="28"/>
                <w:szCs w:val="28"/>
              </w:rPr>
            </w:pPr>
          </w:p>
          <w:p>
            <w:pPr>
              <w:ind w:firstLine="2760" w:firstLineChars="1000"/>
              <w:rPr>
                <w:sz w:val="28"/>
                <w:szCs w:val="28"/>
              </w:rPr>
            </w:pPr>
            <w:r>
              <w:rPr>
                <w:sz w:val="28"/>
                <w:szCs w:val="28"/>
              </w:rPr>
              <w:t>分管领导（签字）</w:t>
            </w:r>
          </w:p>
          <w:p>
            <w:pPr>
              <w:ind w:firstLine="2760" w:firstLineChars="1000"/>
              <w:rPr>
                <w:sz w:val="28"/>
                <w:szCs w:val="28"/>
              </w:rPr>
            </w:pPr>
            <w:r>
              <w:rPr>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编号</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10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经办人</w:t>
            </w:r>
          </w:p>
        </w:tc>
        <w:tc>
          <w:tcPr>
            <w:tcW w:w="262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发布日期</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105"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实施日期</w:t>
            </w:r>
          </w:p>
        </w:tc>
        <w:tc>
          <w:tcPr>
            <w:tcW w:w="262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bl>
    <w:p>
      <w:pPr>
        <w:spacing w:line="570" w:lineRule="exact"/>
        <w:rPr>
          <w:sz w:val="28"/>
          <w:szCs w:val="28"/>
        </w:rPr>
      </w:pPr>
    </w:p>
    <w:sectPr>
      <w:headerReference r:id="rId7" w:type="default"/>
      <w:footerReference r:id="rId8" w:type="default"/>
      <w:pgSz w:w="11906" w:h="16838"/>
      <w:pgMar w:top="1962" w:right="1474" w:bottom="1848" w:left="1587" w:header="851" w:footer="964" w:gutter="0"/>
      <w:pgNumType w:fmt="decimal"/>
      <w:cols w:space="0" w:num="1"/>
      <w:rtlGutter w:val="0"/>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-148590</wp:posOffset>
              </wp:positionV>
              <wp:extent cx="1051560" cy="340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1560" cy="340360"/>
                      </a:xfrm>
                      <a:prstGeom prst="rect">
                        <a:avLst/>
                      </a:prstGeom>
                      <a:noFill/>
                      <a:ln w="9525">
                        <a:noFill/>
                      </a:ln>
                    </wps:spPr>
                    <wps:txbx>
                      <w:txbxContent>
                        <w:p>
                          <w:pPr>
                            <w:pStyle w:val="5"/>
                            <w:ind w:right="360"/>
                            <w:jc w:val="center"/>
                          </w:pPr>
                          <w:r>
                            <w:rPr>
                              <w:rFonts w:hint="eastAsia" w:ascii="方正仿宋_GBK"/>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方正仿宋_GBK"/>
                              <w:sz w:val="28"/>
                              <w:szCs w:val="28"/>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top:-11.7pt;height:26.8pt;width:82.8pt;mso-position-horizontal:outside;mso-position-horizontal-relative:margin;z-index:251660288;mso-width-relative:page;mso-height-relative:page;" filled="f" stroked="f" coordsize="21600,21600" o:gfxdata="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HNYdcAAAAHAQAADwAAAAAAAAABACAA&#10;AAAiAAAAZHJzL2Rvd25yZXYueG1sUEsBAhQAFAAAAAgAh07iQFhCPv3VAQAAowMAAA4AAAAAAAAA&#10;AQAgAAAAJgEAAGRycy9lMm9Eb2MueG1sUEsFBgAAAAAGAAYAWQEAAG0FAAAAAA==&#10;">
              <v:fill on="f" focussize="0,0"/>
              <v:stroke on="f"/>
              <v:imagedata o:title=""/>
              <o:lock v:ext="edit" aspectratio="f"/>
              <v:textbox inset="0mm,0mm,0mm,0mm">
                <w:txbxContent>
                  <w:p>
                    <w:pPr>
                      <w:pStyle w:val="5"/>
                      <w:ind w:right="360"/>
                      <w:jc w:val="center"/>
                    </w:pPr>
                    <w:r>
                      <w:rPr>
                        <w:rFonts w:hint="eastAsia" w:ascii="方正仿宋_GBK"/>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方正仿宋_GBK"/>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233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mnBta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YuKbHM4IXffv7x69PX&#10;3z+/4Hr7/Rupk0ijhwZzr+wuzB74XUiMjzKY9Ecu5JiFPZ2FFcdIOG7Wq2pVv6wp4RirLsoMWfw7&#10;6wPE18IZkoyWamUTbdawwxuIWA9T/6akbeuuldb56rQlI/aO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4qPRAAAABgEAAA8AAAAA&#10;AAAAAQAgAAAAIgAAAGRycy9kb3ducmV2LnhtbFBLAQIUABQAAAAIAIdO4kCmnBta4gEAAKwDAAAO&#10;AAAAAAAAAAEAIAAAACABAABkcnMvZTJvRG9jLnhtbFBLBQYAAAAABgAGAFkBAAB0BQ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-148590</wp:posOffset>
              </wp:positionV>
              <wp:extent cx="1051560" cy="5403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51560" cy="540385"/>
                      </a:xfrm>
                      <a:prstGeom prst="rect">
                        <a:avLst/>
                      </a:prstGeom>
                      <a:noFill/>
                      <a:ln w="9525">
                        <a:noFill/>
                      </a:ln>
                    </wps:spPr>
                    <wps:txbx>
                      <w:txbxContent>
                        <w:p>
                          <w:pPr>
                            <w:pStyle w:val="5"/>
                            <w:ind w:right="360"/>
                            <w:jc w:val="center"/>
                          </w:pPr>
                          <w:r>
                            <w:rPr>
                              <w:rFonts w:hint="eastAsia" w:ascii="方正仿宋_GBK"/>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方正仿宋_GBK"/>
                              <w:sz w:val="28"/>
                              <w:szCs w:val="28"/>
                            </w:rPr>
                            <w:t xml:space="preserve"> —</w:t>
                          </w:r>
                        </w:p>
                      </w:txbxContent>
                    </wps:txbx>
                    <wps:bodyPr wrap="square" lIns="0" tIns="0" rIns="0" bIns="0" upright="1">
                      <a:noAutofit/>
                    </wps:bodyPr>
                  </wps:wsp>
                </a:graphicData>
              </a:graphic>
            </wp:anchor>
          </w:drawing>
        </mc:Choice>
        <mc:Fallback>
          <w:pict>
            <v:shape id="_x0000_s1026" o:spid="_x0000_s1026" o:spt="202" type="#_x0000_t202" style="position:absolute;left:0pt;margin-top:-11.7pt;height:42.55pt;width:82.8pt;mso-position-horizontal:outside;mso-position-horizontal-relative:margin;z-index:251664384;mso-width-relative:page;mso-height-relative:page;" filled="f" stroked="f" coordsize="21600,21600" o:gfxdata="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60AO31wAAAAcBAAAPAAAAAAAAAAEA&#10;IAAAACIAAABkcnMvZG93bnJldi54bWxQSwECFAAUAAAACACHTuJAdpDpStcBAAClAwAADgAAAAAA&#10;AAABACAAAAAmAQAAZHJzL2Uyb0RvYy54bWxQSwUGAAAAAAYABgBZAQAAbwUAAAAA&#10;">
              <v:fill on="f" focussize="0,0"/>
              <v:stroke on="f"/>
              <v:imagedata o:title=""/>
              <o:lock v:ext="edit" aspectratio="f"/>
              <v:textbox inset="0mm,0mm,0mm,0mm">
                <w:txbxContent>
                  <w:p>
                    <w:pPr>
                      <w:pStyle w:val="5"/>
                      <w:ind w:right="360"/>
                      <w:jc w:val="center"/>
                    </w:pPr>
                    <w:r>
                      <w:rPr>
                        <w:rFonts w:hint="eastAsia" w:ascii="方正仿宋_GBK"/>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方正仿宋_GBK"/>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8100060" cy="1905"/>
              <wp:effectExtent l="0" t="0" r="0" b="0"/>
              <wp:wrapNone/>
              <wp:docPr id="11" name="直接连接符 5"/>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637.8pt;z-index:251665408;mso-width-relative:page;mso-height-relative:page;" filled="f" stroked="t" coordsize="21600,21600" o:gfxdata="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6fmj0gAAAAcBAAAPAAAA&#10;AAAAAAEAIAAAACIAAABkcnMvZG93bnJldi54bWxQSwECFAAUAAAACACHTuJAEUPx8OIBAACtAwAA&#10;DgAAAAAAAAABACAAAAAhAQAAZHJzL2Uyb0RvYy54bWxQSwUGAAAAAAYABgBZAQAAdQU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8739" w:firstLineChars="31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-196215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27</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5pt;height:144pt;width:144pt;mso-position-horizontal:outside;mso-position-horizontal-relative:margin;mso-wrap-style:none;z-index:251659264;mso-width-relative:page;mso-height-relative:page;" filled="f" stroked="f" coordsize="21600,21600" o:gfxdata="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7SOEPWAAAACAEAAA8AAAAAAAAAAQAgAAAAIgAAAGRycy9kb3ducmV2LnhtbFBLAQIUABQA&#10;AAAIAIdO4kCaRnGMKwIAAFcEAAAOAAAAAAAAAAEAIAAAACUBAABkcnMvZTJvRG9jLnhtbFBLBQYA&#10;AAAABgAGAFkBAADC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27</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5616575" cy="1905"/>
              <wp:effectExtent l="0" t="0" r="0" b="0"/>
              <wp:wrapNone/>
              <wp:docPr id="16"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pt;height:0.15pt;width:442.25pt;z-index:25166745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TeKj0QAAAAYBAAAPAAAA&#10;AAAAAAEAIAAAACIAAABkcnMvZG93bnJldi54bWxQSwECFAAUAAAACACHTuJAn2I7WuMBAACtAwAA&#10;DgAAAAAAAAABACAAAAAgAQAAZHJzL2Uyb0RvYy54bWxQSwUGAAAAAAYABgBZAQAAdQU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4"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4"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78105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442.25pt;z-index:251661312;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d0en0gAAAAcBAAAPAAAA&#10;AAAAAAEAIAAAACIAAABkcnMvZG93bnJldi54bWxQSwECFAAUAAAACACHTuJA9D99V+IBAACsAwAA&#10;DgAAAAAAAAABACAAAAAhAQAAZHJzL2Uyb0RvYy54bWxQSwUGAAAAAAYABgBZAQAAdQU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8"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78105</wp:posOffset>
              </wp:positionV>
              <wp:extent cx="8100060" cy="1905"/>
              <wp:effectExtent l="0" t="0" r="0" b="0"/>
              <wp:wrapNone/>
              <wp:docPr id="9" name="直接连接符 9"/>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6.15pt;height:0.15pt;width:637.8pt;z-index:251663360;mso-width-relative:page;mso-height-relative:page;" filled="f" stroked="t" coordsize="21600,21600" o:gfxdata="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E73rPTAAAACAEAAA8AAAAA&#10;AAAAAQAgAAAAIgAAAGRycy9kb3ducmV2LnhtbFBLAQIUABQAAAAIAIdO4kArTbnh4AEAAKwDAAAO&#10;AAAAAAAAAAEAIAAAACIBAABkcnMvZTJvRG9jLnhtbFBLBQYAAAAABgAGAFkBAAB0BQAAAAA=&#10;">
              <v:fill on="f" focussize="0,0"/>
              <v:stroke weight="1.75pt" color="#005192"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1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141605</wp:posOffset>
              </wp:positionV>
              <wp:extent cx="5615940"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11.15pt;height:0.15pt;width:442.2pt;z-index:251666432;mso-width-relative:page;mso-height-relative:page;" filled="f" stroked="t" coordsize="21600,21600" o:gfxdata="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PP2E/0QAAAAcBAAAPAAAA&#10;AAAAAAEAIAAAACIAAABkcnMvZG93bnJldi54bWxQSwECFAAUAAAACACHTuJAwjLtbeMBAACuAwAA&#10;DgAAAAAAAAABACAAAAAgAQAAZHJzL2Uyb0RvYy54bWxQSwUGAAAAAAYABgBZAQAAdQUAAAAA&#10;">
              <v:fill on="f" focussize="0,0"/>
              <v:stroke weight="1.75pt" color="#00519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1217A"/>
    <w:multiLevelType w:val="singleLevel"/>
    <w:tmpl w:val="5DB1217A"/>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5"/>
  <w:doNotHyphenateCaps/>
  <w:drawingGridHorizontalSpacing w:val="158"/>
  <w:drawingGridVerticalSpacing w:val="304"/>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GIyMzAzYzE2Y2RkY2Q5NzEyM2MyOWEzNDgzMm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725"/>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5641"/>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1FA9"/>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51E0"/>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763A"/>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F342245"/>
    <w:rsid w:val="15745BB8"/>
    <w:rsid w:val="19A9593E"/>
    <w:rsid w:val="20264985"/>
    <w:rsid w:val="217A6CB1"/>
    <w:rsid w:val="235B1C57"/>
    <w:rsid w:val="27854499"/>
    <w:rsid w:val="2C4959EC"/>
    <w:rsid w:val="2D0E53A7"/>
    <w:rsid w:val="320E1020"/>
    <w:rsid w:val="33546CB8"/>
    <w:rsid w:val="34DC344C"/>
    <w:rsid w:val="35836336"/>
    <w:rsid w:val="38751CD0"/>
    <w:rsid w:val="3A3C03A3"/>
    <w:rsid w:val="3D0D5C68"/>
    <w:rsid w:val="3E350F4E"/>
    <w:rsid w:val="45805CFF"/>
    <w:rsid w:val="46FF36D9"/>
    <w:rsid w:val="4B161173"/>
    <w:rsid w:val="50407AE2"/>
    <w:rsid w:val="50F0254E"/>
    <w:rsid w:val="53087649"/>
    <w:rsid w:val="57732FFD"/>
    <w:rsid w:val="61C112D7"/>
    <w:rsid w:val="656869E7"/>
    <w:rsid w:val="6B36018C"/>
    <w:rsid w:val="6DC25AB0"/>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4964</Words>
  <Characters>5061</Characters>
  <Lines>48</Lines>
  <Paragraphs>13</Paragraphs>
  <TotalTime>0</TotalTime>
  <ScaleCrop>false</ScaleCrop>
  <LinksUpToDate>false</LinksUpToDate>
  <CharactersWithSpaces>5978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丹妞</cp:lastModifiedBy>
  <cp:lastPrinted>2019-08-28T02:07:00Z</cp:lastPrinted>
  <dcterms:modified xsi:type="dcterms:W3CDTF">2023-04-28T09:27:47Z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5A7FA27C5CFE41019E6F6CCA6BC195FE_13</vt:lpwstr>
  </property>
</Properties>
</file>