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4A" w:rsidRDefault="000E094A" w:rsidP="000E094A"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0E094A" w:rsidRDefault="000E094A" w:rsidP="000E094A">
      <w:pPr>
        <w:rPr>
          <w:rFonts w:eastAsia="方正黑体_GBK"/>
          <w:szCs w:val="32"/>
        </w:rPr>
      </w:pPr>
    </w:p>
    <w:p w:rsidR="000E094A" w:rsidRDefault="000E094A" w:rsidP="000E094A">
      <w:pPr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重庆市</w:t>
      </w:r>
      <w:r>
        <w:rPr>
          <w:rFonts w:eastAsia="方正小标宋_GBK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年第</w:t>
      </w:r>
      <w:r>
        <w:rPr>
          <w:rFonts w:eastAsia="方正小标宋_GBK" w:hint="eastAsia"/>
          <w:sz w:val="44"/>
          <w:szCs w:val="44"/>
        </w:rPr>
        <w:t>四</w:t>
      </w:r>
      <w:r>
        <w:rPr>
          <w:rFonts w:eastAsia="方正小标宋_GBK"/>
          <w:sz w:val="44"/>
          <w:szCs w:val="44"/>
        </w:rPr>
        <w:t>批地方标准制修订计划项目</w:t>
      </w: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4288"/>
        <w:gridCol w:w="1544"/>
        <w:gridCol w:w="1623"/>
        <w:gridCol w:w="3382"/>
        <w:gridCol w:w="3161"/>
      </w:tblGrid>
      <w:tr w:rsidR="000E094A" w:rsidTr="002E0A7A">
        <w:trPr>
          <w:trHeight w:val="602"/>
          <w:tblHeader/>
          <w:jc w:val="center"/>
        </w:trPr>
        <w:tc>
          <w:tcPr>
            <w:tcW w:w="869" w:type="dxa"/>
            <w:vAlign w:val="center"/>
          </w:tcPr>
          <w:bookmarkEnd w:id="0"/>
          <w:p w:rsidR="000E094A" w:rsidRDefault="000E094A" w:rsidP="002E0A7A">
            <w:pPr>
              <w:spacing w:line="3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序号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spacing w:line="3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标准名称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spacing w:line="3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标准性质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spacing w:line="3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制定</w:t>
            </w:r>
            <w:r>
              <w:rPr>
                <w:rFonts w:eastAsia="方正黑体_GBK"/>
                <w:sz w:val="24"/>
                <w:szCs w:val="24"/>
              </w:rPr>
              <w:t>/</w:t>
            </w:r>
            <w:r>
              <w:rPr>
                <w:rFonts w:eastAsia="方正黑体_GBK"/>
                <w:sz w:val="24"/>
                <w:szCs w:val="24"/>
              </w:rPr>
              <w:t>修订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spacing w:line="3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牵头起草单位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spacing w:line="3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市级主管部门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电动重型载货车共享换电站设备设施配备指南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中国汽车工程研究院股份有限公司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重庆市经济和信息化委员会</w:t>
            </w:r>
          </w:p>
        </w:tc>
      </w:tr>
      <w:tr w:rsidR="000E094A" w:rsidTr="002E0A7A">
        <w:trPr>
          <w:trHeight w:val="90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电动重型载货车换电电池箱接口通用技术规范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中国汽车工程研究院股份有限公司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重庆市经济和信息化委员会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电动重型载货车换电电池包通信协议及技术规范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中国汽车工程研究院股份有限公司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重庆市经济和信息化委员会</w:t>
            </w:r>
          </w:p>
        </w:tc>
      </w:tr>
      <w:tr w:rsidR="000E094A" w:rsidTr="002E0A7A">
        <w:trPr>
          <w:trHeight w:val="48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摄影行业服务机构等级划分与评定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重庆市摄影行业协会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重庆市商务委员会</w:t>
            </w:r>
          </w:p>
        </w:tc>
      </w:tr>
      <w:tr w:rsidR="000E094A" w:rsidTr="002E0A7A">
        <w:trPr>
          <w:trHeight w:val="571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高速公路隧道喷射混凝土施工技术规范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中交一公局第四工程有限公司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重庆市交通局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内河航运服务区技术指南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交通运输部科学研究院、中铁长江交通设计集团有限公司、长江重庆航运工程勘察设计院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重庆市交通局</w:t>
            </w:r>
          </w:p>
        </w:tc>
      </w:tr>
      <w:tr w:rsidR="000E094A" w:rsidTr="002E0A7A">
        <w:trPr>
          <w:trHeight w:val="481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现制现售饮用水卫生管理规范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spacing w:val="-14"/>
                <w:kern w:val="0"/>
                <w:sz w:val="24"/>
                <w:szCs w:val="24"/>
                <w:lang w:bidi="ar"/>
              </w:rPr>
              <w:t>重庆市卫生健康综合行政执法总队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</w:tr>
      <w:tr w:rsidR="000E094A" w:rsidTr="002E0A7A">
        <w:trPr>
          <w:trHeight w:val="52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托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育机构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等级划分与评定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重庆市妇幼保健院、重庆市卫生健康委员会、重庆市质量和标准化研究院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、重庆市南岸区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lastRenderedPageBreak/>
              <w:t>市场监督管理局、重庆巴源教育科技有限公司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lastRenderedPageBreak/>
              <w:t>重庆市卫生健康委员会</w:t>
            </w:r>
          </w:p>
        </w:tc>
      </w:tr>
      <w:tr w:rsidR="000E094A" w:rsidTr="002E0A7A">
        <w:trPr>
          <w:trHeight w:val="73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纯电动汽车运行技术指南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中国汽车工程研究院股份有限公司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重庆市公安局</w:t>
            </w:r>
          </w:p>
        </w:tc>
      </w:tr>
      <w:tr w:rsidR="000E094A" w:rsidTr="002E0A7A">
        <w:trPr>
          <w:trHeight w:val="73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道路交通事故过程重建及分析技术规范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中国汽车工程研究院股份有限公司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重庆市公安局</w:t>
            </w:r>
          </w:p>
        </w:tc>
      </w:tr>
      <w:tr w:rsidR="000E094A" w:rsidTr="002E0A7A">
        <w:trPr>
          <w:trHeight w:val="73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川渝地区矿山生态修复技术规范</w:t>
            </w:r>
            <w:r>
              <w:rPr>
                <w:kern w:val="0"/>
                <w:sz w:val="24"/>
                <w:szCs w:val="24"/>
                <w:lang w:bidi="ar"/>
              </w:rPr>
              <w:t xml:space="preserve">  </w:t>
            </w:r>
          </w:p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第</w:t>
            </w: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kern w:val="0"/>
                <w:sz w:val="24"/>
                <w:szCs w:val="24"/>
                <w:lang w:bidi="ar"/>
              </w:rPr>
              <w:t>部分：通则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重庆地质矿产研究院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重庆市规划和自然资源局</w:t>
            </w:r>
          </w:p>
        </w:tc>
      </w:tr>
      <w:tr w:rsidR="000E094A" w:rsidTr="002E0A7A">
        <w:trPr>
          <w:trHeight w:val="73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川渝地区矿山生态修复技术规范</w:t>
            </w:r>
            <w:r>
              <w:rPr>
                <w:kern w:val="0"/>
                <w:sz w:val="24"/>
                <w:szCs w:val="24"/>
                <w:lang w:bidi="ar"/>
              </w:rPr>
              <w:t xml:space="preserve">  </w:t>
            </w:r>
          </w:p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第</w:t>
            </w:r>
            <w:r>
              <w:rPr>
                <w:kern w:val="0"/>
                <w:sz w:val="24"/>
                <w:szCs w:val="24"/>
                <w:lang w:bidi="ar"/>
              </w:rPr>
              <w:t>2</w:t>
            </w:r>
            <w:r>
              <w:rPr>
                <w:kern w:val="0"/>
                <w:sz w:val="24"/>
                <w:szCs w:val="24"/>
                <w:lang w:bidi="ar"/>
              </w:rPr>
              <w:t>部分：建材矿山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重庆地质矿产研究院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重庆市规划和自然资源局</w:t>
            </w:r>
          </w:p>
        </w:tc>
      </w:tr>
      <w:tr w:rsidR="000E094A" w:rsidTr="002E0A7A">
        <w:trPr>
          <w:trHeight w:val="73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城市信息模型技术规范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重庆市勘测院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重庆市规划和自然资源局</w:t>
            </w:r>
          </w:p>
        </w:tc>
      </w:tr>
      <w:tr w:rsidR="000E094A" w:rsidTr="002E0A7A">
        <w:trPr>
          <w:trHeight w:val="73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kern w:val="0"/>
                <w:sz w:val="24"/>
                <w:szCs w:val="24"/>
                <w:lang w:bidi="ar"/>
              </w:rPr>
              <w:t>：</w:t>
            </w:r>
            <w:r>
              <w:rPr>
                <w:kern w:val="0"/>
                <w:sz w:val="24"/>
                <w:szCs w:val="24"/>
                <w:lang w:bidi="ar"/>
              </w:rPr>
              <w:t>500</w:t>
            </w:r>
            <w:r>
              <w:rPr>
                <w:kern w:val="0"/>
                <w:sz w:val="24"/>
                <w:szCs w:val="24"/>
                <w:lang w:bidi="ar"/>
              </w:rPr>
              <w:t>地形图数据规范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重庆市勘测院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重庆市规划和自然资源局</w:t>
            </w:r>
          </w:p>
        </w:tc>
      </w:tr>
      <w:tr w:rsidR="000E094A" w:rsidTr="002E0A7A">
        <w:trPr>
          <w:trHeight w:val="741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镇（乡）、街道、村（社区）地图编制技术规范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重庆市勘测院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重庆市规划和自然资源局</w:t>
            </w:r>
          </w:p>
        </w:tc>
      </w:tr>
      <w:tr w:rsidR="000E094A" w:rsidTr="002E0A7A">
        <w:trPr>
          <w:trHeight w:val="73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山地城镇边坡监测预警规范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重庆地质矿产研究院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重庆市规划和自然资源局</w:t>
            </w:r>
          </w:p>
        </w:tc>
      </w:tr>
      <w:tr w:rsidR="000E094A" w:rsidTr="002E0A7A">
        <w:trPr>
          <w:trHeight w:val="73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水利工程信息模型设计交付规范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重庆市水利局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重庆市水利局</w:t>
            </w:r>
          </w:p>
        </w:tc>
      </w:tr>
      <w:tr w:rsidR="000E094A" w:rsidTr="002E0A7A">
        <w:trPr>
          <w:trHeight w:val="73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特种设备隐患排查治理通则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重庆市特种设备检测研究院、重庆市质量和标准化研究院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:rsidR="000E094A" w:rsidTr="002E0A7A">
        <w:trPr>
          <w:trHeight w:val="815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特种设备风险分级管控通则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重庆市特种设备检测研究院、重庆市质量和标准化研究院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:rsidR="000E094A" w:rsidTr="002E0A7A">
        <w:trPr>
          <w:trHeight w:val="815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市场监管领域部门联合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kern w:val="0"/>
                <w:sz w:val="24"/>
                <w:szCs w:val="24"/>
                <w:lang w:bidi="ar"/>
              </w:rPr>
              <w:t>双随机、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公开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kern w:val="0"/>
                <w:sz w:val="24"/>
                <w:szCs w:val="24"/>
                <w:lang w:bidi="ar"/>
              </w:rPr>
              <w:t>监管工作规范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重庆市质量和标准化研究院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:rsidR="000E094A" w:rsidTr="002E0A7A">
        <w:trPr>
          <w:trHeight w:val="815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检验检测机构资质认定</w:t>
            </w:r>
            <w:r>
              <w:rPr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kern w:val="0"/>
                <w:sz w:val="24"/>
                <w:szCs w:val="24"/>
                <w:lang w:bidi="ar"/>
              </w:rPr>
              <w:t>检验检测能力表述规范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重庆市计量质量检测研究院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:rsidR="000E094A" w:rsidTr="002E0A7A">
        <w:trPr>
          <w:trHeight w:val="815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检验检测机构资质认定</w:t>
            </w:r>
            <w:r>
              <w:rPr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kern w:val="0"/>
                <w:sz w:val="24"/>
                <w:szCs w:val="24"/>
                <w:lang w:bidi="ar"/>
              </w:rPr>
              <w:t>现场技术评审工作规程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重庆市质量和标准化研究院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:rsidR="000E094A" w:rsidTr="002E0A7A">
        <w:trPr>
          <w:trHeight w:val="815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市场主体集群注册服务规范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千谋企业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孵化器有限公司、重庆市巴南区市场监督管理局、重庆市质量和标准化研究院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:rsidR="000E094A" w:rsidTr="002E0A7A">
        <w:trPr>
          <w:trHeight w:val="767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食品集中配送服务规范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重庆市质量和标准化研究院、重庆市巴南区市场监督管理局、重庆百姓之家农业发展有限公司等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:rsidR="000E094A" w:rsidTr="002E0A7A">
        <w:trPr>
          <w:trHeight w:val="663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党政机关物业服务定置管理规范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重庆高新技术产业开发区管理委员会、重庆市质量和标准化研究院等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重庆市机关事务管理局</w:t>
            </w:r>
          </w:p>
        </w:tc>
      </w:tr>
      <w:tr w:rsidR="000E094A" w:rsidTr="002E0A7A">
        <w:trPr>
          <w:trHeight w:val="708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机关事务信息化建设指南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重庆市机关事务管理局、重庆市质量和标准化研究院等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重庆市机关事务管理局</w:t>
            </w:r>
          </w:p>
        </w:tc>
      </w:tr>
      <w:tr w:rsidR="000E094A" w:rsidTr="002E0A7A">
        <w:trPr>
          <w:trHeight w:val="790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鲜羊肉冷链物流操作规范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重庆市现代物流发展研究院</w:t>
            </w:r>
            <w:r>
              <w:rPr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kern w:val="0"/>
                <w:sz w:val="24"/>
                <w:szCs w:val="24"/>
                <w:lang w:bidi="ar"/>
              </w:rPr>
              <w:t>重庆市肉类行业协会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重庆市人民政府口岸和物流办公室</w:t>
            </w:r>
          </w:p>
        </w:tc>
      </w:tr>
      <w:tr w:rsidR="000E094A" w:rsidTr="002E0A7A">
        <w:trPr>
          <w:trHeight w:val="790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lastRenderedPageBreak/>
              <w:t>28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城口老腊肉农家炕房建设技术规范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重庆市城口县农业农村委员会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城口老腊肉小作坊生产技术规范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重庆市城口县农业农村委员会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地理标志产品</w:t>
            </w:r>
            <w:r>
              <w:rPr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kern w:val="0"/>
                <w:sz w:val="24"/>
                <w:szCs w:val="24"/>
                <w:lang w:bidi="ar"/>
              </w:rPr>
              <w:t>城口老腊肉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重庆市城口县农业农村委员会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spacing w:val="-6"/>
                <w:kern w:val="0"/>
                <w:sz w:val="24"/>
                <w:szCs w:val="24"/>
                <w:lang w:bidi="ar"/>
              </w:rPr>
              <w:t>城口老腊肉生长育肥猪饲养管理技术规范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重庆市城口县农业农村委员会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城口老腊肉加工工艺技术规范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重庆市城口县农业农村委员会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城口香肠加工工艺技术规范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重庆市城口县农业农村委员会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spacing w:val="-6"/>
                <w:kern w:val="0"/>
                <w:sz w:val="24"/>
                <w:szCs w:val="24"/>
                <w:lang w:bidi="ar"/>
              </w:rPr>
              <w:t>规模养殖场粪污处理设施标识牌设置规范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重庆市畜牧技术推广总站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南川鸡饲养管理技术规程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重庆市畜牧技术推广总站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饲用甜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高梁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与燕麦轮作技术规范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重庆市畜牧技术推广总站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肉牛引种技术规程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重庆市畜牧科学院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蚕丝丝胶蛋白粉生产技术规程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重庆市畜牧科学院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lastRenderedPageBreak/>
              <w:t>39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kern w:val="0"/>
                <w:sz w:val="24"/>
                <w:szCs w:val="24"/>
                <w:lang w:bidi="ar"/>
              </w:rPr>
              <w:t>朗氏十框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蜂箱中蜂蜜生产技术规范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重庆市畜牧科学院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猪只站立躺卧行为学习识别技术规范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重庆市畜牧科学院、重庆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御芯微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信息技术有限公司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家庭农场肉牛养殖技术规范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重庆市丰都县畜牧兽医发展事务中心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育肥牛后期快速育肥技术规范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重庆市丰都县畜牧兽医发展事务中心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肉牛抗热应激饲养管理技术规范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重庆市丰都县畜牧兽医发展事务中心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牛粪生物处理技术规范</w:t>
            </w:r>
            <w:r>
              <w:rPr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kern w:val="0"/>
                <w:sz w:val="24"/>
                <w:szCs w:val="24"/>
                <w:lang w:bidi="ar"/>
              </w:rPr>
              <w:t>堆肥发酵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重庆市丰都县畜牧兽医发展事务中心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规模养殖鸡场生物防控技术规范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重庆市丰都县畜牧兽医发展事务中心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规模养殖场产蛋鸡饲养管理技术规范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重庆市丰都县畜牧兽医发展事务中心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水稻全程机械化生产示范基地建设规范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spacing w:val="-6"/>
                <w:kern w:val="0"/>
                <w:sz w:val="24"/>
                <w:szCs w:val="24"/>
                <w:lang w:bidi="ar"/>
              </w:rPr>
              <w:t>重庆市宜耕农业机械专业合作社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春秋鲜食甘薯接茬栽培技术规程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三峡库区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柑橘园冬绿肥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栽培技术规程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西南大学、重庆市农业技术推广总站、重庆市农业科学院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lastRenderedPageBreak/>
              <w:t>50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莼菜栽培生产福寿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螺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防治技术规程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胭脂萝卜杂交制种技术规程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渝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东南农业科学院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春糯玉米全生物降解地膜应用技术规程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重庆市农业生态与资源保护站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废弃农村户用沼气设施拆除技术规程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重庆市农业生态与资源保护站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废弃沼气工程设施拆除技术规程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重庆市农业生态与资源保护站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花椒种质资源描述规范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青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花椒带枝烘干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水稻机械起垄栽培技术规程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晚中稻机械化直播栽培技术规程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水稻机械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穴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直播作业质量规范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水稻直播田杂草综合防控技术规程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lastRenderedPageBreak/>
              <w:t>61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玉簪组培快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繁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重庆市农业科学院、重庆市巴南区农业技术推广总站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再生稻稻田冬季绿肥种植技术规程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丘陵山地农用地污染调查规程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丘陵山地重金属污染耕地安全利用技术规程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丘陵山地重金属污染耕地安全利用实施效果评估规程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渣海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椒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加工技术规范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kern w:val="0"/>
                <w:sz w:val="24"/>
                <w:szCs w:val="24"/>
                <w:lang w:bidi="ar"/>
              </w:rPr>
              <w:t>黄桃采收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与贮运技术规范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即食软包装玉米加工技术规程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青花椒叶片营养诊断技术规程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重庆市农业技术推广总站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宠物活体经营场所防疫技术规范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重庆市动物疫病预防控制中心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spacing w:val="-6"/>
                <w:kern w:val="0"/>
                <w:sz w:val="24"/>
                <w:szCs w:val="24"/>
                <w:lang w:bidi="ar"/>
              </w:rPr>
              <w:t>动物诊疗机构从业人员个体防护技术规范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重庆市动物疫病预防控制中心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lastRenderedPageBreak/>
              <w:t>72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社区犬猫管理规范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重庆市动物疫病预防控制中心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动物诊疗机构免疫技术规范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重庆市动物疫病预防控制中心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spacing w:val="-6"/>
                <w:kern w:val="0"/>
                <w:sz w:val="24"/>
                <w:szCs w:val="24"/>
                <w:lang w:bidi="ar"/>
              </w:rPr>
              <w:t>动物诊疗机构实验室建设与管理技术规范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重庆市动物疫病预防控制中心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犬收留救助场所防疫管理技术规范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重庆市动物疫病预防控制中心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动物诊疗机构医疗废弃物及动物尸体处置技术规范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重庆市动物疫病预防控制中心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动物诊疗机构消毒技术规范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重庆市动物疫病预防控制中心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植保无人机操作技术规范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重庆三峡职业学院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kern w:val="0"/>
                <w:sz w:val="24"/>
                <w:szCs w:val="24"/>
                <w:lang w:bidi="ar"/>
              </w:rPr>
              <w:t>巴南银针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绿茶生产技术规程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重庆茶业（集团）有限公司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巴渝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早茶种植技术规程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重庆茶业（集团）有限公司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川</w:t>
            </w:r>
            <w:proofErr w:type="gramStart"/>
            <w:r>
              <w:rPr>
                <w:kern w:val="0"/>
                <w:sz w:val="24"/>
                <w:szCs w:val="24"/>
                <w:lang w:bidi="ar"/>
              </w:rPr>
              <w:t>渝康养</w:t>
            </w:r>
            <w:proofErr w:type="gramEnd"/>
            <w:r>
              <w:rPr>
                <w:kern w:val="0"/>
                <w:sz w:val="24"/>
                <w:szCs w:val="24"/>
                <w:lang w:bidi="ar"/>
              </w:rPr>
              <w:t>度假气候类型划分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四川省气候中心、重庆市气象服务中心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重庆市气象局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气象灾害应急响应启动等级</w:t>
            </w:r>
            <w:r>
              <w:rPr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kern w:val="0"/>
                <w:sz w:val="24"/>
                <w:szCs w:val="24"/>
                <w:lang w:bidi="ar"/>
              </w:rPr>
              <w:t>第</w:t>
            </w:r>
            <w:r>
              <w:rPr>
                <w:kern w:val="0"/>
                <w:sz w:val="24"/>
                <w:szCs w:val="24"/>
                <w:lang w:bidi="ar"/>
              </w:rPr>
              <w:t>1</w:t>
            </w:r>
            <w:r>
              <w:rPr>
                <w:kern w:val="0"/>
                <w:sz w:val="24"/>
                <w:szCs w:val="24"/>
                <w:lang w:bidi="ar"/>
              </w:rPr>
              <w:t>部分：暴雨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spacing w:val="-6"/>
                <w:kern w:val="0"/>
                <w:sz w:val="24"/>
                <w:szCs w:val="24"/>
                <w:lang w:bidi="ar"/>
              </w:rPr>
              <w:t>重庆市气候中心、重庆市气象台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重庆市气象局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lastRenderedPageBreak/>
              <w:t>83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气象灾害应急响应启动等级</w:t>
            </w:r>
            <w:r>
              <w:rPr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kern w:val="0"/>
                <w:sz w:val="24"/>
                <w:szCs w:val="24"/>
                <w:lang w:bidi="ar"/>
              </w:rPr>
              <w:t>第</w:t>
            </w:r>
            <w:r>
              <w:rPr>
                <w:kern w:val="0"/>
                <w:sz w:val="24"/>
                <w:szCs w:val="24"/>
                <w:lang w:bidi="ar"/>
              </w:rPr>
              <w:t>2</w:t>
            </w:r>
            <w:r>
              <w:rPr>
                <w:kern w:val="0"/>
                <w:sz w:val="24"/>
                <w:szCs w:val="24"/>
                <w:lang w:bidi="ar"/>
              </w:rPr>
              <w:t>部分：高温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spacing w:val="-6"/>
                <w:kern w:val="0"/>
                <w:sz w:val="24"/>
                <w:szCs w:val="24"/>
                <w:lang w:bidi="ar"/>
              </w:rPr>
              <w:t>重庆市气候中心、重庆市气象台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重庆市气象局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气象灾害应急响应启动等级</w:t>
            </w:r>
            <w:r>
              <w:rPr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kern w:val="0"/>
                <w:sz w:val="24"/>
                <w:szCs w:val="24"/>
                <w:lang w:bidi="ar"/>
              </w:rPr>
              <w:t>第</w:t>
            </w:r>
            <w:r>
              <w:rPr>
                <w:kern w:val="0"/>
                <w:sz w:val="24"/>
                <w:szCs w:val="24"/>
                <w:lang w:bidi="ar"/>
              </w:rPr>
              <w:t>3</w:t>
            </w:r>
            <w:r>
              <w:rPr>
                <w:kern w:val="0"/>
                <w:sz w:val="24"/>
                <w:szCs w:val="24"/>
                <w:lang w:bidi="ar"/>
              </w:rPr>
              <w:t>部分：低温雨雪冰冻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spacing w:val="-6"/>
                <w:kern w:val="0"/>
                <w:sz w:val="24"/>
                <w:szCs w:val="24"/>
                <w:lang w:bidi="ar"/>
              </w:rPr>
              <w:t>重庆市气候中心、重庆市气象台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重庆市气象局</w:t>
            </w:r>
          </w:p>
        </w:tc>
      </w:tr>
      <w:tr w:rsidR="000E094A" w:rsidTr="002E0A7A">
        <w:trPr>
          <w:trHeight w:val="716"/>
          <w:jc w:val="center"/>
        </w:trPr>
        <w:tc>
          <w:tcPr>
            <w:tcW w:w="869" w:type="dxa"/>
            <w:vAlign w:val="center"/>
          </w:tcPr>
          <w:p w:rsidR="000E094A" w:rsidRDefault="000E094A" w:rsidP="002E0A7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288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地震灾害风险评估技术规范</w:t>
            </w:r>
          </w:p>
        </w:tc>
        <w:tc>
          <w:tcPr>
            <w:tcW w:w="1544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1623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3382" w:type="dxa"/>
            <w:vAlign w:val="center"/>
          </w:tcPr>
          <w:p w:rsidR="000E094A" w:rsidRDefault="000E094A" w:rsidP="002E0A7A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重庆市地震局</w:t>
            </w:r>
          </w:p>
        </w:tc>
        <w:tc>
          <w:tcPr>
            <w:tcW w:w="3161" w:type="dxa"/>
            <w:vAlign w:val="center"/>
          </w:tcPr>
          <w:p w:rsidR="000E094A" w:rsidRDefault="000E094A" w:rsidP="002E0A7A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>重庆市地震局</w:t>
            </w:r>
          </w:p>
        </w:tc>
      </w:tr>
    </w:tbl>
    <w:p w:rsidR="00465E47" w:rsidRDefault="00465E47"/>
    <w:sectPr w:rsidR="00465E47" w:rsidSect="000E094A">
      <w:pgSz w:w="16838" w:h="11906" w:orient="landscape"/>
      <w:pgMar w:top="1588" w:right="2098" w:bottom="1531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4A"/>
    <w:rsid w:val="000E094A"/>
    <w:rsid w:val="00465E47"/>
    <w:rsid w:val="00E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87F9C-80D0-4723-A1D9-28539526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0E094A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09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94A"/>
    <w:rPr>
      <w:rFonts w:ascii="Times New Roman" w:eastAsia="方正仿宋_GBK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662</Words>
  <Characters>3774</Characters>
  <Application>Microsoft Office Word</Application>
  <DocSecurity>0</DocSecurity>
  <Lines>31</Lines>
  <Paragraphs>8</Paragraphs>
  <ScaleCrop>false</ScaleCrop>
  <Company>ITSK.com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2022-09-14T09:17:00Z</dcterms:created>
  <dcterms:modified xsi:type="dcterms:W3CDTF">2022-09-14T09:18:00Z</dcterms:modified>
</cp:coreProperties>
</file>