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19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hint="eastAsia" w:ascii="黑体" w:hAnsi="黑体" w:eastAsia="黑体" w:cs="黑体"/>
          <w:spacing w:val="-1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8026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p w14:paraId="5CBA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 w14:paraId="74F5F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3B931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一、恩诺沙星</w:t>
      </w:r>
    </w:p>
    <w:p w14:paraId="19489A6B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恩诺沙星属第三代喹诺酮类药物，是一类人工合成的广谱抗菌药，用于治疗动物的皮肤感染、呼吸道感染等，是动物专属用药。长期食用恩诺沙星残留超标的食品，可能在人体中蓄积，进而对人体机能产生危害，还可能使人体产生耐药性菌株。《食品安全国家标准 食品中兽药最大残留限量》（GB 31650—2019）中规定，恩诺沙星在牛蛙中的最大残留限量值为100μg/kg。</w:t>
      </w:r>
    </w:p>
    <w:p w14:paraId="2B85E1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二、呋喃西林代谢物</w:t>
      </w:r>
    </w:p>
    <w:p w14:paraId="38ADD8D0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呋喃西林是硝基呋喃类抗菌药，具有抗菌谱广等特点。硝基呋喃类原型药在生物体内代谢迅速，其代谢物和蛋白质结合后稳定，故检测其代谢物可反映硝基呋喃类药物的残留状况。长期大量摄入含有呋喃西林代谢物的食品，其可能在人体内蓄积，引起过敏反应、胃肠道反应、嗜酸性白细胞增多症、神经症状及多发性末梢神经炎等。《食品动物中禁止使用的药品及其他化合物清单》（农业农村部公告 第250号）规定，呋喃西林为食品动物中禁止使用的药品，即在动物性食品中不得检出呋喃西林代谢物。</w:t>
      </w:r>
    </w:p>
    <w:p w14:paraId="48737D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三、镉</w:t>
      </w:r>
    </w:p>
    <w:p w14:paraId="147A8BF8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镉是一种蓄积性的重金属元素，可通过食物链进入人体。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长期食用镉超标的食品，可能对人体健康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造成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一定影响。《食品安全国家标准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食品中污染物限量》（GB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2762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）中规定，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茄子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中镉（以Cd计）的限量值为0.05mg/kg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、姜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中镉（以Cd计）的限量值为0.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mg/kg。</w:t>
      </w:r>
    </w:p>
    <w:p w14:paraId="476EE7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四、过氧化值</w:t>
      </w:r>
    </w:p>
    <w:p w14:paraId="0436E25F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过氧化值是油脂酸败的早期指标，主要反映油脂被氧化的程度。食用过氧化值超标的食品一般不会对人体健康造成损害，但长期食用过氧化值严重超标的食品可能导致肠胃不适、腹泻等。《食品安全国家标准 坚果与籽类食品》（GB 19300—2014）中规定，熟制葵花籽中过氧化值（以脂肪计）的最大限量值为0.80g/100g，熟制坚果与籽类食品（除熟制葵花籽外）中过氧化值（以脂肪计）的最大限量值为0.50g/100g。</w:t>
      </w:r>
    </w:p>
    <w:p w14:paraId="507F0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五、腈苯唑</w:t>
      </w:r>
    </w:p>
    <w:p w14:paraId="17EE37EA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腈苯唑又叫唑菌腈、苯腈唑，是三唑类内吸杀菌剂。《食品安全国家标准 食品中农药最大残留限量》（GB 2763—2021）中规定，腈苯唑在香蕉中的最大残留限量值为0.05mg/kg。</w:t>
      </w:r>
    </w:p>
    <w:p w14:paraId="71AD5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螨</w:t>
      </w:r>
    </w:p>
    <w:p w14:paraId="0A9A1F0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是食糖的生物指标，也是反映食糖生产或储运卫生环境的一种指标，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人体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大量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食入螨有可能引起消化系统疾病。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食品安全国家标准 食糖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GB 13104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2014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）中规定，食糖中不得检出螨。</w:t>
      </w:r>
    </w:p>
    <w:p w14:paraId="1227C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七、咪鲜胺和咪鲜胺锰盐</w:t>
      </w:r>
    </w:p>
    <w:p w14:paraId="4D51A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咪鲜胺和咪鲜胺锰盐为广谱杀菌剂，对大田作物、水果、蔬菜等植物上的多种病害具有治疗和铲除作用。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《食品安全国家标准 食品中农药最大残留限量》（GB 2763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）中规定，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咪鲜胺和咪鲜胺锰盐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山药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中的最大残留限量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值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为0.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mg/kg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6050954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黑体" w:hAnsi="黑体" w:eastAsia="黑体"/>
          <w:sz w:val="32"/>
          <w:szCs w:val="32"/>
        </w:rPr>
        <w:t>噻虫嗪</w:t>
      </w:r>
    </w:p>
    <w:p w14:paraId="331387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sz w:val="32"/>
          <w:szCs w:val="32"/>
        </w:rPr>
        <w:t>噻虫嗪是烟碱类杀虫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剂，具有胃毒、触杀和内吸作用，</w:t>
      </w:r>
      <w:r>
        <w:rPr>
          <w:rFonts w:ascii="Times New Roman" w:hAnsi="Times New Roman" w:eastAsia="仿宋_GB2312"/>
          <w:sz w:val="32"/>
          <w:szCs w:val="32"/>
        </w:rPr>
        <w:t>对</w:t>
      </w:r>
      <w:r>
        <w:rPr>
          <w:rFonts w:hint="eastAsia" w:ascii="Times New Roman" w:hAnsi="Times New Roman" w:eastAsia="仿宋_GB2312"/>
          <w:sz w:val="32"/>
          <w:szCs w:val="32"/>
        </w:rPr>
        <w:t>蚜虫等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有较好防效</w:t>
      </w:r>
      <w:r>
        <w:rPr>
          <w:rFonts w:hint="eastAsia" w:ascii="Times New Roman" w:hAnsi="Times New Roman" w:eastAsia="仿宋_GB2312"/>
          <w:sz w:val="32"/>
          <w:szCs w:val="32"/>
        </w:rPr>
        <w:t>。少量的残留不会引起人体急性中毒，但长期食用噻虫嗪超标的食品，对人体健康可能有一定影响。</w:t>
      </w:r>
      <w:r>
        <w:rPr>
          <w:rFonts w:ascii="Times New Roman" w:hAnsi="Times New Roman" w:eastAsia="仿宋_GB2312"/>
          <w:sz w:val="32"/>
          <w:szCs w:val="32"/>
        </w:rPr>
        <w:t>《食品安全国家标准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食品中农药最大残留限量》（GB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2763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2021</w:t>
      </w:r>
      <w:r>
        <w:rPr>
          <w:rFonts w:ascii="Times New Roman" w:hAnsi="Times New Roman" w:eastAsia="仿宋_GB2312"/>
          <w:sz w:val="32"/>
          <w:szCs w:val="32"/>
        </w:rPr>
        <w:t>）中规定，</w:t>
      </w:r>
      <w:r>
        <w:rPr>
          <w:rFonts w:hint="eastAsia" w:ascii="Times New Roman" w:hAnsi="Times New Roman" w:eastAsia="仿宋_GB2312"/>
          <w:sz w:val="32"/>
          <w:szCs w:val="32"/>
        </w:rPr>
        <w:t>噻虫嗪在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葱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的最大残留限量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为0.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mg/kg。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B7E08B-DDC7-4428-A4B4-BE0A6D46F2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DE362B9-BE2F-4FBE-8B85-23706A0F93D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16E56EC-BDC1-40B8-B87A-57A74FABFEE4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YWU4Mzg2MGVmNmMwMGZhODM1YWJhMGQwMTM5ZDgifQ=="/>
  </w:docVars>
  <w:rsids>
    <w:rsidRoot w:val="00000000"/>
    <w:rsid w:val="01613B1C"/>
    <w:rsid w:val="01BF3635"/>
    <w:rsid w:val="02854755"/>
    <w:rsid w:val="02D62EF4"/>
    <w:rsid w:val="02F63394"/>
    <w:rsid w:val="034F70AA"/>
    <w:rsid w:val="03A74CD4"/>
    <w:rsid w:val="05A55472"/>
    <w:rsid w:val="063735D6"/>
    <w:rsid w:val="06956A3F"/>
    <w:rsid w:val="08DC4C3A"/>
    <w:rsid w:val="0907006F"/>
    <w:rsid w:val="091F4EF1"/>
    <w:rsid w:val="0A015892"/>
    <w:rsid w:val="0A14373A"/>
    <w:rsid w:val="0AA5439C"/>
    <w:rsid w:val="0B125E29"/>
    <w:rsid w:val="0B8A10A5"/>
    <w:rsid w:val="0BB77FDE"/>
    <w:rsid w:val="0C8B1580"/>
    <w:rsid w:val="0D922EC2"/>
    <w:rsid w:val="0DA64218"/>
    <w:rsid w:val="0E073500"/>
    <w:rsid w:val="0E7A1A22"/>
    <w:rsid w:val="0E9F2603"/>
    <w:rsid w:val="0EF57E42"/>
    <w:rsid w:val="11DC01BD"/>
    <w:rsid w:val="123E3D9D"/>
    <w:rsid w:val="123F572A"/>
    <w:rsid w:val="12B37236"/>
    <w:rsid w:val="13A80432"/>
    <w:rsid w:val="14C9458A"/>
    <w:rsid w:val="15503299"/>
    <w:rsid w:val="17B9785D"/>
    <w:rsid w:val="1967008F"/>
    <w:rsid w:val="1A6273DB"/>
    <w:rsid w:val="1AEB2614"/>
    <w:rsid w:val="1B582B75"/>
    <w:rsid w:val="1BC15D2F"/>
    <w:rsid w:val="1C617D48"/>
    <w:rsid w:val="1D1A6AD2"/>
    <w:rsid w:val="1DA73194"/>
    <w:rsid w:val="1ECA20E8"/>
    <w:rsid w:val="1F5549CA"/>
    <w:rsid w:val="20FB3F53"/>
    <w:rsid w:val="23A546D6"/>
    <w:rsid w:val="259627D1"/>
    <w:rsid w:val="25C36543"/>
    <w:rsid w:val="274A34C3"/>
    <w:rsid w:val="27AE2564"/>
    <w:rsid w:val="27CD4B65"/>
    <w:rsid w:val="281629A2"/>
    <w:rsid w:val="28754A29"/>
    <w:rsid w:val="29F23457"/>
    <w:rsid w:val="2A734C6D"/>
    <w:rsid w:val="2C0A05A9"/>
    <w:rsid w:val="2D9D4885"/>
    <w:rsid w:val="2DB55398"/>
    <w:rsid w:val="2E3F61C1"/>
    <w:rsid w:val="2F4C3042"/>
    <w:rsid w:val="2F67752C"/>
    <w:rsid w:val="3049462D"/>
    <w:rsid w:val="308D7E34"/>
    <w:rsid w:val="30A522E5"/>
    <w:rsid w:val="30B83827"/>
    <w:rsid w:val="30D80949"/>
    <w:rsid w:val="31CC3212"/>
    <w:rsid w:val="34041C83"/>
    <w:rsid w:val="344C6892"/>
    <w:rsid w:val="367A0E59"/>
    <w:rsid w:val="37E269C9"/>
    <w:rsid w:val="390A080F"/>
    <w:rsid w:val="39861EF9"/>
    <w:rsid w:val="39AD1FF4"/>
    <w:rsid w:val="3B231497"/>
    <w:rsid w:val="3B9B68EF"/>
    <w:rsid w:val="3D930A6F"/>
    <w:rsid w:val="3E052504"/>
    <w:rsid w:val="3E5A7DF8"/>
    <w:rsid w:val="3E6854C2"/>
    <w:rsid w:val="3E92728D"/>
    <w:rsid w:val="40561D8C"/>
    <w:rsid w:val="40616E14"/>
    <w:rsid w:val="41515CFA"/>
    <w:rsid w:val="42CD1A84"/>
    <w:rsid w:val="43CA51C0"/>
    <w:rsid w:val="43DB7FCC"/>
    <w:rsid w:val="44F63EA4"/>
    <w:rsid w:val="45041849"/>
    <w:rsid w:val="45C32C8B"/>
    <w:rsid w:val="46662AB8"/>
    <w:rsid w:val="47DC5B67"/>
    <w:rsid w:val="4801066D"/>
    <w:rsid w:val="487E7CB3"/>
    <w:rsid w:val="48C94F39"/>
    <w:rsid w:val="49410FE2"/>
    <w:rsid w:val="4946455F"/>
    <w:rsid w:val="49AE0E90"/>
    <w:rsid w:val="4A245302"/>
    <w:rsid w:val="4C150248"/>
    <w:rsid w:val="4C392DFB"/>
    <w:rsid w:val="4E6B6B22"/>
    <w:rsid w:val="4E7D15D7"/>
    <w:rsid w:val="4FBF4A53"/>
    <w:rsid w:val="4FDD648D"/>
    <w:rsid w:val="4FE01D02"/>
    <w:rsid w:val="504D156B"/>
    <w:rsid w:val="508A1E77"/>
    <w:rsid w:val="512902E8"/>
    <w:rsid w:val="524522C3"/>
    <w:rsid w:val="53134755"/>
    <w:rsid w:val="54D34D63"/>
    <w:rsid w:val="55CA3237"/>
    <w:rsid w:val="560A7FD4"/>
    <w:rsid w:val="56BC53DD"/>
    <w:rsid w:val="572136CA"/>
    <w:rsid w:val="58A5263B"/>
    <w:rsid w:val="58F16B57"/>
    <w:rsid w:val="59F139BC"/>
    <w:rsid w:val="5E476F48"/>
    <w:rsid w:val="5EEB3A91"/>
    <w:rsid w:val="5F3471DE"/>
    <w:rsid w:val="5F910CC7"/>
    <w:rsid w:val="61D926AE"/>
    <w:rsid w:val="621906BC"/>
    <w:rsid w:val="628925D0"/>
    <w:rsid w:val="62991F8F"/>
    <w:rsid w:val="6358167B"/>
    <w:rsid w:val="63777331"/>
    <w:rsid w:val="653C68F3"/>
    <w:rsid w:val="65A21446"/>
    <w:rsid w:val="68361325"/>
    <w:rsid w:val="69590EC4"/>
    <w:rsid w:val="6985167E"/>
    <w:rsid w:val="69C063CA"/>
    <w:rsid w:val="6AE02ACE"/>
    <w:rsid w:val="6B02002E"/>
    <w:rsid w:val="6D1C4347"/>
    <w:rsid w:val="6EE418C8"/>
    <w:rsid w:val="6F074B63"/>
    <w:rsid w:val="6F9B5EAF"/>
    <w:rsid w:val="6FF25487"/>
    <w:rsid w:val="713A7800"/>
    <w:rsid w:val="71F54AC4"/>
    <w:rsid w:val="7292205A"/>
    <w:rsid w:val="72BB79B9"/>
    <w:rsid w:val="730700A7"/>
    <w:rsid w:val="73655B54"/>
    <w:rsid w:val="73EF5652"/>
    <w:rsid w:val="743F19ED"/>
    <w:rsid w:val="75CC2E8E"/>
    <w:rsid w:val="77E4664B"/>
    <w:rsid w:val="790824E2"/>
    <w:rsid w:val="7A1E7A0A"/>
    <w:rsid w:val="7AB83901"/>
    <w:rsid w:val="7BD119A5"/>
    <w:rsid w:val="7C117044"/>
    <w:rsid w:val="7C6556AD"/>
    <w:rsid w:val="7CBB07F8"/>
    <w:rsid w:val="7E05479E"/>
    <w:rsid w:val="7F52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11">
    <w:name w:val="列出段落2"/>
    <w:basedOn w:val="1"/>
    <w:autoRedefine/>
    <w:qFormat/>
    <w:uiPriority w:val="34"/>
    <w:pPr>
      <w:ind w:firstLine="420" w:firstLineChars="200"/>
    </w:p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1427</Words>
  <Characters>1567</Characters>
  <Lines>0</Lines>
  <Paragraphs>0</Paragraphs>
  <TotalTime>25</TotalTime>
  <ScaleCrop>false</ScaleCrop>
  <LinksUpToDate>false</LinksUpToDate>
  <CharactersWithSpaces>1586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2022-11-20T13:21:00Z</dcterms:created>
  <dc:creator>Administrator</dc:creator>
  <cp:lastModifiedBy>yinlu</cp:lastModifiedBy>
  <dcterms:modified xsi:type="dcterms:W3CDTF">2025-08-21T08:41:47Z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D0D11F2170C547969D6D51D54827D987</vt:lpwstr>
  </property>
  <property fmtid="{D5CDD505-2E9C-101B-9397-08002B2CF9AE}" pid="4" name="KSOTemplateDocerSaveRecord">
    <vt:lpwstr>eyJoZGlkIjoiMjI3YWU4Mzg2MGVmNmMwMGZhODM1YWJhMGQwMTM5ZDgiLCJ1c2VySWQiOiIxNjk1MjUxMSJ9</vt:lpwstr>
  </property>
</Properties>
</file>