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default" w:ascii="Times New Roman" w:hAnsi="Times New Roman" w:eastAsia="方正小标宋_GBK" w:cs="Times New Roman"/>
          <w:b w:val="0"/>
          <w:bCs w:val="0"/>
          <w:spacing w:val="-9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bCs w:val="0"/>
          <w:spacing w:val="-9"/>
          <w:sz w:val="32"/>
          <w:szCs w:val="32"/>
          <w:lang w:eastAsia="zh-CN"/>
        </w:rPr>
        <w:t>202</w:t>
      </w:r>
      <w:r>
        <w:rPr>
          <w:rStyle w:val="6"/>
          <w:rFonts w:hint="default" w:ascii="Times New Roman" w:hAnsi="Times New Roman" w:eastAsia="方正小标宋_GBK" w:cs="Times New Roman"/>
          <w:b w:val="0"/>
          <w:bCs w:val="0"/>
          <w:spacing w:val="-9"/>
          <w:sz w:val="32"/>
          <w:szCs w:val="32"/>
          <w:lang w:val="en-US" w:eastAsia="zh-CN"/>
        </w:rPr>
        <w:t>1年</w:t>
      </w:r>
      <w:r>
        <w:rPr>
          <w:rStyle w:val="6"/>
          <w:rFonts w:hint="default" w:ascii="Times New Roman" w:hAnsi="Times New Roman" w:eastAsia="方正小标宋_GBK" w:cs="Times New Roman"/>
          <w:b w:val="0"/>
          <w:bCs w:val="0"/>
          <w:spacing w:val="-9"/>
          <w:sz w:val="32"/>
          <w:szCs w:val="32"/>
          <w:lang w:eastAsia="zh-CN"/>
        </w:rPr>
        <w:t>上</w:t>
      </w:r>
      <w:r>
        <w:rPr>
          <w:rStyle w:val="6"/>
          <w:rFonts w:hint="default" w:ascii="Times New Roman" w:hAnsi="Times New Roman" w:eastAsia="方正小标宋_GBK" w:cs="Times New Roman"/>
          <w:b w:val="0"/>
          <w:bCs w:val="0"/>
          <w:spacing w:val="-9"/>
          <w:sz w:val="32"/>
          <w:szCs w:val="32"/>
          <w:lang w:val="en-US" w:eastAsia="zh-CN"/>
        </w:rPr>
        <w:t>半年公开招聘市属事业单位工作人员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00" w:lineRule="exact"/>
        <w:ind w:left="0" w:leftChars="0" w:right="0" w:rightChars="0"/>
        <w:jc w:val="center"/>
        <w:textAlignment w:val="auto"/>
        <w:outlineLvl w:val="9"/>
        <w:rPr>
          <w:rStyle w:val="6"/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拟聘人员公示（</w:t>
      </w:r>
      <w:r>
        <w:rPr>
          <w:rStyle w:val="6"/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eastAsia="zh-CN"/>
        </w:rPr>
        <w:t>重庆市市场监督管理局</w:t>
      </w:r>
      <w:r>
        <w:rPr>
          <w:rStyle w:val="6"/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《重庆市事业单位公开招聘人员实施办法》（渝人发〔2006〕44号）等规定，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重庆人力资源和社会保障网（rlsbj.cq.gov.cn）20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发布《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年上半年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重庆市属事业单位公开招聘工作人员公告》确定的程序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现将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本次公招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拟聘人员予以公示。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一、公示期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2020年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日（7个工作日）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二、受理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机构及联系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受理地点：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重庆市市场监督管理局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人事处、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lang w:eastAsia="zh-CN"/>
        </w:rPr>
        <w:t>重庆市纪委监委驻市市场监督管理局纪检监察组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lang w:eastAsia="zh-CN"/>
        </w:rPr>
        <w:t>重庆市渝北区龙山大道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lang w:val="en-US" w:eastAsia="zh-CN"/>
        </w:rPr>
        <w:t>403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，邮编：40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1147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联系方式：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人事处万老师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023-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lang w:val="en-US" w:eastAsia="zh-CN"/>
        </w:rPr>
        <w:t>63050273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纪检监察组张老师023-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highlight w:val="none"/>
        </w:rPr>
        <w:t>63706226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三、公示要求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 如对公示内容有异议，请以书面、署名形式反映。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 反映人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必须用真实姓名，反映情况要实事求是，真实、具体、敢于负责。不允许借机捏造事实、泄愤报复或有意诬陷，一经查实，予以严肃处理。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 受理机构对反映人员及反映情况严格保密。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　　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6"/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附件：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202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1年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上</w:t>
      </w:r>
      <w:r>
        <w:rPr>
          <w:rStyle w:val="6"/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半年重庆市属事业单位公开招聘工作人员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left="0" w:leftChars="0" w:right="0" w:rightChars="0" w:firstLine="1600" w:firstLineChars="500"/>
        <w:jc w:val="both"/>
        <w:textAlignment w:val="auto"/>
        <w:outlineLvl w:val="9"/>
        <w:rPr>
          <w:rStyle w:val="6"/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Style w:val="6"/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拟聘人员公示表（重庆市市场监督管理局）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　　　　　　　　　　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市场监督管理局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701" w:right="1134" w:bottom="1417" w:left="1134" w:header="851" w:footer="992" w:gutter="0"/>
          <w:pgNumType w:fmt="numberInDash"/>
          <w:cols w:space="720" w:num="1"/>
          <w:rtlGutter w:val="0"/>
          <w:docGrid w:type="lines" w:linePitch="44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　　　　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>
      <w:pPr>
        <w:pStyle w:val="4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年上半年</w:t>
      </w:r>
      <w:r>
        <w:rPr>
          <w:rFonts w:hint="eastAsia" w:ascii="Times New Roman" w:hAnsi="Times New Roman" w:eastAsia="方正小标宋_GBK" w:cs="Times New Roman"/>
          <w:sz w:val="30"/>
          <w:szCs w:val="30"/>
          <w:lang w:val="en-US" w:eastAsia="zh-CN"/>
        </w:rPr>
        <w:t>重庆市属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事业单位</w:t>
      </w:r>
      <w:r>
        <w:rPr>
          <w:rFonts w:hint="eastAsia" w:ascii="Times New Roman" w:hAnsi="Times New Roman" w:eastAsia="方正小标宋_GBK" w:cs="Times New Roman"/>
          <w:sz w:val="30"/>
          <w:szCs w:val="30"/>
          <w:lang w:val="en-US" w:eastAsia="zh-CN"/>
        </w:rPr>
        <w:t>公开招聘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工作人员拟聘人员公示表（</w:t>
      </w:r>
      <w:r>
        <w:rPr>
          <w:rFonts w:hint="eastAsia" w:ascii="Times New Roman" w:hAnsi="Times New Roman" w:eastAsia="方正小标宋_GBK" w:cs="Times New Roman"/>
          <w:sz w:val="30"/>
          <w:szCs w:val="30"/>
          <w:lang w:val="en-US" w:eastAsia="zh-CN"/>
        </w:rPr>
        <w:t>重庆市市场监督管理局</w:t>
      </w: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）</w:t>
      </w:r>
    </w:p>
    <w:tbl>
      <w:tblPr>
        <w:tblStyle w:val="7"/>
        <w:tblW w:w="14966" w:type="dxa"/>
        <w:tblInd w:w="-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"/>
        <w:gridCol w:w="926"/>
        <w:gridCol w:w="446"/>
        <w:gridCol w:w="908"/>
        <w:gridCol w:w="2066"/>
        <w:gridCol w:w="930"/>
        <w:gridCol w:w="1211"/>
        <w:gridCol w:w="1215"/>
        <w:gridCol w:w="1035"/>
        <w:gridCol w:w="1860"/>
        <w:gridCol w:w="675"/>
        <w:gridCol w:w="645"/>
        <w:gridCol w:w="675"/>
        <w:gridCol w:w="840"/>
        <w:gridCol w:w="1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　　年月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　　　　　　　　　　　（学位）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职称（执业资格）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拟聘单位及岗位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公共科目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专业科目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黄承斌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1995.12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重庆三峡学院食品科学与工程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重庆市计量质量检测研究院食品检验(第一分院）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  磊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1993.11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重庆师范大学动物学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重庆市计量质量检测研究院食品检验与研究（第二分院）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62.12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石存金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1990.10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石河子大学机械设计制造及其自动化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重庆市计量质量检测研究院质量检验（第三分院）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66.75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  洁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1993.08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西南大学化学工程与工艺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重庆市计量质量检测研究院质量检验（第四分院）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  俊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1990.09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重庆邮电大学移通学院机械设计制造及其自动化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重庆市计量质量检测研究院计量检测（第四分院）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向开洋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1988.07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中南民族大学药物制剂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重庆市计量质量检测研究院计量检测（第五分院）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  夏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1995.02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东北大学能源与动力工程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重庆市计量质量检测研究院计量检测（第五分院）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刘青松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1994.09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辽宁工程技术大学理论与应用力学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重庆市计量质量检测研究院计量检测（第六分院）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  君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1988.09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重庆大学机械工程领域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具有2年以上检验检测专业技术相关工作经历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重庆市计量质量检测研究院长度计量检测与研究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古元峰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1993.02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昆明理工大学车辆工程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重庆市计量质量检测研究院汽车发动机检验与研究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77.66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  俊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1985.05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重庆大学仪器科学与技术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具有2年以上检验检测专业技术相关工作经历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重庆市计量质量检测研究院力学计量检测与研究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80.35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5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张露露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1989.09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中国石油大学（华东）化学工程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具有2年以上检验检测专业技术相关工作经历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重庆市计量质量检测研究院气体流量计量检测与研究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  伟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1991.10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重庆大学动力工程及工程热物理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具有2年以上检验检测专业技术相关工作经历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重庆市计量质量检测研究院液体流量计量检测与研究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徐新平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1987.08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兰州理工大学信号与信息处理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具有2年以上检验检测专业技术相关工作经历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具有CET-6考试成绩425分以上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重庆市计量质量检测研究院导航产品检测与研究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  帆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1993.05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日本京都大学通信信息系统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具有CET-6考试成绩425分以上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重庆市计量质量检测研究院时间频率计量检测与研究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69.84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王耀弘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1988.08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重庆交通大学机械工程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具有2年以上检验检测专业技术相关工作经历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重庆市计量质量检测研究院医学计量检测与研究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78.13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余文琴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1988.02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重庆大学化学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具有2年以上检验检测专业技术相关工作经历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重庆市计量质量检测研究院化工质量检验与研究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73.82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  娜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1988.12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四川大学材料学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具有2年以上建筑材料、金属材料、汽车内饰件和零部件、空气质量等相关理化检测检验工作经历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重庆市计量质量检测研究院材料质量检验与研究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66.56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陈燕燕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1990.01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西南科技大学材料工程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具有2年以上塑料制品、塑钢制品、家俱、纸制品检测检验工作经历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重庆市计量质量检测研究院轻工质量检验与研究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67.69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  翠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1983.12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重庆大学光学工程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具有岗位相关高级以上职称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具有2年以上照明电器、家用电器、电子信息技术产品等领域检验工作经历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重庆市计量质量检测研究院电气质量检验与研究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罗媛媛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1986.01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陕西科技大学皮革化学与工程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重庆市计量质量检测研究院纺织检测与研究1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71.71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  莉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1988.08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重庆大学化学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具有2年以上纺织品、服装产品、棉茧产品检测检验工作经历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重庆市计量质量检测研究院纺织检测与研究2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71.46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黎东灵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1992.03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重庆大学城市科技学院工程造价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取得国家一级建造师（建筑工程专业）执业资格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具有2年以上工程管理相关工作经历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重庆市计量质量检测研究院工程管理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75.29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  宇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1988.07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重庆邮电大学控制理论与控制工程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具有2年以上特种设备相关技术工作经历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重庆市特种设备检测研究院机电类特种设备检测（国家电梯质量监督检验中心（重庆））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段志强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1987.04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重庆大学动力工程及工程热物理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重庆市特种设备检测研究院承压类特种设备检测（国家压缩天然气（CNG）气瓶质量监督检验中心）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76.94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  洁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1989.12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法国高等经济与商业研究学院国际商务管理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重庆市质量和标准化研究院标准化研究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74.97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张利娟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1991.05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重庆大学控制科学与工程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重庆市质量安全考试中心信息技术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68.45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汪晓亚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1986.02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重庆工商大学法语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86.43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赵久容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1989.10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重庆工商大学融智学院物流管理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大渡口区消委会综合管理岗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  静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1987.03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西华师范大学资源环境与城乡规划管理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九龙坡区消委会综合管理岗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81.36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陶  垒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1996.08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华南理工大学过程装备与控制工程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长寿区消委会综合管理岗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79.86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陈香羽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1992.08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重庆工商大学广告学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长寿区消委会综合管理岗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79.80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  蔹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1990.10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中国传媒大学英语（国际新闻方向）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江津区消委会综合管理岗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82.17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雷春源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1997.01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重庆第二师范学院旅游管理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合川区消委会综合管理岗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83.22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吕艮银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1987.10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长江师范学院物理学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合川区消委会综合管理岗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80.79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李洪霞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1987.08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四川农业大学国际经济与贸易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合川区消委会综合管理岗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  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1992.04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西南科技大学测绘工程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永川局消委会综合管理岗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80.00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  鹏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1987.08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重庆师范大学小学教育（科学综合实践）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永川局消委会综合管理岗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79.55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  立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1995.07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重庆人文科技学机械设计制造及其自动化院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綦江局消委会综合管理岗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84.20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81.98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40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黄　训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1993.02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江苏科技大学材料成型及控制工程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eastAsia="zh-CN"/>
              </w:rPr>
              <w:t>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綦江局消委会综合管理岗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82.5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79.20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>79.83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胡小芳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1994.01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重庆师范大学旅游管理（职教师资）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璧山局消委会综合管理岗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83.59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曾华瑞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1994.11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陕西师范大学汉语国际教育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　　　　　　　　　（硕士）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璧山局消委会综合管理岗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81.05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杨斯涵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1993.09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重庆师范大学工业设计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铜梁局消委会综合管理岗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79.60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  波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1992.12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四川外国语大学翻译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荣昌局消委会综合管理岗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85.80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83.67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  琳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1993.02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重庆工商大学物流管理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　　　　　　　　　　　（学士）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——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万盛局消委会综合管理岗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89.70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84.18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6838" w:h="11906" w:orient="landscape"/>
      <w:pgMar w:top="1134" w:right="1701" w:bottom="1134" w:left="1417" w:header="851" w:footer="992" w:gutter="0"/>
      <w:cols w:space="0" w:num="1"/>
      <w:rtlGutter w:val="0"/>
      <w:docGrid w:type="lines" w:linePitch="45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5930265</wp:posOffset>
              </wp:positionH>
              <wp:positionV relativeFrom="paragraph">
                <wp:posOffset>-11430</wp:posOffset>
              </wp:positionV>
              <wp:extent cx="1828800" cy="1428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42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6.95pt;margin-top:-0.9pt;height:11.25pt;width:144pt;mso-position-horizontal-relative:margin;mso-wrap-style:none;z-index:251658240;mso-width-relative:page;mso-height-relative:page;" filled="f" stroked="f" coordsize="21600,21600" o:gfxdata="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Izp/1gAA&#10;AAoBAAAPAAAAAAAAAAEAIAAAACIAAABkcnMvZG93bnJldi54bWxQSwECFAAUAAAACACHTuJA9h7+&#10;vK4BAAA5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22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680809"/>
    <w:rsid w:val="128D71F0"/>
    <w:rsid w:val="174B2B52"/>
    <w:rsid w:val="1B7015C6"/>
    <w:rsid w:val="26E27B68"/>
    <w:rsid w:val="2A0C7B76"/>
    <w:rsid w:val="3B2B5BC0"/>
    <w:rsid w:val="445D4AD5"/>
    <w:rsid w:val="52D01830"/>
    <w:rsid w:val="5407697A"/>
    <w:rsid w:val="5E493BCB"/>
    <w:rsid w:val="5E7C0D9D"/>
    <w:rsid w:val="65A216D6"/>
    <w:rsid w:val="6C8B22A8"/>
    <w:rsid w:val="7C152732"/>
    <w:rsid w:val="7F2A2C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万华平</cp:lastModifiedBy>
  <dcterms:modified xsi:type="dcterms:W3CDTF">2021-08-03T09:36:22Z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