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4424" w:rsidRDefault="003F4424"/>
    <w:p w:rsidR="003F4424" w:rsidRDefault="003F4424"/>
    <w:p w:rsidR="003F4424" w:rsidRDefault="003F4424"/>
    <w:p w:rsidR="003F4424" w:rsidRDefault="003F4424">
      <w:pPr>
        <w:adjustRightInd w:val="0"/>
        <w:snapToGrid w:val="0"/>
        <w:spacing w:line="600" w:lineRule="exact"/>
        <w:jc w:val="center"/>
        <w:rPr>
          <w:b/>
          <w:w w:val="60"/>
          <w:sz w:val="106"/>
          <w:szCs w:val="106"/>
        </w:rPr>
      </w:pPr>
      <w:r w:rsidRPr="003F4424">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41" type="#_x0000_t136" style="position:absolute;left:0;text-align:left;margin-left:92.15pt;margin-top:100.4pt;width:411pt;height:53.85pt;z-index:251664384;mso-position-horizontal-relative:page;mso-position-vertical-relative:margin;mso-width-relative:page;mso-height-relative:page" fillcolor="red" stroked="f">
            <v:textpath style="font-family:&quot;方正小标宋_GBK&quot;;font-weight:bold" trim="t" fitpath="t" string="重庆市市场监督管理局"/>
            <w10:wrap anchorx="page" anchory="margin"/>
          </v:shape>
        </w:pict>
      </w:r>
    </w:p>
    <w:p w:rsidR="003F4424" w:rsidRDefault="003F4424">
      <w:pPr>
        <w:spacing w:line="600" w:lineRule="exact"/>
      </w:pPr>
    </w:p>
    <w:p w:rsidR="003F4424" w:rsidRDefault="003F4424">
      <w:pPr>
        <w:jc w:val="center"/>
        <w:rPr>
          <w:rFonts w:ascii="方正仿宋_GBK"/>
        </w:rPr>
      </w:pPr>
    </w:p>
    <w:p w:rsidR="003F4424" w:rsidRDefault="003F4424">
      <w:pPr>
        <w:jc w:val="center"/>
        <w:rPr>
          <w:rFonts w:ascii="方正仿宋_GBK"/>
        </w:rPr>
      </w:pPr>
    </w:p>
    <w:p w:rsidR="003F4424" w:rsidRDefault="003F4424">
      <w:pPr>
        <w:jc w:val="center"/>
      </w:pPr>
      <w:r>
        <w:pict>
          <v:line id="直线 3" o:spid="_x0000_s1026" style="position:absolute;left:0;text-align:left;z-index:251652096;mso-position-horizontal-relative:page;mso-position-vertical-relative:margin;mso-width-relative:page;mso-height-relative:page" from="76.55pt,232.75pt" to="518.75pt,232.75pt" o:gfxdata="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DtCQVO2AAAAAwBAAAPAAAAAAAAAAEAIAAAACIAAABkcnMv&#10;ZG93bnJldi54bWxQSwECFAAUAAAACACHTuJA0fxNysoBAACQAwAADgAAAAAAAAABACAAAAAnAQAA&#10;ZHJzL2Uyb0RvYy54bWxQSwUGAAAAAAYABgBZAQAAYwUAAAAA&#10;" strokecolor="red" strokeweight="1.75pt">
            <w10:wrap anchorx="page" anchory="margin"/>
          </v:line>
        </w:pict>
      </w:r>
      <w:proofErr w:type="gramStart"/>
      <w:r w:rsidR="00BB4968">
        <w:rPr>
          <w:rFonts w:hint="eastAsia"/>
        </w:rPr>
        <w:t>渝市监发</w:t>
      </w:r>
      <w:proofErr w:type="gramEnd"/>
      <w:r w:rsidR="00BB4968">
        <w:rPr>
          <w:color w:val="000000"/>
        </w:rPr>
        <w:t>〔</w:t>
      </w:r>
      <w:r w:rsidR="00BB4968">
        <w:rPr>
          <w:rFonts w:hint="eastAsia"/>
          <w:color w:val="000000"/>
        </w:rPr>
        <w:t>2020</w:t>
      </w:r>
      <w:r w:rsidR="00BB4968">
        <w:rPr>
          <w:color w:val="000000"/>
        </w:rPr>
        <w:t>〕</w:t>
      </w:r>
      <w:r w:rsidR="00BB4968">
        <w:rPr>
          <w:rFonts w:hint="eastAsia"/>
          <w:color w:val="000000"/>
        </w:rPr>
        <w:t>3</w:t>
      </w:r>
      <w:r w:rsidR="00BB4968">
        <w:rPr>
          <w:color w:val="000000"/>
        </w:rPr>
        <w:t>号</w:t>
      </w:r>
    </w:p>
    <w:p w:rsidR="003F4424" w:rsidRDefault="003F4424">
      <w:pPr>
        <w:tabs>
          <w:tab w:val="left" w:pos="3792"/>
        </w:tabs>
      </w:pPr>
    </w:p>
    <w:p w:rsidR="003F4424" w:rsidRDefault="003F4424">
      <w:pPr>
        <w:tabs>
          <w:tab w:val="left" w:pos="3792"/>
        </w:tabs>
        <w:spacing w:line="400" w:lineRule="exact"/>
      </w:pPr>
    </w:p>
    <w:p w:rsidR="003F4424" w:rsidRDefault="00BB4968">
      <w:pPr>
        <w:adjustRightInd w:val="0"/>
        <w:spacing w:line="660" w:lineRule="exact"/>
        <w:jc w:val="center"/>
        <w:rPr>
          <w:rFonts w:ascii="方正小标宋_GBK" w:eastAsia="方正小标宋_GBK" w:hAnsi="宋体"/>
          <w:sz w:val="44"/>
          <w:szCs w:val="44"/>
        </w:rPr>
      </w:pPr>
      <w:r>
        <w:rPr>
          <w:rFonts w:ascii="方正小标宋_GBK" w:eastAsia="方正小标宋_GBK" w:hAnsi="宋体" w:hint="eastAsia"/>
          <w:sz w:val="44"/>
          <w:szCs w:val="44"/>
        </w:rPr>
        <w:t>重庆市市场监督管理局</w:t>
      </w:r>
    </w:p>
    <w:p w:rsidR="003F4424" w:rsidRDefault="00BB4968">
      <w:pPr>
        <w:adjustRightInd w:val="0"/>
        <w:spacing w:line="660" w:lineRule="exact"/>
        <w:jc w:val="center"/>
        <w:rPr>
          <w:rFonts w:eastAsia="方正小标宋_GBK" w:hAnsi="方正小标宋_GBK"/>
          <w:color w:val="000000"/>
          <w:sz w:val="44"/>
          <w:szCs w:val="44"/>
          <w:shd w:val="clear" w:color="auto" w:fill="FFFFFF"/>
        </w:rPr>
      </w:pPr>
      <w:r>
        <w:rPr>
          <w:rFonts w:ascii="方正小标宋_GBK" w:eastAsia="方正小标宋_GBK" w:hAnsi="宋体" w:hint="eastAsia"/>
          <w:sz w:val="44"/>
          <w:szCs w:val="44"/>
        </w:rPr>
        <w:t>关于印发重庆市</w:t>
      </w:r>
      <w:r>
        <w:rPr>
          <w:rFonts w:eastAsia="方正小标宋_GBK" w:hAnsi="方正小标宋_GBK"/>
          <w:color w:val="000000"/>
          <w:sz w:val="44"/>
          <w:szCs w:val="44"/>
          <w:shd w:val="clear" w:color="auto" w:fill="FFFFFF"/>
        </w:rPr>
        <w:t>重大活动食品安全</w:t>
      </w:r>
    </w:p>
    <w:p w:rsidR="003F4424" w:rsidRDefault="00BB4968">
      <w:pPr>
        <w:adjustRightInd w:val="0"/>
        <w:spacing w:line="660" w:lineRule="exact"/>
        <w:jc w:val="center"/>
        <w:rPr>
          <w:rFonts w:ascii="方正小标宋_GBK" w:eastAsia="方正小标宋_GBK" w:hAnsi="宋体"/>
          <w:sz w:val="44"/>
          <w:szCs w:val="44"/>
        </w:rPr>
      </w:pPr>
      <w:r>
        <w:rPr>
          <w:rFonts w:eastAsia="方正小标宋_GBK" w:hAnsi="方正小标宋_GBK"/>
          <w:color w:val="000000"/>
          <w:spacing w:val="20"/>
          <w:sz w:val="44"/>
          <w:szCs w:val="44"/>
          <w:shd w:val="clear" w:color="auto" w:fill="FFFFFF"/>
        </w:rPr>
        <w:t>监督管理实施细则</w:t>
      </w:r>
      <w:r>
        <w:rPr>
          <w:rFonts w:ascii="方正小标宋_GBK" w:eastAsia="方正小标宋_GBK" w:hAnsi="宋体" w:hint="eastAsia"/>
          <w:spacing w:val="20"/>
          <w:sz w:val="44"/>
          <w:szCs w:val="44"/>
        </w:rPr>
        <w:t>（试行）的通知</w:t>
      </w:r>
    </w:p>
    <w:p w:rsidR="003F4424" w:rsidRDefault="003F4424">
      <w:pPr>
        <w:adjustRightInd w:val="0"/>
        <w:spacing w:line="580" w:lineRule="exact"/>
        <w:jc w:val="left"/>
        <w:rPr>
          <w:rFonts w:ascii="方正仿宋_GBK" w:hAnsi="宋体"/>
          <w:szCs w:val="32"/>
        </w:rPr>
      </w:pPr>
    </w:p>
    <w:p w:rsidR="003F4424" w:rsidRDefault="00BB4968">
      <w:pPr>
        <w:jc w:val="left"/>
        <w:rPr>
          <w:rFonts w:ascii="方正仿宋_GBK" w:hAnsi="宋体"/>
          <w:szCs w:val="32"/>
        </w:rPr>
      </w:pPr>
      <w:proofErr w:type="gramStart"/>
      <w:r>
        <w:rPr>
          <w:rFonts w:ascii="方正仿宋_GBK" w:hAnsi="宋体" w:hint="eastAsia"/>
          <w:szCs w:val="32"/>
        </w:rPr>
        <w:t>市药监</w:t>
      </w:r>
      <w:proofErr w:type="gramEnd"/>
      <w:r>
        <w:rPr>
          <w:rFonts w:ascii="方正仿宋_GBK" w:hAnsi="宋体" w:hint="eastAsia"/>
          <w:szCs w:val="32"/>
        </w:rPr>
        <w:t>局，</w:t>
      </w:r>
      <w:r>
        <w:rPr>
          <w:rFonts w:ascii="方正仿宋_GBK" w:hAnsi="宋体" w:hint="eastAsia"/>
          <w:szCs w:val="32"/>
        </w:rPr>
        <w:t>各区县局，</w:t>
      </w:r>
      <w:r>
        <w:rPr>
          <w:rFonts w:hint="eastAsia"/>
          <w:bCs/>
          <w:szCs w:val="32"/>
          <w:shd w:val="clear" w:color="auto" w:fill="FFFFFF"/>
        </w:rPr>
        <w:t>市局各处室、</w:t>
      </w:r>
      <w:r>
        <w:rPr>
          <w:rFonts w:ascii="方正仿宋_GBK" w:hAnsi="宋体" w:hint="eastAsia"/>
          <w:szCs w:val="32"/>
        </w:rPr>
        <w:t>执法总队：</w:t>
      </w:r>
    </w:p>
    <w:p w:rsidR="003F4424" w:rsidRDefault="00BB4968">
      <w:pPr>
        <w:ind w:firstLineChars="200" w:firstLine="632"/>
        <w:rPr>
          <w:szCs w:val="32"/>
        </w:rPr>
      </w:pPr>
      <w:r>
        <w:rPr>
          <w:rFonts w:ascii="方正仿宋_GBK" w:hAnsi="宋体" w:hint="eastAsia"/>
          <w:szCs w:val="32"/>
        </w:rPr>
        <w:t>《重庆市</w:t>
      </w:r>
      <w:r>
        <w:rPr>
          <w:rFonts w:ascii="方正仿宋_GBK" w:hAnsi="宋体"/>
          <w:szCs w:val="32"/>
        </w:rPr>
        <w:t>重大活动食品安全监督管理实施细则</w:t>
      </w:r>
      <w:r>
        <w:rPr>
          <w:rFonts w:ascii="方正仿宋_GBK" w:hAnsi="宋体" w:hint="eastAsia"/>
          <w:szCs w:val="32"/>
        </w:rPr>
        <w:t>（试行）》已经</w:t>
      </w:r>
      <w:r>
        <w:rPr>
          <w:szCs w:val="32"/>
        </w:rPr>
        <w:t>2019</w:t>
      </w:r>
      <w:r>
        <w:rPr>
          <w:szCs w:val="32"/>
        </w:rPr>
        <w:t>年第</w:t>
      </w:r>
      <w:r>
        <w:rPr>
          <w:szCs w:val="32"/>
        </w:rPr>
        <w:t>16</w:t>
      </w:r>
      <w:r>
        <w:rPr>
          <w:szCs w:val="32"/>
        </w:rPr>
        <w:t>次局长</w:t>
      </w:r>
      <w:r>
        <w:rPr>
          <w:rFonts w:ascii="方正仿宋_GBK" w:hAnsi="宋体"/>
          <w:szCs w:val="32"/>
        </w:rPr>
        <w:t>办公会审议通过</w:t>
      </w:r>
      <w:r>
        <w:rPr>
          <w:szCs w:val="32"/>
        </w:rPr>
        <w:t>，现印发给你们，请</w:t>
      </w:r>
      <w:r>
        <w:rPr>
          <w:rFonts w:hint="eastAsia"/>
          <w:szCs w:val="32"/>
        </w:rPr>
        <w:t>结合工作实际，</w:t>
      </w:r>
      <w:r>
        <w:rPr>
          <w:szCs w:val="32"/>
        </w:rPr>
        <w:t>认真贯彻执行。</w:t>
      </w:r>
    </w:p>
    <w:p w:rsidR="003F4424" w:rsidRDefault="003F4424" w:rsidP="00BB4968">
      <w:pPr>
        <w:adjustRightInd w:val="0"/>
        <w:snapToGrid w:val="0"/>
        <w:spacing w:line="400" w:lineRule="exact"/>
        <w:ind w:firstLineChars="1600" w:firstLine="5054"/>
        <w:jc w:val="left"/>
        <w:rPr>
          <w:szCs w:val="32"/>
        </w:rPr>
      </w:pPr>
    </w:p>
    <w:p w:rsidR="003F4424" w:rsidRDefault="00BB4968" w:rsidP="00BB4968">
      <w:pPr>
        <w:adjustRightInd w:val="0"/>
        <w:spacing w:line="580" w:lineRule="exact"/>
        <w:ind w:firstLineChars="1600" w:firstLine="5054"/>
        <w:jc w:val="left"/>
        <w:rPr>
          <w:szCs w:val="32"/>
        </w:rPr>
      </w:pPr>
      <w:r>
        <w:rPr>
          <w:szCs w:val="32"/>
        </w:rPr>
        <w:t>重庆市市场监督管理局</w:t>
      </w:r>
    </w:p>
    <w:p w:rsidR="003F4424" w:rsidRDefault="00BB4968">
      <w:pPr>
        <w:adjustRightInd w:val="0"/>
        <w:spacing w:line="580" w:lineRule="exact"/>
        <w:ind w:rightChars="203" w:right="641"/>
        <w:jc w:val="right"/>
        <w:rPr>
          <w:szCs w:val="32"/>
        </w:rPr>
      </w:pPr>
      <w:r>
        <w:rPr>
          <w:rFonts w:hint="eastAsia"/>
          <w:szCs w:val="32"/>
        </w:rPr>
        <w:t xml:space="preserve">  </w:t>
      </w:r>
      <w:r>
        <w:rPr>
          <w:szCs w:val="32"/>
        </w:rPr>
        <w:t>20</w:t>
      </w:r>
      <w:r>
        <w:rPr>
          <w:rFonts w:hint="eastAsia"/>
          <w:szCs w:val="32"/>
        </w:rPr>
        <w:t>20</w:t>
      </w:r>
      <w:r>
        <w:rPr>
          <w:szCs w:val="32"/>
        </w:rPr>
        <w:t>年</w:t>
      </w:r>
      <w:r>
        <w:rPr>
          <w:szCs w:val="32"/>
        </w:rPr>
        <w:t>1</w:t>
      </w:r>
      <w:r>
        <w:rPr>
          <w:szCs w:val="32"/>
        </w:rPr>
        <w:t>月</w:t>
      </w:r>
      <w:r>
        <w:rPr>
          <w:rFonts w:hint="eastAsia"/>
          <w:szCs w:val="32"/>
        </w:rPr>
        <w:t>14</w:t>
      </w:r>
      <w:r>
        <w:rPr>
          <w:szCs w:val="32"/>
        </w:rPr>
        <w:t>日</w:t>
      </w:r>
    </w:p>
    <w:p w:rsidR="003F4424" w:rsidRDefault="00BB4968">
      <w:pPr>
        <w:adjustRightInd w:val="0"/>
        <w:spacing w:line="580" w:lineRule="exact"/>
        <w:ind w:firstLineChars="200" w:firstLine="632"/>
        <w:rPr>
          <w:szCs w:val="32"/>
        </w:rPr>
      </w:pPr>
      <w:r>
        <w:rPr>
          <w:rFonts w:hint="eastAsia"/>
          <w:szCs w:val="32"/>
        </w:rPr>
        <w:t>（信息公开属性：主动公开）</w:t>
      </w:r>
    </w:p>
    <w:p w:rsidR="003F4424" w:rsidRDefault="00BB4968">
      <w:pPr>
        <w:pStyle w:val="a7"/>
        <w:adjustRightInd w:val="0"/>
        <w:snapToGrid w:val="0"/>
        <w:spacing w:before="0" w:beforeAutospacing="0" w:after="0" w:afterAutospacing="0" w:line="660" w:lineRule="exact"/>
        <w:jc w:val="center"/>
        <w:rPr>
          <w:rFonts w:eastAsia="方正小标宋_GBK"/>
          <w:color w:val="000000"/>
          <w:sz w:val="44"/>
          <w:szCs w:val="44"/>
          <w:shd w:val="clear" w:color="auto" w:fill="FFFFFF"/>
        </w:rPr>
      </w:pPr>
      <w:r>
        <w:rPr>
          <w:rFonts w:eastAsia="方正小标宋_GBK" w:hAnsi="方正小标宋_GBK"/>
          <w:color w:val="000000"/>
          <w:sz w:val="44"/>
          <w:szCs w:val="44"/>
          <w:shd w:val="clear" w:color="auto" w:fill="FFFFFF"/>
        </w:rPr>
        <w:lastRenderedPageBreak/>
        <w:t>重庆市重大活动食品安全监督管理实施细则</w:t>
      </w:r>
      <w:r>
        <w:rPr>
          <w:rFonts w:eastAsia="方正小标宋_GBK" w:hAnsi="方正小标宋_GBK" w:hint="eastAsia"/>
          <w:color w:val="000000"/>
          <w:sz w:val="44"/>
          <w:szCs w:val="44"/>
          <w:shd w:val="clear" w:color="auto" w:fill="FFFFFF"/>
        </w:rPr>
        <w:t>（试行）</w:t>
      </w:r>
    </w:p>
    <w:p w:rsidR="003F4424" w:rsidRDefault="003F4424">
      <w:pPr>
        <w:pStyle w:val="a7"/>
        <w:spacing w:before="0" w:beforeAutospacing="0" w:after="0" w:afterAutospacing="0"/>
        <w:jc w:val="center"/>
        <w:rPr>
          <w:rFonts w:ascii="方正仿宋_GBK" w:eastAsia="方正仿宋_GBK" w:hAnsi="方正仿宋_GBK" w:cs="方正仿宋_GBK"/>
          <w:color w:val="000000"/>
          <w:sz w:val="32"/>
          <w:szCs w:val="32"/>
          <w:shd w:val="clear" w:color="auto" w:fill="FFFFFF"/>
        </w:rPr>
      </w:pPr>
      <w:bookmarkStart w:id="0" w:name="5991127-6204094-2_2"/>
      <w:bookmarkEnd w:id="0"/>
    </w:p>
    <w:p w:rsidR="003F4424" w:rsidRDefault="00BB4968">
      <w:pPr>
        <w:pStyle w:val="a7"/>
        <w:spacing w:before="0" w:beforeAutospacing="0" w:after="0" w:afterAutospacing="0"/>
        <w:jc w:val="center"/>
        <w:rPr>
          <w:rFonts w:eastAsia="方正黑体_GBK"/>
          <w:color w:val="000000"/>
          <w:sz w:val="32"/>
          <w:szCs w:val="32"/>
          <w:shd w:val="clear" w:color="auto" w:fill="FFFFFF"/>
        </w:rPr>
      </w:pPr>
      <w:r>
        <w:rPr>
          <w:rFonts w:eastAsia="方正黑体_GBK" w:hAnsi="方正黑体_GBK"/>
          <w:color w:val="000000"/>
          <w:sz w:val="32"/>
          <w:szCs w:val="32"/>
          <w:shd w:val="clear" w:color="auto" w:fill="FFFFFF"/>
        </w:rPr>
        <w:t>第一章</w:t>
      </w:r>
      <w:r>
        <w:rPr>
          <w:rFonts w:eastAsia="方正黑体_GBK" w:hAnsi="方正黑体_GBK" w:hint="eastAsia"/>
          <w:color w:val="000000"/>
          <w:sz w:val="32"/>
          <w:szCs w:val="32"/>
          <w:shd w:val="clear" w:color="auto" w:fill="FFFFFF"/>
        </w:rPr>
        <w:t xml:space="preserve">  </w:t>
      </w:r>
      <w:r>
        <w:rPr>
          <w:rFonts w:eastAsia="方正黑体_GBK" w:hAnsi="方正黑体_GBK"/>
          <w:color w:val="000000"/>
          <w:sz w:val="32"/>
          <w:szCs w:val="32"/>
          <w:shd w:val="clear" w:color="auto" w:fill="FFFFFF"/>
        </w:rPr>
        <w:t>总则</w:t>
      </w:r>
    </w:p>
    <w:p w:rsidR="003F4424" w:rsidRDefault="00BB4968">
      <w:pPr>
        <w:pStyle w:val="a7"/>
        <w:spacing w:before="0" w:beforeAutospacing="0" w:after="0" w:afterAutospacing="0"/>
        <w:ind w:firstLineChars="200" w:firstLine="632"/>
        <w:rPr>
          <w:rFonts w:eastAsia="方正仿宋_GBK"/>
          <w:color w:val="000000"/>
          <w:sz w:val="32"/>
          <w:szCs w:val="32"/>
          <w:shd w:val="clear" w:color="auto" w:fill="FFFFFF"/>
        </w:rPr>
      </w:pPr>
      <w:r>
        <w:rPr>
          <w:rFonts w:eastAsia="方正仿宋_GBK" w:hAnsi="方正仿宋_GBK"/>
          <w:color w:val="000000"/>
          <w:sz w:val="32"/>
          <w:szCs w:val="32"/>
          <w:shd w:val="clear" w:color="auto" w:fill="FFFFFF"/>
        </w:rPr>
        <w:t>第一条</w:t>
      </w:r>
      <w:r>
        <w:rPr>
          <w:rFonts w:eastAsia="方正仿宋_GBK" w:hAnsi="方正仿宋_GBK" w:hint="eastAsia"/>
          <w:color w:val="000000"/>
          <w:sz w:val="32"/>
          <w:szCs w:val="32"/>
          <w:shd w:val="clear" w:color="auto" w:fill="FFFFFF"/>
        </w:rPr>
        <w:t xml:space="preserve">  </w:t>
      </w:r>
      <w:r>
        <w:rPr>
          <w:rFonts w:eastAsia="方正仿宋_GBK" w:hAnsi="方正仿宋_GBK"/>
          <w:color w:val="000000"/>
          <w:sz w:val="32"/>
          <w:szCs w:val="32"/>
          <w:shd w:val="clear" w:color="auto" w:fill="FFFFFF"/>
        </w:rPr>
        <w:t>为进一步规范和加强我市重大活动食品安全监督管理工作，明确保障重点，提高监管能力，提升风险防控水平，根据《中华人民共和国食品安全法》、《重大活动食品安全监督管理办法（试行）》等，制定本实施细则。</w:t>
      </w:r>
    </w:p>
    <w:p w:rsidR="003F4424" w:rsidRDefault="00BB4968">
      <w:pPr>
        <w:pStyle w:val="a7"/>
        <w:spacing w:before="0" w:beforeAutospacing="0" w:after="0" w:afterAutospacing="0"/>
        <w:ind w:firstLineChars="200" w:firstLine="632"/>
        <w:rPr>
          <w:rFonts w:eastAsia="方正仿宋_GBK"/>
          <w:color w:val="000000"/>
          <w:sz w:val="32"/>
          <w:szCs w:val="32"/>
          <w:shd w:val="clear" w:color="auto" w:fill="FFFFFF"/>
        </w:rPr>
      </w:pPr>
      <w:r>
        <w:rPr>
          <w:rFonts w:eastAsia="方正仿宋_GBK" w:hAnsi="方正仿宋_GBK"/>
          <w:color w:val="000000"/>
          <w:sz w:val="32"/>
          <w:szCs w:val="32"/>
          <w:shd w:val="clear" w:color="auto" w:fill="FFFFFF"/>
        </w:rPr>
        <w:t>第二条</w:t>
      </w:r>
      <w:r>
        <w:rPr>
          <w:rFonts w:eastAsia="方正仿宋_GBK" w:hAnsi="方正仿宋_GBK" w:hint="eastAsia"/>
          <w:color w:val="000000"/>
          <w:sz w:val="32"/>
          <w:szCs w:val="32"/>
          <w:shd w:val="clear" w:color="auto" w:fill="FFFFFF"/>
        </w:rPr>
        <w:t xml:space="preserve">  </w:t>
      </w:r>
      <w:r>
        <w:rPr>
          <w:rFonts w:eastAsia="方正仿宋_GBK" w:hAnsi="方正仿宋_GBK"/>
          <w:color w:val="000000"/>
          <w:sz w:val="32"/>
          <w:szCs w:val="32"/>
          <w:shd w:val="clear" w:color="auto" w:fill="FFFFFF"/>
        </w:rPr>
        <w:t>本细则适用于县级及以上党委、政府、人大、政协</w:t>
      </w:r>
      <w:r>
        <w:rPr>
          <w:rFonts w:eastAsia="方正仿宋_GBK" w:hAnsi="方正仿宋_GBK" w:hint="eastAsia"/>
          <w:color w:val="000000"/>
          <w:sz w:val="32"/>
          <w:szCs w:val="32"/>
          <w:shd w:val="clear" w:color="auto" w:fill="FFFFFF"/>
        </w:rPr>
        <w:t>及相关政府职能部门</w:t>
      </w:r>
      <w:r>
        <w:rPr>
          <w:rFonts w:eastAsia="方正仿宋_GBK" w:hAnsi="方正仿宋_GBK"/>
          <w:color w:val="000000"/>
          <w:sz w:val="32"/>
          <w:szCs w:val="32"/>
          <w:shd w:val="clear" w:color="auto" w:fill="FFFFFF"/>
        </w:rPr>
        <w:t>确定的在我市举办的具有一定规模和影响的政治、经济、文化、体育</w:t>
      </w:r>
      <w:r>
        <w:rPr>
          <w:rFonts w:eastAsia="方正仿宋_GBK" w:hAnsi="方正仿宋_GBK" w:hint="eastAsia"/>
          <w:color w:val="000000"/>
          <w:sz w:val="32"/>
          <w:szCs w:val="32"/>
          <w:shd w:val="clear" w:color="auto" w:fill="FFFFFF"/>
        </w:rPr>
        <w:t>等</w:t>
      </w:r>
      <w:r>
        <w:rPr>
          <w:rFonts w:eastAsia="方正仿宋_GBK" w:hAnsi="方正仿宋_GBK"/>
          <w:color w:val="000000"/>
          <w:sz w:val="32"/>
          <w:szCs w:val="32"/>
          <w:shd w:val="clear" w:color="auto" w:fill="FFFFFF"/>
        </w:rPr>
        <w:t>重大活动期间食品安全监督管理工作。</w:t>
      </w:r>
    </w:p>
    <w:p w:rsidR="003F4424" w:rsidRDefault="00BB4968">
      <w:pPr>
        <w:pStyle w:val="a7"/>
        <w:spacing w:before="0" w:beforeAutospacing="0" w:after="0" w:afterAutospacing="0"/>
        <w:ind w:firstLineChars="200" w:firstLine="632"/>
        <w:rPr>
          <w:rFonts w:eastAsia="方正仿宋_GBK" w:hAnsi="方正仿宋_GBK"/>
          <w:color w:val="000000"/>
          <w:sz w:val="32"/>
          <w:szCs w:val="32"/>
          <w:shd w:val="clear" w:color="auto" w:fill="FFFFFF"/>
        </w:rPr>
      </w:pPr>
      <w:r>
        <w:rPr>
          <w:rFonts w:eastAsia="方正仿宋_GBK" w:hAnsi="方正仿宋_GBK"/>
          <w:color w:val="000000"/>
          <w:sz w:val="32"/>
          <w:szCs w:val="32"/>
          <w:shd w:val="clear" w:color="auto" w:fill="FFFFFF"/>
        </w:rPr>
        <w:t>重大活动主要指</w:t>
      </w:r>
      <w:r>
        <w:rPr>
          <w:rFonts w:ascii="方正仿宋_GBK" w:eastAsia="方正仿宋_GBK" w:hAnsi="方正仿宋_GBK" w:cs="方正仿宋_GBK" w:hint="eastAsia"/>
          <w:snapToGrid w:val="0"/>
          <w:sz w:val="32"/>
          <w:szCs w:val="32"/>
        </w:rPr>
        <w:t>党员代表大会、人民代表大会、政治协商会议和重要的国际会议</w:t>
      </w:r>
      <w:r>
        <w:rPr>
          <w:rFonts w:eastAsia="方正仿宋_GBK" w:hAnsi="方正仿宋_GBK" w:hint="eastAsia"/>
          <w:color w:val="000000"/>
          <w:sz w:val="32"/>
          <w:szCs w:val="32"/>
          <w:shd w:val="clear" w:color="auto" w:fill="FFFFFF"/>
        </w:rPr>
        <w:t>，</w:t>
      </w:r>
      <w:r>
        <w:rPr>
          <w:rFonts w:eastAsia="方正仿宋_GBK" w:hAnsi="方正仿宋_GBK"/>
          <w:color w:val="000000"/>
          <w:sz w:val="32"/>
          <w:szCs w:val="32"/>
          <w:shd w:val="clear" w:color="auto" w:fill="FFFFFF"/>
        </w:rPr>
        <w:t>国际性、全国性、区域性体育比赛；国家领导人的视察活动</w:t>
      </w:r>
      <w:r>
        <w:rPr>
          <w:rFonts w:eastAsia="方正仿宋_GBK" w:hAnsi="方正仿宋_GBK" w:hint="eastAsia"/>
          <w:color w:val="000000"/>
          <w:sz w:val="32"/>
          <w:szCs w:val="32"/>
          <w:shd w:val="clear" w:color="auto" w:fill="FFFFFF"/>
        </w:rPr>
        <w:t>，</w:t>
      </w:r>
      <w:r>
        <w:rPr>
          <w:rFonts w:eastAsia="方正仿宋_GBK" w:hAnsi="方正仿宋_GBK"/>
          <w:color w:val="000000"/>
          <w:sz w:val="32"/>
          <w:szCs w:val="32"/>
          <w:shd w:val="clear" w:color="auto" w:fill="FFFFFF"/>
        </w:rPr>
        <w:t>外国政府代表团的访问活动；</w:t>
      </w:r>
      <w:r>
        <w:rPr>
          <w:rFonts w:eastAsia="方正仿宋_GBK" w:hAnsi="方正仿宋_GBK"/>
          <w:sz w:val="32"/>
          <w:szCs w:val="32"/>
          <w:shd w:val="clear" w:color="auto" w:fill="FFFFFF"/>
        </w:rPr>
        <w:t>各级</w:t>
      </w:r>
      <w:r>
        <w:rPr>
          <w:rFonts w:eastAsia="方正仿宋_GBK" w:hAnsi="方正仿宋_GBK" w:hint="eastAsia"/>
          <w:sz w:val="32"/>
          <w:szCs w:val="32"/>
          <w:shd w:val="clear" w:color="auto" w:fill="FFFFFF"/>
        </w:rPr>
        <w:t>党委、政府确定</w:t>
      </w:r>
      <w:r>
        <w:rPr>
          <w:rFonts w:eastAsia="方正仿宋_GBK" w:hAnsi="方正仿宋_GBK"/>
          <w:sz w:val="32"/>
          <w:szCs w:val="32"/>
          <w:shd w:val="clear" w:color="auto" w:fill="FFFFFF"/>
        </w:rPr>
        <w:t>的</w:t>
      </w:r>
      <w:r>
        <w:rPr>
          <w:rFonts w:eastAsia="方正仿宋_GBK" w:hAnsi="方正仿宋_GBK" w:hint="eastAsia"/>
          <w:sz w:val="32"/>
          <w:szCs w:val="32"/>
          <w:shd w:val="clear" w:color="auto" w:fill="FFFFFF"/>
        </w:rPr>
        <w:t>大型庆典</w:t>
      </w:r>
      <w:r>
        <w:rPr>
          <w:rFonts w:eastAsia="方正仿宋_GBK" w:hAnsi="方正仿宋_GBK" w:hint="eastAsia"/>
          <w:color w:val="000000"/>
          <w:sz w:val="32"/>
          <w:szCs w:val="32"/>
          <w:shd w:val="clear" w:color="auto" w:fill="FFFFFF"/>
        </w:rPr>
        <w:t>、经贸等活动</w:t>
      </w:r>
      <w:r>
        <w:rPr>
          <w:rFonts w:eastAsia="方正仿宋_GBK" w:hAnsi="方正仿宋_GBK"/>
          <w:color w:val="000000"/>
          <w:sz w:val="32"/>
          <w:szCs w:val="32"/>
          <w:shd w:val="clear" w:color="auto" w:fill="FFFFFF"/>
        </w:rPr>
        <w:t>。</w:t>
      </w:r>
    </w:p>
    <w:p w:rsidR="003F4424" w:rsidRDefault="00BB4968">
      <w:pPr>
        <w:pStyle w:val="a7"/>
        <w:spacing w:before="0" w:beforeAutospacing="0" w:after="0" w:afterAutospacing="0"/>
        <w:ind w:firstLineChars="200" w:firstLine="632"/>
        <w:rPr>
          <w:rFonts w:eastAsia="方正仿宋_GBK"/>
          <w:color w:val="000000"/>
          <w:sz w:val="32"/>
          <w:szCs w:val="32"/>
          <w:shd w:val="clear" w:color="auto" w:fill="FFFFFF"/>
        </w:rPr>
      </w:pPr>
      <w:r>
        <w:rPr>
          <w:rFonts w:eastAsia="方正仿宋_GBK" w:hAnsi="方正仿宋_GBK"/>
          <w:color w:val="000000"/>
          <w:sz w:val="32"/>
          <w:szCs w:val="32"/>
          <w:shd w:val="clear" w:color="auto" w:fill="FFFFFF"/>
        </w:rPr>
        <w:t>第三条</w:t>
      </w:r>
      <w:r>
        <w:rPr>
          <w:rFonts w:eastAsia="方正仿宋_GBK" w:hAnsi="方正仿宋_GBK" w:hint="eastAsia"/>
          <w:color w:val="000000"/>
          <w:sz w:val="32"/>
          <w:szCs w:val="32"/>
          <w:shd w:val="clear" w:color="auto" w:fill="FFFFFF"/>
        </w:rPr>
        <w:t xml:space="preserve">  </w:t>
      </w:r>
      <w:r>
        <w:rPr>
          <w:rFonts w:eastAsia="方正仿宋_GBK" w:hAnsi="方正仿宋_GBK"/>
          <w:color w:val="000000"/>
          <w:sz w:val="32"/>
          <w:szCs w:val="32"/>
          <w:shd w:val="clear" w:color="auto" w:fill="FFFFFF"/>
        </w:rPr>
        <w:t>重大活动食品安全监督管理工作应坚持预防为主、规范管理、属地负责、分级监督的原则。</w:t>
      </w:r>
    </w:p>
    <w:p w:rsidR="003F4424" w:rsidRDefault="00BB4968">
      <w:pPr>
        <w:pStyle w:val="a7"/>
        <w:spacing w:before="0" w:beforeAutospacing="0" w:after="0" w:afterAutospacing="0"/>
        <w:ind w:firstLineChars="200" w:firstLine="632"/>
        <w:rPr>
          <w:rFonts w:eastAsia="方正仿宋_GBK"/>
          <w:color w:val="000000"/>
          <w:sz w:val="32"/>
          <w:szCs w:val="32"/>
          <w:shd w:val="clear" w:color="auto" w:fill="FFFFFF"/>
        </w:rPr>
      </w:pPr>
      <w:r>
        <w:rPr>
          <w:rFonts w:eastAsia="方正仿宋_GBK" w:hAnsi="方正仿宋_GBK"/>
          <w:color w:val="000000"/>
          <w:sz w:val="32"/>
          <w:szCs w:val="32"/>
          <w:shd w:val="clear" w:color="auto" w:fill="FFFFFF"/>
        </w:rPr>
        <w:t>第四条</w:t>
      </w:r>
      <w:r>
        <w:rPr>
          <w:rFonts w:eastAsia="方正仿宋_GBK" w:hAnsi="方正仿宋_GBK" w:hint="eastAsia"/>
          <w:color w:val="000000"/>
          <w:sz w:val="32"/>
          <w:szCs w:val="32"/>
          <w:shd w:val="clear" w:color="auto" w:fill="FFFFFF"/>
        </w:rPr>
        <w:t xml:space="preserve">  </w:t>
      </w:r>
      <w:r>
        <w:rPr>
          <w:rFonts w:eastAsia="方正仿宋_GBK" w:hAnsi="方正仿宋_GBK"/>
          <w:color w:val="000000"/>
          <w:sz w:val="32"/>
          <w:szCs w:val="32"/>
          <w:shd w:val="clear" w:color="auto" w:fill="FFFFFF"/>
        </w:rPr>
        <w:t>重大活动</w:t>
      </w:r>
      <w:r>
        <w:rPr>
          <w:rFonts w:eastAsia="方正仿宋_GBK" w:hAnsi="方正仿宋_GBK" w:hint="eastAsia"/>
          <w:color w:val="000000"/>
          <w:sz w:val="32"/>
          <w:szCs w:val="32"/>
          <w:shd w:val="clear" w:color="auto" w:fill="FFFFFF"/>
        </w:rPr>
        <w:t>食品安全监督管理分为重要活动类任务和重要接待类</w:t>
      </w:r>
      <w:r>
        <w:rPr>
          <w:rFonts w:eastAsia="方正仿宋_GBK" w:hAnsi="方正仿宋_GBK"/>
          <w:color w:val="000000"/>
          <w:sz w:val="32"/>
          <w:szCs w:val="32"/>
          <w:shd w:val="clear" w:color="auto" w:fill="FFFFFF"/>
        </w:rPr>
        <w:t>任务。</w:t>
      </w:r>
    </w:p>
    <w:p w:rsidR="003F4424" w:rsidRDefault="00BB4968">
      <w:pPr>
        <w:pStyle w:val="a7"/>
        <w:spacing w:before="0" w:beforeAutospacing="0" w:after="0" w:afterAutospacing="0"/>
        <w:ind w:firstLineChars="200" w:firstLine="632"/>
        <w:rPr>
          <w:rFonts w:eastAsia="方正仿宋_GBK"/>
          <w:color w:val="000000"/>
          <w:sz w:val="32"/>
          <w:szCs w:val="32"/>
          <w:shd w:val="clear" w:color="auto" w:fill="FFFFFF"/>
        </w:rPr>
      </w:pPr>
      <w:r>
        <w:rPr>
          <w:rFonts w:eastAsia="方正仿宋_GBK" w:hAnsi="方正仿宋_GBK"/>
          <w:color w:val="000000"/>
          <w:sz w:val="32"/>
          <w:szCs w:val="32"/>
          <w:shd w:val="clear" w:color="auto" w:fill="FFFFFF"/>
        </w:rPr>
        <w:t>第五条</w:t>
      </w:r>
      <w:r>
        <w:rPr>
          <w:rFonts w:eastAsia="方正仿宋_GBK" w:hAnsi="方正仿宋_GBK" w:hint="eastAsia"/>
          <w:color w:val="000000"/>
          <w:sz w:val="32"/>
          <w:szCs w:val="32"/>
          <w:shd w:val="clear" w:color="auto" w:fill="FFFFFF"/>
        </w:rPr>
        <w:t xml:space="preserve">  </w:t>
      </w:r>
      <w:r>
        <w:rPr>
          <w:rFonts w:eastAsia="方正仿宋_GBK" w:hAnsi="方正仿宋_GBK"/>
          <w:color w:val="000000"/>
          <w:sz w:val="32"/>
          <w:szCs w:val="32"/>
          <w:shd w:val="clear" w:color="auto" w:fill="FFFFFF"/>
        </w:rPr>
        <w:t>市市场监督管理局负责组织部署、督导、检查本市区域内举办的市级及以上重大活动食品安全监督管</w:t>
      </w:r>
      <w:r>
        <w:rPr>
          <w:rFonts w:eastAsia="方正仿宋_GBK" w:hAnsi="方正仿宋_GBK"/>
          <w:color w:val="000000"/>
          <w:spacing w:val="-6"/>
          <w:sz w:val="32"/>
          <w:szCs w:val="32"/>
          <w:shd w:val="clear" w:color="auto" w:fill="FFFFFF"/>
        </w:rPr>
        <w:t>理工作；负责</w:t>
      </w:r>
      <w:r>
        <w:rPr>
          <w:rFonts w:eastAsia="方正仿宋_GBK" w:hAnsi="方正仿宋_GBK"/>
          <w:color w:val="000000"/>
          <w:spacing w:val="-6"/>
          <w:sz w:val="32"/>
          <w:szCs w:val="32"/>
          <w:shd w:val="clear" w:color="auto" w:fill="FFFFFF"/>
        </w:rPr>
        <w:lastRenderedPageBreak/>
        <w:t>协调、指导跨区县的重大活动食品安全监督管理工作</w:t>
      </w:r>
      <w:r>
        <w:rPr>
          <w:rFonts w:eastAsia="方正仿宋_GBK" w:hAnsi="方正仿宋_GBK"/>
          <w:color w:val="000000"/>
          <w:sz w:val="32"/>
          <w:szCs w:val="32"/>
          <w:shd w:val="clear" w:color="auto" w:fill="FFFFFF"/>
        </w:rPr>
        <w:t>。</w:t>
      </w:r>
    </w:p>
    <w:p w:rsidR="003F4424" w:rsidRDefault="00BB4968">
      <w:pPr>
        <w:pStyle w:val="a7"/>
        <w:spacing w:before="0" w:beforeAutospacing="0" w:after="0" w:afterAutospacing="0"/>
        <w:ind w:firstLineChars="200" w:firstLine="632"/>
        <w:rPr>
          <w:rFonts w:eastAsia="方正仿宋_GBK"/>
          <w:color w:val="000000"/>
          <w:sz w:val="32"/>
          <w:szCs w:val="32"/>
          <w:shd w:val="clear" w:color="auto" w:fill="FFFFFF"/>
        </w:rPr>
      </w:pPr>
      <w:r>
        <w:rPr>
          <w:rFonts w:eastAsia="方正仿宋_GBK" w:hAnsi="方正仿宋_GBK"/>
          <w:color w:val="000000"/>
          <w:sz w:val="32"/>
          <w:szCs w:val="32"/>
          <w:shd w:val="clear" w:color="auto" w:fill="FFFFFF"/>
        </w:rPr>
        <w:t>市</w:t>
      </w:r>
      <w:r>
        <w:rPr>
          <w:rFonts w:eastAsia="方正仿宋_GBK" w:hAnsi="方正仿宋_GBK" w:hint="eastAsia"/>
          <w:color w:val="000000"/>
          <w:sz w:val="32"/>
          <w:szCs w:val="32"/>
          <w:shd w:val="clear" w:color="auto" w:fill="FFFFFF"/>
        </w:rPr>
        <w:t>市场监管</w:t>
      </w:r>
      <w:r>
        <w:rPr>
          <w:rFonts w:eastAsia="方正仿宋_GBK" w:hAnsi="方正仿宋_GBK"/>
          <w:color w:val="000000"/>
          <w:sz w:val="32"/>
          <w:szCs w:val="32"/>
          <w:shd w:val="clear" w:color="auto" w:fill="FFFFFF"/>
        </w:rPr>
        <w:t>综合行政执法总队负责具体实施</w:t>
      </w:r>
      <w:r>
        <w:rPr>
          <w:rFonts w:eastAsia="方正仿宋_GBK" w:hAnsi="方正仿宋_GBK" w:hint="eastAsia"/>
          <w:color w:val="000000"/>
          <w:sz w:val="32"/>
          <w:szCs w:val="32"/>
          <w:shd w:val="clear" w:color="auto" w:fill="FFFFFF"/>
        </w:rPr>
        <w:t>国家列明的警卫对象在渝期间的重要接待类任务和</w:t>
      </w:r>
      <w:r>
        <w:rPr>
          <w:rFonts w:eastAsia="方正仿宋_GBK" w:hAnsi="方正仿宋_GBK"/>
          <w:color w:val="000000"/>
          <w:sz w:val="32"/>
          <w:szCs w:val="32"/>
          <w:shd w:val="clear" w:color="auto" w:fill="FFFFFF"/>
        </w:rPr>
        <w:t>在渝州宾馆举办的重</w:t>
      </w:r>
      <w:r>
        <w:rPr>
          <w:rFonts w:eastAsia="方正仿宋_GBK" w:hAnsi="方正仿宋_GBK" w:hint="eastAsia"/>
          <w:color w:val="000000"/>
          <w:sz w:val="32"/>
          <w:szCs w:val="32"/>
          <w:shd w:val="clear" w:color="auto" w:fill="FFFFFF"/>
        </w:rPr>
        <w:t>要</w:t>
      </w:r>
      <w:r>
        <w:rPr>
          <w:rFonts w:eastAsia="方正仿宋_GBK" w:hAnsi="方正仿宋_GBK"/>
          <w:color w:val="000000"/>
          <w:sz w:val="32"/>
          <w:szCs w:val="32"/>
          <w:shd w:val="clear" w:color="auto" w:fill="FFFFFF"/>
        </w:rPr>
        <w:t>活动</w:t>
      </w:r>
      <w:r>
        <w:rPr>
          <w:rFonts w:eastAsia="方正仿宋_GBK" w:hAnsi="方正仿宋_GBK" w:hint="eastAsia"/>
          <w:color w:val="000000"/>
          <w:sz w:val="32"/>
          <w:szCs w:val="32"/>
          <w:shd w:val="clear" w:color="auto" w:fill="FFFFFF"/>
        </w:rPr>
        <w:t>类任务</w:t>
      </w:r>
      <w:r>
        <w:rPr>
          <w:rFonts w:eastAsia="方正仿宋_GBK" w:hAnsi="方正仿宋_GBK"/>
          <w:color w:val="000000"/>
          <w:sz w:val="32"/>
          <w:szCs w:val="32"/>
          <w:shd w:val="clear" w:color="auto" w:fill="FFFFFF"/>
        </w:rPr>
        <w:t>，以及市市场监督管理局交办的其他重大活动食品安全监督管理工作。</w:t>
      </w:r>
    </w:p>
    <w:p w:rsidR="003F4424" w:rsidRDefault="00BB4968">
      <w:pPr>
        <w:pStyle w:val="a7"/>
        <w:spacing w:before="0" w:beforeAutospacing="0" w:after="0" w:afterAutospacing="0"/>
        <w:ind w:firstLineChars="200" w:firstLine="632"/>
        <w:rPr>
          <w:rFonts w:eastAsia="方正仿宋_GBK"/>
          <w:color w:val="000000"/>
          <w:sz w:val="32"/>
          <w:szCs w:val="32"/>
          <w:shd w:val="clear" w:color="auto" w:fill="FFFFFF"/>
        </w:rPr>
      </w:pPr>
      <w:r>
        <w:rPr>
          <w:rFonts w:eastAsia="方正仿宋_GBK" w:hAnsi="方正仿宋_GBK"/>
          <w:color w:val="000000"/>
          <w:sz w:val="32"/>
          <w:szCs w:val="32"/>
          <w:shd w:val="clear" w:color="auto" w:fill="FFFFFF"/>
        </w:rPr>
        <w:t>区县市场监督管理局负责具体组织、实施本行政区域内举办的重大活动，</w:t>
      </w:r>
      <w:r>
        <w:rPr>
          <w:rFonts w:eastAsia="方正仿宋_GBK" w:hAnsi="方正仿宋_GBK" w:hint="eastAsia"/>
          <w:color w:val="000000"/>
          <w:sz w:val="32"/>
          <w:szCs w:val="32"/>
          <w:shd w:val="clear" w:color="auto" w:fill="FFFFFF"/>
        </w:rPr>
        <w:t>协助做好国家列明的警卫对象在辖区活动期间的重要接待类任务，</w:t>
      </w:r>
      <w:r>
        <w:rPr>
          <w:rFonts w:eastAsia="方正仿宋_GBK" w:hAnsi="方正仿宋_GBK"/>
          <w:color w:val="000000"/>
          <w:sz w:val="32"/>
          <w:szCs w:val="32"/>
          <w:shd w:val="clear" w:color="auto" w:fill="FFFFFF"/>
        </w:rPr>
        <w:t>以及市市场监督管理局交办的其他重大活动食品安全监督管理工作。在街道、乡镇或特定区域设置的派出机构，应在上级市场监督管理部门指导下，配合开展重大活动食品安全监督管理工作。</w:t>
      </w:r>
    </w:p>
    <w:p w:rsidR="003F4424" w:rsidRDefault="00BB4968">
      <w:pPr>
        <w:ind w:firstLine="645"/>
        <w:rPr>
          <w:color w:val="000000"/>
          <w:szCs w:val="32"/>
          <w:shd w:val="clear" w:color="auto" w:fill="FFFFFF"/>
        </w:rPr>
      </w:pPr>
      <w:r>
        <w:rPr>
          <w:rFonts w:hAnsi="方正仿宋_GBK"/>
          <w:color w:val="000000"/>
          <w:szCs w:val="32"/>
          <w:shd w:val="clear" w:color="auto" w:fill="FFFFFF"/>
        </w:rPr>
        <w:t>第</w:t>
      </w:r>
      <w:r>
        <w:rPr>
          <w:rFonts w:hAnsi="方正仿宋_GBK" w:hint="eastAsia"/>
          <w:color w:val="000000"/>
          <w:szCs w:val="32"/>
          <w:shd w:val="clear" w:color="auto" w:fill="FFFFFF"/>
        </w:rPr>
        <w:t>六</w:t>
      </w:r>
      <w:r>
        <w:rPr>
          <w:rFonts w:hAnsi="方正仿宋_GBK"/>
          <w:color w:val="000000"/>
          <w:szCs w:val="32"/>
          <w:shd w:val="clear" w:color="auto" w:fill="FFFFFF"/>
        </w:rPr>
        <w:t>条</w:t>
      </w:r>
      <w:r>
        <w:rPr>
          <w:rFonts w:hAnsi="方正仿宋_GBK" w:hint="eastAsia"/>
          <w:color w:val="000000"/>
          <w:szCs w:val="32"/>
          <w:shd w:val="clear" w:color="auto" w:fill="FFFFFF"/>
        </w:rPr>
        <w:t xml:space="preserve">  </w:t>
      </w:r>
      <w:r>
        <w:rPr>
          <w:rFonts w:hAnsi="方正仿宋_GBK"/>
          <w:color w:val="000000"/>
          <w:szCs w:val="32"/>
          <w:shd w:val="clear" w:color="auto" w:fill="FFFFFF"/>
        </w:rPr>
        <w:t>市场监督管理部门、重大活动主（承）办单位、餐饮服务提供者、食品供应商应当建立多方参与的联动机制，有效加强对重大活动食品安全监督管理和保障工作的领导、组织、协调和沟通机制，落实各方责任，及时互通信息，</w:t>
      </w:r>
      <w:r>
        <w:rPr>
          <w:rFonts w:hAnsi="方正仿宋_GBK"/>
          <w:color w:val="000000"/>
          <w:szCs w:val="32"/>
          <w:shd w:val="clear" w:color="auto" w:fill="FFFFFF"/>
          <w:lang w:val="zh-CN"/>
        </w:rPr>
        <w:t>共同做好重大活动食品安全监督管理工作。</w:t>
      </w:r>
    </w:p>
    <w:p w:rsidR="003F4424" w:rsidRDefault="003F4424">
      <w:pPr>
        <w:pStyle w:val="a7"/>
        <w:spacing w:before="0" w:beforeAutospacing="0" w:after="0" w:afterAutospacing="0"/>
        <w:ind w:firstLineChars="200" w:firstLine="632"/>
        <w:rPr>
          <w:rFonts w:eastAsia="方正仿宋_GBK"/>
          <w:color w:val="000000"/>
          <w:sz w:val="32"/>
          <w:szCs w:val="32"/>
          <w:shd w:val="clear" w:color="auto" w:fill="FFFFFF"/>
        </w:rPr>
      </w:pPr>
    </w:p>
    <w:p w:rsidR="003F4424" w:rsidRDefault="00BB4968">
      <w:pPr>
        <w:pStyle w:val="a7"/>
        <w:spacing w:before="0" w:beforeAutospacing="0" w:after="0" w:afterAutospacing="0"/>
        <w:jc w:val="center"/>
        <w:rPr>
          <w:rFonts w:eastAsia="方正黑体_GBK"/>
          <w:color w:val="000000"/>
          <w:sz w:val="32"/>
          <w:szCs w:val="32"/>
          <w:shd w:val="clear" w:color="auto" w:fill="FFFFFF"/>
        </w:rPr>
      </w:pPr>
      <w:r>
        <w:rPr>
          <w:rFonts w:eastAsia="方正黑体_GBK" w:hAnsi="方正黑体_GBK"/>
          <w:color w:val="000000"/>
          <w:sz w:val="32"/>
          <w:szCs w:val="32"/>
          <w:shd w:val="clear" w:color="auto" w:fill="FFFFFF"/>
        </w:rPr>
        <w:t>第二章</w:t>
      </w:r>
      <w:r>
        <w:rPr>
          <w:rFonts w:eastAsia="方正黑体_GBK" w:hAnsi="方正黑体_GBK" w:hint="eastAsia"/>
          <w:color w:val="000000"/>
          <w:sz w:val="32"/>
          <w:szCs w:val="32"/>
          <w:shd w:val="clear" w:color="auto" w:fill="FFFFFF"/>
        </w:rPr>
        <w:t xml:space="preserve">  </w:t>
      </w:r>
      <w:r>
        <w:rPr>
          <w:rFonts w:eastAsia="方正黑体_GBK" w:hAnsi="方正黑体_GBK"/>
          <w:color w:val="000000"/>
          <w:sz w:val="32"/>
          <w:szCs w:val="32"/>
          <w:shd w:val="clear" w:color="auto" w:fill="FFFFFF"/>
        </w:rPr>
        <w:t>承办单位责任</w:t>
      </w:r>
    </w:p>
    <w:p w:rsidR="003F4424" w:rsidRDefault="00BB4968">
      <w:pPr>
        <w:pStyle w:val="a7"/>
        <w:spacing w:before="0" w:beforeAutospacing="0" w:after="0" w:afterAutospacing="0"/>
        <w:ind w:firstLine="640"/>
        <w:jc w:val="both"/>
        <w:rPr>
          <w:rFonts w:eastAsia="方正仿宋_GBK"/>
          <w:color w:val="000000"/>
          <w:sz w:val="32"/>
          <w:szCs w:val="32"/>
          <w:shd w:val="clear" w:color="auto" w:fill="FFFFFF"/>
          <w:lang w:val="zh-CN"/>
        </w:rPr>
      </w:pPr>
      <w:r>
        <w:rPr>
          <w:rFonts w:eastAsia="方正仿宋_GBK" w:hAnsi="方正仿宋_GBK"/>
          <w:color w:val="000000"/>
          <w:sz w:val="32"/>
          <w:szCs w:val="32"/>
          <w:shd w:val="clear" w:color="auto" w:fill="FFFFFF"/>
        </w:rPr>
        <w:t>第七条</w:t>
      </w:r>
      <w:r>
        <w:rPr>
          <w:rFonts w:eastAsia="方正仿宋_GBK" w:hAnsi="方正仿宋_GBK" w:hint="eastAsia"/>
          <w:color w:val="000000"/>
          <w:sz w:val="32"/>
          <w:szCs w:val="32"/>
          <w:shd w:val="clear" w:color="auto" w:fill="FFFFFF"/>
        </w:rPr>
        <w:t xml:space="preserve">  </w:t>
      </w:r>
      <w:r>
        <w:rPr>
          <w:rFonts w:eastAsia="方正仿宋_GBK" w:hint="eastAsia"/>
          <w:color w:val="000000"/>
          <w:sz w:val="32"/>
          <w:szCs w:val="32"/>
          <w:shd w:val="clear" w:color="auto" w:fill="FFFFFF"/>
        </w:rPr>
        <w:t>国家级、市级重大活动的</w:t>
      </w:r>
      <w:r>
        <w:rPr>
          <w:rFonts w:eastAsia="方正仿宋_GBK" w:hAnsi="方正仿宋_GBK"/>
          <w:color w:val="000000"/>
          <w:sz w:val="32"/>
          <w:szCs w:val="32"/>
          <w:shd w:val="clear" w:color="auto" w:fill="FFFFFF"/>
          <w:lang w:val="zh-CN"/>
        </w:rPr>
        <w:t>承办单位应当设立食品安全管理机构</w:t>
      </w:r>
      <w:r>
        <w:rPr>
          <w:rFonts w:eastAsia="方正仿宋_GBK" w:hAnsi="方正仿宋_GBK" w:hint="eastAsia"/>
          <w:color w:val="000000"/>
          <w:sz w:val="32"/>
          <w:szCs w:val="32"/>
          <w:shd w:val="clear" w:color="auto" w:fill="FFFFFF"/>
          <w:lang w:val="zh-CN"/>
        </w:rPr>
        <w:t>，区县级重大活动的承办单位可</w:t>
      </w:r>
      <w:r>
        <w:rPr>
          <w:rFonts w:eastAsia="方正仿宋_GBK" w:hAnsi="方正仿宋_GBK"/>
          <w:color w:val="000000"/>
          <w:sz w:val="32"/>
          <w:szCs w:val="32"/>
          <w:shd w:val="clear" w:color="auto" w:fill="FFFFFF"/>
          <w:lang w:val="zh-CN"/>
        </w:rPr>
        <w:t>设立食品安全管理机构或者明确食品安全管理人员，对重大活动食品进行管理，并对食品安全负责。</w:t>
      </w:r>
    </w:p>
    <w:p w:rsidR="003F4424" w:rsidRDefault="00BB4968">
      <w:pPr>
        <w:pStyle w:val="a7"/>
        <w:spacing w:before="0" w:beforeAutospacing="0" w:after="0" w:afterAutospacing="0"/>
        <w:ind w:firstLineChars="200" w:firstLine="632"/>
        <w:rPr>
          <w:rFonts w:eastAsia="方正仿宋_GBK"/>
          <w:color w:val="000000"/>
          <w:sz w:val="32"/>
          <w:szCs w:val="32"/>
          <w:shd w:val="clear" w:color="auto" w:fill="FFFFFF"/>
        </w:rPr>
      </w:pPr>
      <w:r>
        <w:rPr>
          <w:rFonts w:eastAsia="方正仿宋_GBK" w:hAnsi="方正仿宋_GBK"/>
          <w:color w:val="000000"/>
          <w:sz w:val="32"/>
          <w:szCs w:val="32"/>
          <w:shd w:val="clear" w:color="auto" w:fill="FFFFFF"/>
          <w:lang w:val="zh-CN"/>
        </w:rPr>
        <w:lastRenderedPageBreak/>
        <w:t>第</w:t>
      </w:r>
      <w:r>
        <w:rPr>
          <w:rFonts w:eastAsia="方正仿宋_GBK" w:hAnsi="方正仿宋_GBK"/>
          <w:color w:val="000000"/>
          <w:sz w:val="32"/>
          <w:szCs w:val="32"/>
          <w:shd w:val="clear" w:color="auto" w:fill="FFFFFF"/>
        </w:rPr>
        <w:t>八</w:t>
      </w:r>
      <w:r>
        <w:rPr>
          <w:rFonts w:eastAsia="方正仿宋_GBK" w:hAnsi="方正仿宋_GBK"/>
          <w:color w:val="000000"/>
          <w:sz w:val="32"/>
          <w:szCs w:val="32"/>
          <w:shd w:val="clear" w:color="auto" w:fill="FFFFFF"/>
          <w:lang w:val="zh-CN"/>
        </w:rPr>
        <w:t>条</w:t>
      </w:r>
      <w:r>
        <w:rPr>
          <w:rFonts w:eastAsia="方正仿宋_GBK" w:hAnsi="方正仿宋_GBK" w:hint="eastAsia"/>
          <w:color w:val="000000"/>
          <w:sz w:val="32"/>
          <w:szCs w:val="32"/>
          <w:shd w:val="clear" w:color="auto" w:fill="FFFFFF"/>
        </w:rPr>
        <w:t xml:space="preserve">  </w:t>
      </w:r>
      <w:r>
        <w:rPr>
          <w:rFonts w:eastAsia="方正仿宋_GBK" w:hint="eastAsia"/>
          <w:color w:val="000000"/>
          <w:sz w:val="32"/>
          <w:szCs w:val="32"/>
          <w:shd w:val="clear" w:color="auto" w:fill="FFFFFF"/>
        </w:rPr>
        <w:t>由</w:t>
      </w:r>
      <w:r>
        <w:rPr>
          <w:rFonts w:eastAsia="方正仿宋_GBK" w:hAnsi="方正仿宋_GBK"/>
          <w:color w:val="000000"/>
          <w:sz w:val="32"/>
          <w:szCs w:val="32"/>
          <w:shd w:val="clear" w:color="auto" w:fill="FFFFFF"/>
          <w:lang w:val="zh-CN"/>
        </w:rPr>
        <w:t>承办单位</w:t>
      </w:r>
      <w:r>
        <w:rPr>
          <w:rFonts w:eastAsia="方正仿宋_GBK" w:hAnsi="方正仿宋_GBK" w:hint="eastAsia"/>
          <w:color w:val="000000"/>
          <w:sz w:val="32"/>
          <w:szCs w:val="32"/>
          <w:shd w:val="clear" w:color="auto" w:fill="FFFFFF"/>
          <w:lang w:val="zh-CN"/>
        </w:rPr>
        <w:t>选择承担重大活动食品安全保障工作的</w:t>
      </w:r>
      <w:r>
        <w:rPr>
          <w:rFonts w:eastAsia="方正仿宋_GBK" w:hAnsi="方正仿宋_GBK"/>
          <w:color w:val="000000"/>
          <w:sz w:val="32"/>
          <w:szCs w:val="32"/>
          <w:shd w:val="clear" w:color="auto" w:fill="FFFFFF"/>
          <w:lang w:val="zh-CN"/>
        </w:rPr>
        <w:t>餐饮服务提供者、食品供应商</w:t>
      </w:r>
      <w:r>
        <w:rPr>
          <w:rFonts w:eastAsia="方正仿宋_GBK" w:hAnsi="方正仿宋_GBK" w:hint="eastAsia"/>
          <w:color w:val="000000"/>
          <w:sz w:val="32"/>
          <w:szCs w:val="32"/>
          <w:shd w:val="clear" w:color="auto" w:fill="FFFFFF"/>
          <w:lang w:val="zh-CN"/>
        </w:rPr>
        <w:t>，应当符合下列条件</w:t>
      </w:r>
      <w:r>
        <w:rPr>
          <w:rFonts w:eastAsia="方正仿宋_GBK" w:hAnsi="方正仿宋_GBK"/>
          <w:color w:val="000000"/>
          <w:sz w:val="32"/>
          <w:szCs w:val="32"/>
          <w:shd w:val="clear" w:color="auto" w:fill="FFFFFF"/>
          <w:lang w:val="zh-CN"/>
        </w:rPr>
        <w:t>：</w:t>
      </w:r>
    </w:p>
    <w:p w:rsidR="003F4424" w:rsidRDefault="00BB4968">
      <w:pPr>
        <w:pStyle w:val="a7"/>
        <w:spacing w:before="0" w:beforeAutospacing="0" w:after="0" w:afterAutospacing="0"/>
        <w:ind w:firstLineChars="200" w:firstLine="632"/>
        <w:rPr>
          <w:rFonts w:eastAsia="方正仿宋_GBK"/>
          <w:color w:val="000000"/>
          <w:sz w:val="32"/>
          <w:szCs w:val="32"/>
          <w:shd w:val="clear" w:color="auto" w:fill="FFFFFF"/>
        </w:rPr>
      </w:pPr>
      <w:r>
        <w:rPr>
          <w:rFonts w:eastAsia="方正仿宋_GBK" w:hAnsi="方正仿宋_GBK"/>
          <w:color w:val="000000"/>
          <w:sz w:val="32"/>
          <w:szCs w:val="32"/>
          <w:shd w:val="clear" w:color="auto" w:fill="FFFFFF"/>
          <w:lang w:val="zh-CN"/>
        </w:rPr>
        <w:t>（一）餐饮服务提供者应当具有合法有效的食品经营许可证，具备与重大活动规模、供餐人数、供餐方式相适应的食品安全保障能力；</w:t>
      </w:r>
    </w:p>
    <w:p w:rsidR="003F4424" w:rsidRDefault="00BB4968">
      <w:pPr>
        <w:pStyle w:val="a7"/>
        <w:spacing w:before="0" w:beforeAutospacing="0" w:after="0" w:afterAutospacing="0"/>
        <w:ind w:firstLineChars="200" w:firstLine="632"/>
        <w:rPr>
          <w:rFonts w:eastAsia="方正仿宋_GBK"/>
          <w:color w:val="000000"/>
          <w:sz w:val="32"/>
          <w:szCs w:val="32"/>
          <w:shd w:val="clear" w:color="auto" w:fill="FFFFFF"/>
          <w:lang w:val="zh-CN"/>
        </w:rPr>
      </w:pPr>
      <w:r>
        <w:rPr>
          <w:rFonts w:eastAsia="方正仿宋_GBK" w:hAnsi="方正仿宋_GBK"/>
          <w:color w:val="000000"/>
          <w:sz w:val="32"/>
          <w:szCs w:val="32"/>
          <w:shd w:val="clear" w:color="auto" w:fill="FFFFFF"/>
          <w:lang w:val="zh-CN"/>
        </w:rPr>
        <w:t>（二）餐饮服务提供者的量化等级原则上为</w:t>
      </w:r>
      <w:r>
        <w:rPr>
          <w:rFonts w:eastAsia="方正仿宋_GBK"/>
          <w:color w:val="000000"/>
          <w:sz w:val="32"/>
          <w:szCs w:val="32"/>
          <w:shd w:val="clear" w:color="auto" w:fill="FFFFFF"/>
        </w:rPr>
        <w:t>A</w:t>
      </w:r>
      <w:r>
        <w:rPr>
          <w:rFonts w:eastAsia="方正仿宋_GBK" w:hAnsi="方正仿宋_GBK"/>
          <w:color w:val="000000"/>
          <w:sz w:val="32"/>
          <w:szCs w:val="32"/>
          <w:shd w:val="clear" w:color="auto" w:fill="FFFFFF"/>
          <w:lang w:val="zh-CN"/>
        </w:rPr>
        <w:t>级；</w:t>
      </w:r>
    </w:p>
    <w:p w:rsidR="003F4424" w:rsidRDefault="00BB4968">
      <w:pPr>
        <w:pStyle w:val="a7"/>
        <w:spacing w:before="0" w:beforeAutospacing="0" w:after="0" w:afterAutospacing="0"/>
        <w:ind w:firstLineChars="200" w:firstLine="632"/>
        <w:rPr>
          <w:rFonts w:eastAsia="方正仿宋_GBK"/>
          <w:color w:val="000000"/>
          <w:sz w:val="32"/>
          <w:szCs w:val="32"/>
          <w:shd w:val="clear" w:color="auto" w:fill="FFFFFF"/>
        </w:rPr>
      </w:pPr>
      <w:r>
        <w:rPr>
          <w:rFonts w:eastAsia="方正仿宋_GBK" w:hAnsi="方正仿宋_GBK"/>
          <w:color w:val="000000"/>
          <w:sz w:val="32"/>
          <w:szCs w:val="32"/>
          <w:shd w:val="clear" w:color="auto" w:fill="FFFFFF"/>
          <w:lang w:val="zh-CN"/>
        </w:rPr>
        <w:t>（三）食品供应商应当具有合法有效的生产、经营许可证；</w:t>
      </w:r>
    </w:p>
    <w:p w:rsidR="003F4424" w:rsidRDefault="00BB4968">
      <w:pPr>
        <w:pStyle w:val="a7"/>
        <w:spacing w:before="0" w:beforeAutospacing="0" w:after="0" w:afterAutospacing="0"/>
        <w:ind w:firstLineChars="200" w:firstLine="632"/>
        <w:rPr>
          <w:rFonts w:eastAsia="方正仿宋_GBK"/>
          <w:color w:val="000000"/>
          <w:sz w:val="32"/>
          <w:szCs w:val="32"/>
          <w:shd w:val="clear" w:color="auto" w:fill="FFFFFF"/>
        </w:rPr>
      </w:pPr>
      <w:r>
        <w:rPr>
          <w:rFonts w:eastAsia="方正仿宋_GBK" w:hAnsi="方正仿宋_GBK"/>
          <w:color w:val="000000"/>
          <w:sz w:val="32"/>
          <w:szCs w:val="32"/>
          <w:shd w:val="clear" w:color="auto" w:fill="FFFFFF"/>
          <w:lang w:val="zh-CN"/>
        </w:rPr>
        <w:t>（四）食用农产品供应商应当具有合法有效的资质；</w:t>
      </w:r>
    </w:p>
    <w:p w:rsidR="003F4424" w:rsidRDefault="00BB4968">
      <w:pPr>
        <w:pStyle w:val="a7"/>
        <w:spacing w:before="0" w:beforeAutospacing="0" w:after="0" w:afterAutospacing="0"/>
        <w:ind w:firstLineChars="200" w:firstLine="632"/>
        <w:rPr>
          <w:rFonts w:eastAsia="方正仿宋_GBK"/>
          <w:color w:val="000000"/>
          <w:sz w:val="32"/>
          <w:szCs w:val="32"/>
          <w:shd w:val="clear" w:color="auto" w:fill="FFFFFF"/>
        </w:rPr>
      </w:pPr>
      <w:r>
        <w:rPr>
          <w:rFonts w:eastAsia="方正仿宋_GBK" w:hAnsi="方正仿宋_GBK"/>
          <w:color w:val="000000"/>
          <w:sz w:val="32"/>
          <w:szCs w:val="32"/>
          <w:shd w:val="clear" w:color="auto" w:fill="FFFFFF"/>
          <w:lang w:val="zh-CN"/>
        </w:rPr>
        <w:t>（五）配备专职或兼职食品安全管理人员；</w:t>
      </w:r>
    </w:p>
    <w:p w:rsidR="003F4424" w:rsidRDefault="00BB4968">
      <w:pPr>
        <w:pStyle w:val="a7"/>
        <w:spacing w:before="0" w:beforeAutospacing="0" w:after="0" w:afterAutospacing="0"/>
        <w:ind w:firstLineChars="200" w:firstLine="632"/>
        <w:rPr>
          <w:rFonts w:eastAsia="方正仿宋_GBK"/>
          <w:color w:val="000000"/>
          <w:sz w:val="32"/>
          <w:szCs w:val="32"/>
          <w:shd w:val="clear" w:color="auto" w:fill="FFFFFF"/>
          <w:lang w:val="zh-CN"/>
        </w:rPr>
      </w:pPr>
      <w:r>
        <w:rPr>
          <w:rFonts w:eastAsia="方正仿宋_GBK" w:hAnsi="方正仿宋_GBK"/>
          <w:color w:val="000000"/>
          <w:sz w:val="32"/>
          <w:szCs w:val="32"/>
          <w:shd w:val="clear" w:color="auto" w:fill="FFFFFF"/>
          <w:lang w:val="zh-CN"/>
        </w:rPr>
        <w:t>（六）符合市场监督管理部门提出的其他要求。</w:t>
      </w:r>
    </w:p>
    <w:p w:rsidR="003F4424" w:rsidRDefault="00BB4968">
      <w:pPr>
        <w:pStyle w:val="a7"/>
        <w:spacing w:before="0" w:beforeAutospacing="0" w:after="0" w:afterAutospacing="0"/>
        <w:ind w:firstLineChars="200" w:firstLine="632"/>
        <w:rPr>
          <w:rFonts w:eastAsia="方正仿宋_GBK"/>
          <w:color w:val="000000"/>
          <w:sz w:val="32"/>
          <w:szCs w:val="32"/>
          <w:shd w:val="clear" w:color="auto" w:fill="FFFFFF"/>
          <w:lang w:val="zh-CN"/>
        </w:rPr>
      </w:pPr>
      <w:r>
        <w:rPr>
          <w:rFonts w:eastAsia="方正仿宋_GBK" w:hAnsi="方正仿宋_GBK"/>
          <w:color w:val="000000"/>
          <w:sz w:val="32"/>
          <w:szCs w:val="32"/>
          <w:shd w:val="clear" w:color="auto" w:fill="FFFFFF"/>
          <w:lang w:val="zh-CN"/>
        </w:rPr>
        <w:t>第九条</w:t>
      </w:r>
      <w:r>
        <w:rPr>
          <w:rFonts w:eastAsia="方正仿宋_GBK" w:hAnsi="方正仿宋_GBK" w:hint="eastAsia"/>
          <w:color w:val="000000"/>
          <w:sz w:val="32"/>
          <w:szCs w:val="32"/>
          <w:shd w:val="clear" w:color="auto" w:fill="FFFFFF"/>
        </w:rPr>
        <w:t xml:space="preserve">  </w:t>
      </w:r>
      <w:r>
        <w:rPr>
          <w:rFonts w:eastAsia="方正仿宋_GBK" w:hAnsi="方正仿宋_GBK"/>
          <w:color w:val="000000"/>
          <w:sz w:val="32"/>
          <w:szCs w:val="32"/>
          <w:shd w:val="clear" w:color="auto" w:fill="FFFFFF"/>
          <w:lang w:val="zh-CN"/>
        </w:rPr>
        <w:t>承办单位应当在重大活动</w:t>
      </w:r>
      <w:r>
        <w:rPr>
          <w:rFonts w:eastAsia="方正仿宋_GBK" w:hAnsi="方正仿宋_GBK" w:hint="eastAsia"/>
          <w:color w:val="000000"/>
          <w:sz w:val="32"/>
          <w:szCs w:val="32"/>
          <w:shd w:val="clear" w:color="auto" w:fill="FFFFFF"/>
          <w:lang w:val="zh-CN"/>
        </w:rPr>
        <w:t>确定后</w:t>
      </w:r>
      <w:r>
        <w:rPr>
          <w:rFonts w:eastAsia="方正仿宋_GBK"/>
          <w:color w:val="000000"/>
          <w:sz w:val="32"/>
          <w:szCs w:val="32"/>
          <w:shd w:val="clear" w:color="auto" w:fill="FFFFFF"/>
        </w:rPr>
        <w:t>7</w:t>
      </w:r>
      <w:r>
        <w:rPr>
          <w:rFonts w:eastAsia="方正仿宋_GBK" w:hAnsi="方正仿宋_GBK"/>
          <w:color w:val="000000"/>
          <w:sz w:val="32"/>
          <w:szCs w:val="32"/>
          <w:shd w:val="clear" w:color="auto" w:fill="FFFFFF"/>
          <w:lang w:val="zh-CN"/>
        </w:rPr>
        <w:t>个工作日内向承担重大活动</w:t>
      </w:r>
      <w:r>
        <w:rPr>
          <w:rFonts w:eastAsia="方正仿宋_GBK" w:hAnsi="方正仿宋_GBK" w:hint="eastAsia"/>
          <w:color w:val="000000"/>
          <w:sz w:val="32"/>
          <w:szCs w:val="32"/>
          <w:shd w:val="clear" w:color="auto" w:fill="FFFFFF"/>
          <w:lang w:val="zh-CN"/>
        </w:rPr>
        <w:t>食品安全监督管理工作</w:t>
      </w:r>
      <w:r>
        <w:rPr>
          <w:rFonts w:eastAsia="方正仿宋_GBK" w:hAnsi="方正仿宋_GBK"/>
          <w:color w:val="000000"/>
          <w:sz w:val="32"/>
          <w:szCs w:val="32"/>
          <w:shd w:val="clear" w:color="auto" w:fill="FFFFFF"/>
          <w:lang w:val="zh-CN"/>
        </w:rPr>
        <w:t>的市场监督管理部门通报相关信息及资料，</w:t>
      </w:r>
      <w:r>
        <w:rPr>
          <w:rFonts w:eastAsia="方正仿宋_GBK" w:hAnsi="方正仿宋_GBK" w:hint="eastAsia"/>
          <w:color w:val="000000"/>
          <w:sz w:val="32"/>
          <w:szCs w:val="32"/>
          <w:shd w:val="clear" w:color="auto" w:fill="FFFFFF"/>
          <w:lang w:val="zh-CN"/>
        </w:rPr>
        <w:t>提供重大活动食品供应、就餐安排具体方案或填写《</w:t>
      </w:r>
      <w:r>
        <w:rPr>
          <w:rFonts w:eastAsia="方正仿宋_GBK"/>
          <w:color w:val="000000"/>
          <w:sz w:val="32"/>
          <w:szCs w:val="32"/>
        </w:rPr>
        <w:t>重大活动基本信息登记表</w:t>
      </w:r>
      <w:r>
        <w:rPr>
          <w:rFonts w:eastAsia="方正仿宋_GBK" w:hAnsi="方正仿宋_GBK" w:hint="eastAsia"/>
          <w:color w:val="000000"/>
          <w:sz w:val="32"/>
          <w:szCs w:val="32"/>
          <w:shd w:val="clear" w:color="auto" w:fill="FFFFFF"/>
          <w:lang w:val="zh-CN"/>
        </w:rPr>
        <w:t>》，</w:t>
      </w:r>
      <w:r>
        <w:rPr>
          <w:rFonts w:eastAsia="方正仿宋_GBK" w:hAnsi="方正仿宋_GBK"/>
          <w:color w:val="000000"/>
          <w:sz w:val="32"/>
          <w:szCs w:val="32"/>
          <w:shd w:val="clear" w:color="auto" w:fill="FFFFFF"/>
          <w:lang w:val="zh-CN"/>
        </w:rPr>
        <w:t>包括：</w:t>
      </w:r>
    </w:p>
    <w:p w:rsidR="003F4424" w:rsidRDefault="00BB4968">
      <w:pPr>
        <w:pStyle w:val="a7"/>
        <w:spacing w:before="0" w:beforeAutospacing="0" w:after="0" w:afterAutospacing="0"/>
        <w:ind w:firstLineChars="200" w:firstLine="632"/>
        <w:rPr>
          <w:rFonts w:eastAsia="方正仿宋_GBK"/>
          <w:color w:val="000000"/>
          <w:sz w:val="32"/>
          <w:szCs w:val="32"/>
          <w:shd w:val="clear" w:color="auto" w:fill="FFFFFF"/>
          <w:lang w:val="zh-CN"/>
        </w:rPr>
      </w:pPr>
      <w:r>
        <w:rPr>
          <w:rFonts w:eastAsia="方正仿宋_GBK" w:hAnsi="方正仿宋_GBK"/>
          <w:color w:val="000000"/>
          <w:sz w:val="32"/>
          <w:szCs w:val="32"/>
          <w:shd w:val="clear" w:color="auto" w:fill="FFFFFF"/>
          <w:lang w:val="zh-CN"/>
        </w:rPr>
        <w:t>（一）重大活动名称、举办时间、举办地点、参加人数，食宿安排；</w:t>
      </w:r>
    </w:p>
    <w:p w:rsidR="003F4424" w:rsidRDefault="00BB4968">
      <w:pPr>
        <w:pStyle w:val="a7"/>
        <w:spacing w:before="0" w:beforeAutospacing="0" w:after="0" w:afterAutospacing="0"/>
        <w:ind w:firstLineChars="200" w:firstLine="632"/>
        <w:rPr>
          <w:rFonts w:eastAsia="方正仿宋_GBK"/>
          <w:color w:val="000000"/>
          <w:sz w:val="32"/>
          <w:szCs w:val="32"/>
          <w:shd w:val="clear" w:color="auto" w:fill="FFFFFF"/>
          <w:lang w:val="zh-CN"/>
        </w:rPr>
      </w:pPr>
      <w:r>
        <w:rPr>
          <w:rFonts w:eastAsia="方正仿宋_GBK" w:hAnsi="方正仿宋_GBK"/>
          <w:color w:val="000000"/>
          <w:sz w:val="32"/>
          <w:szCs w:val="32"/>
          <w:shd w:val="clear" w:color="auto" w:fill="FFFFFF"/>
          <w:lang w:val="zh-CN"/>
        </w:rPr>
        <w:t>（二）</w:t>
      </w:r>
      <w:r>
        <w:rPr>
          <w:rFonts w:eastAsia="方正仿宋_GBK" w:hAnsi="方正仿宋_GBK"/>
          <w:color w:val="000000"/>
          <w:spacing w:val="-6"/>
          <w:sz w:val="32"/>
          <w:szCs w:val="32"/>
          <w:shd w:val="clear" w:color="auto" w:fill="FFFFFF"/>
          <w:lang w:val="zh-CN"/>
        </w:rPr>
        <w:t>重大活动主办单位、承办单位名称、联系人、联系方式</w:t>
      </w:r>
      <w:r>
        <w:rPr>
          <w:rFonts w:eastAsia="方正仿宋_GBK" w:hAnsi="方正仿宋_GBK"/>
          <w:color w:val="000000"/>
          <w:sz w:val="32"/>
          <w:szCs w:val="32"/>
          <w:shd w:val="clear" w:color="auto" w:fill="FFFFFF"/>
          <w:lang w:val="zh-CN"/>
        </w:rPr>
        <w:t>；</w:t>
      </w:r>
    </w:p>
    <w:p w:rsidR="003F4424" w:rsidRDefault="00BB4968">
      <w:pPr>
        <w:pStyle w:val="a7"/>
        <w:spacing w:before="0" w:beforeAutospacing="0" w:after="0" w:afterAutospacing="0"/>
        <w:ind w:firstLineChars="200" w:firstLine="632"/>
        <w:rPr>
          <w:rFonts w:eastAsia="方正仿宋_GBK"/>
          <w:color w:val="000000"/>
          <w:sz w:val="32"/>
          <w:szCs w:val="32"/>
          <w:shd w:val="clear" w:color="auto" w:fill="FFFFFF"/>
          <w:lang w:val="zh-CN"/>
        </w:rPr>
      </w:pPr>
      <w:r>
        <w:rPr>
          <w:rFonts w:eastAsia="方正仿宋_GBK" w:hAnsi="方正仿宋_GBK"/>
          <w:color w:val="000000"/>
          <w:sz w:val="32"/>
          <w:szCs w:val="32"/>
          <w:shd w:val="clear" w:color="auto" w:fill="FFFFFF"/>
          <w:lang w:val="zh-CN"/>
        </w:rPr>
        <w:t>（三）重大活动餐饮服务提供者、食品供应商的名称、地址、联系人、联系方式；</w:t>
      </w:r>
    </w:p>
    <w:p w:rsidR="003F4424" w:rsidRDefault="00BB4968">
      <w:pPr>
        <w:pStyle w:val="a7"/>
        <w:spacing w:before="0" w:beforeAutospacing="0" w:after="0" w:afterAutospacing="0"/>
        <w:ind w:firstLineChars="200" w:firstLine="632"/>
        <w:rPr>
          <w:rFonts w:eastAsia="方正仿宋_GBK"/>
          <w:color w:val="000000"/>
          <w:sz w:val="32"/>
          <w:szCs w:val="32"/>
          <w:shd w:val="clear" w:color="auto" w:fill="FFFFFF"/>
          <w:lang w:val="zh-CN"/>
        </w:rPr>
      </w:pPr>
      <w:r>
        <w:rPr>
          <w:rFonts w:eastAsia="方正仿宋_GBK" w:hAnsi="方正仿宋_GBK"/>
          <w:color w:val="000000"/>
          <w:sz w:val="32"/>
          <w:szCs w:val="32"/>
          <w:shd w:val="clear" w:color="auto" w:fill="FFFFFF"/>
          <w:lang w:val="zh-CN"/>
        </w:rPr>
        <w:t>（四）接待对象、工作人员驻地分布和餐饮安排；</w:t>
      </w:r>
    </w:p>
    <w:p w:rsidR="003F4424" w:rsidRDefault="00BB4968">
      <w:pPr>
        <w:pStyle w:val="a7"/>
        <w:spacing w:before="0" w:beforeAutospacing="0" w:after="0" w:afterAutospacing="0"/>
        <w:ind w:firstLineChars="200" w:firstLine="632"/>
        <w:rPr>
          <w:rFonts w:eastAsia="方正仿宋_GBK"/>
          <w:color w:val="000000"/>
          <w:sz w:val="32"/>
          <w:szCs w:val="32"/>
          <w:shd w:val="clear" w:color="auto" w:fill="FFFFFF"/>
          <w:lang w:val="zh-CN"/>
        </w:rPr>
      </w:pPr>
      <w:r>
        <w:rPr>
          <w:rFonts w:eastAsia="方正仿宋_GBK" w:hAnsi="方正仿宋_GBK"/>
          <w:color w:val="000000"/>
          <w:sz w:val="32"/>
          <w:szCs w:val="32"/>
          <w:shd w:val="clear" w:color="auto" w:fill="FFFFFF"/>
          <w:lang w:val="zh-CN"/>
        </w:rPr>
        <w:t>（五）供餐方式、重要宴会、茶歇、赞助食品、外出用餐、饮食禁忌等相关情况。</w:t>
      </w:r>
    </w:p>
    <w:p w:rsidR="003F4424" w:rsidRDefault="00BB4968">
      <w:pPr>
        <w:ind w:firstLineChars="200" w:firstLine="632"/>
        <w:jc w:val="left"/>
        <w:rPr>
          <w:rFonts w:hAnsi="方正仿宋_GBK"/>
          <w:color w:val="000000"/>
          <w:szCs w:val="32"/>
          <w:shd w:val="clear" w:color="auto" w:fill="FFFFFF"/>
          <w:lang w:val="zh-CN"/>
        </w:rPr>
      </w:pPr>
      <w:r>
        <w:rPr>
          <w:rFonts w:ascii="方正仿宋_GBK" w:hAnsi="方正仿宋_GBK" w:cs="方正仿宋_GBK" w:hint="eastAsia"/>
          <w:szCs w:val="32"/>
        </w:rPr>
        <w:lastRenderedPageBreak/>
        <w:t>因保密要求或其他客观原因，承办单位无法在前款规定时间内通报相关信息及资料的，应及</w:t>
      </w:r>
      <w:r>
        <w:rPr>
          <w:rFonts w:ascii="方正仿宋_GBK" w:hAnsi="方正仿宋_GBK" w:cs="方正仿宋_GBK" w:hint="eastAsia"/>
          <w:szCs w:val="32"/>
        </w:rPr>
        <w:t>时与承担重大活动食品安全监管工作的市场监督管理部门协调和沟通，配合市场监督管理部门开展相关工作。</w:t>
      </w:r>
    </w:p>
    <w:p w:rsidR="003F4424" w:rsidRDefault="00BB4968">
      <w:pPr>
        <w:pStyle w:val="a7"/>
        <w:spacing w:before="0" w:beforeAutospacing="0" w:after="0" w:afterAutospacing="0"/>
        <w:ind w:firstLineChars="200" w:firstLine="632"/>
        <w:rPr>
          <w:rFonts w:eastAsia="方正仿宋_GBK"/>
          <w:color w:val="000000"/>
          <w:sz w:val="32"/>
          <w:szCs w:val="32"/>
          <w:shd w:val="clear" w:color="auto" w:fill="FFFFFF"/>
          <w:lang w:val="zh-CN"/>
        </w:rPr>
      </w:pPr>
      <w:r>
        <w:rPr>
          <w:rFonts w:eastAsia="方正仿宋_GBK" w:hAnsi="方正仿宋_GBK"/>
          <w:color w:val="000000"/>
          <w:sz w:val="32"/>
          <w:szCs w:val="32"/>
          <w:shd w:val="clear" w:color="auto" w:fill="FFFFFF"/>
          <w:lang w:val="zh-CN"/>
        </w:rPr>
        <w:t>第十条</w:t>
      </w:r>
      <w:r>
        <w:rPr>
          <w:rFonts w:eastAsia="方正仿宋_GBK" w:hAnsi="方正仿宋_GBK" w:hint="eastAsia"/>
          <w:color w:val="000000"/>
          <w:sz w:val="32"/>
          <w:szCs w:val="32"/>
          <w:shd w:val="clear" w:color="auto" w:fill="FFFFFF"/>
        </w:rPr>
        <w:t xml:space="preserve">  </w:t>
      </w:r>
      <w:r>
        <w:rPr>
          <w:rFonts w:eastAsia="方正仿宋_GBK" w:hAnsi="方正仿宋_GBK"/>
          <w:color w:val="000000"/>
          <w:sz w:val="32"/>
          <w:szCs w:val="32"/>
          <w:shd w:val="clear" w:color="auto" w:fill="FFFFFF"/>
          <w:lang w:val="zh-CN"/>
        </w:rPr>
        <w:t>承办单位在重大活动期间要确保市场监督管理部门具有开展食品安全监督管理所必需的办公场所、出入证、车证、检验车辆场地等工作条件；为驻点监管人员提供必要的食宿条件。</w:t>
      </w:r>
    </w:p>
    <w:p w:rsidR="003F4424" w:rsidRDefault="00BB4968">
      <w:pPr>
        <w:pStyle w:val="a7"/>
        <w:spacing w:before="0" w:beforeAutospacing="0" w:after="0" w:afterAutospacing="0"/>
        <w:ind w:firstLineChars="200" w:firstLine="632"/>
        <w:rPr>
          <w:rFonts w:eastAsia="方正仿宋_GBK"/>
          <w:color w:val="000000"/>
          <w:sz w:val="32"/>
          <w:szCs w:val="32"/>
          <w:shd w:val="clear" w:color="auto" w:fill="FFFFFF"/>
          <w:lang w:val="zh-CN"/>
        </w:rPr>
      </w:pPr>
      <w:r>
        <w:rPr>
          <w:rFonts w:eastAsia="方正仿宋_GBK" w:hAnsi="方正仿宋_GBK"/>
          <w:color w:val="000000"/>
          <w:sz w:val="32"/>
          <w:szCs w:val="32"/>
          <w:shd w:val="clear" w:color="auto" w:fill="FFFFFF"/>
          <w:lang w:val="zh-CN"/>
        </w:rPr>
        <w:t>第十一条</w:t>
      </w:r>
      <w:r>
        <w:rPr>
          <w:rFonts w:eastAsia="方正仿宋_GBK" w:hAnsi="方正仿宋_GBK" w:hint="eastAsia"/>
          <w:color w:val="000000"/>
          <w:sz w:val="32"/>
          <w:szCs w:val="32"/>
          <w:shd w:val="clear" w:color="auto" w:fill="FFFFFF"/>
        </w:rPr>
        <w:t xml:space="preserve">  </w:t>
      </w:r>
      <w:r>
        <w:rPr>
          <w:rFonts w:eastAsia="方正仿宋_GBK" w:hAnsi="方正仿宋_GBK"/>
          <w:color w:val="000000"/>
          <w:sz w:val="32"/>
          <w:szCs w:val="32"/>
          <w:shd w:val="clear" w:color="auto" w:fill="FFFFFF"/>
          <w:lang w:val="zh-CN"/>
        </w:rPr>
        <w:t>承办单位应当协助市场监督管理部门开展食品安全监管，督促餐饮服务提供者、食品供应商落实食品安全主体责任。在市场监督管理部门对餐饮服务提供者、食品供应商进行评估后，根据市场监督管理部门的建议，及时调整餐饮服务提供者、食品供应商。</w:t>
      </w:r>
    </w:p>
    <w:p w:rsidR="003F4424" w:rsidRDefault="003F4424">
      <w:pPr>
        <w:pStyle w:val="a7"/>
        <w:spacing w:before="0" w:beforeAutospacing="0" w:after="0" w:afterAutospacing="0"/>
        <w:jc w:val="center"/>
        <w:rPr>
          <w:rFonts w:eastAsia="方正黑体_GBK"/>
          <w:color w:val="000000"/>
          <w:sz w:val="32"/>
          <w:szCs w:val="32"/>
          <w:shd w:val="clear" w:color="auto" w:fill="FFFFFF"/>
          <w:lang w:val="zh-CN"/>
        </w:rPr>
      </w:pPr>
    </w:p>
    <w:p w:rsidR="003F4424" w:rsidRDefault="00BB4968">
      <w:pPr>
        <w:pStyle w:val="a7"/>
        <w:spacing w:before="0" w:beforeAutospacing="0" w:after="0" w:afterAutospacing="0"/>
        <w:jc w:val="center"/>
        <w:rPr>
          <w:rFonts w:eastAsia="方正黑体_GBK"/>
          <w:color w:val="000000"/>
          <w:sz w:val="32"/>
          <w:szCs w:val="32"/>
          <w:shd w:val="clear" w:color="auto" w:fill="FFFFFF"/>
        </w:rPr>
      </w:pPr>
      <w:r>
        <w:rPr>
          <w:rFonts w:eastAsia="方正黑体_GBK" w:hAnsi="方正黑体_GBK"/>
          <w:color w:val="000000"/>
          <w:sz w:val="32"/>
          <w:szCs w:val="32"/>
          <w:shd w:val="clear" w:color="auto" w:fill="FFFFFF"/>
          <w:lang w:val="zh-CN"/>
        </w:rPr>
        <w:t>第三章</w:t>
      </w:r>
      <w:r>
        <w:rPr>
          <w:rFonts w:eastAsia="方正黑体_GBK" w:hAnsi="方正黑体_GBK" w:hint="eastAsia"/>
          <w:color w:val="000000"/>
          <w:sz w:val="32"/>
          <w:szCs w:val="32"/>
          <w:shd w:val="clear" w:color="auto" w:fill="FFFFFF"/>
          <w:lang w:val="zh-CN"/>
        </w:rPr>
        <w:t xml:space="preserve">  </w:t>
      </w:r>
      <w:r>
        <w:rPr>
          <w:rFonts w:eastAsia="方正黑体_GBK" w:hAnsi="方正黑体_GBK"/>
          <w:color w:val="000000"/>
          <w:sz w:val="32"/>
          <w:szCs w:val="32"/>
          <w:shd w:val="clear" w:color="auto" w:fill="FFFFFF"/>
          <w:lang w:val="zh-CN"/>
        </w:rPr>
        <w:t>餐饮服务提供者责任</w:t>
      </w:r>
    </w:p>
    <w:p w:rsidR="003F4424" w:rsidRDefault="00BB4968">
      <w:pPr>
        <w:pStyle w:val="a7"/>
        <w:spacing w:before="0" w:beforeAutospacing="0" w:after="0" w:afterAutospacing="0"/>
        <w:ind w:firstLineChars="200" w:firstLine="632"/>
        <w:rPr>
          <w:rFonts w:eastAsia="方正仿宋_GBK"/>
          <w:color w:val="000000"/>
          <w:kern w:val="2"/>
          <w:sz w:val="32"/>
          <w:szCs w:val="32"/>
          <w:shd w:val="clear" w:color="auto" w:fill="FFFFFF"/>
          <w:lang w:val="zh-CN"/>
        </w:rPr>
      </w:pPr>
      <w:r>
        <w:rPr>
          <w:rFonts w:eastAsia="方正仿宋_GBK" w:hAnsi="方正仿宋_GBK"/>
          <w:color w:val="000000"/>
          <w:sz w:val="32"/>
          <w:szCs w:val="32"/>
          <w:shd w:val="clear" w:color="auto" w:fill="FFFFFF"/>
          <w:lang w:val="zh-CN"/>
        </w:rPr>
        <w:t>第十二条</w:t>
      </w:r>
      <w:r>
        <w:rPr>
          <w:rFonts w:eastAsia="方正仿宋_GBK" w:hAnsi="方正仿宋_GBK" w:hint="eastAsia"/>
          <w:color w:val="000000"/>
          <w:sz w:val="32"/>
          <w:szCs w:val="32"/>
          <w:shd w:val="clear" w:color="auto" w:fill="FFFFFF"/>
        </w:rPr>
        <w:t xml:space="preserve">  </w:t>
      </w:r>
      <w:r>
        <w:rPr>
          <w:rFonts w:eastAsia="方正仿宋_GBK" w:hAnsi="方正仿宋_GBK"/>
          <w:color w:val="000000"/>
          <w:sz w:val="32"/>
          <w:szCs w:val="32"/>
          <w:shd w:val="clear" w:color="auto" w:fill="FFFFFF"/>
          <w:lang w:val="zh-CN"/>
        </w:rPr>
        <w:t>餐饮服务提供者严格按照《食品安全法》、《餐饮服务食品安全操作规范》和本实施细则等要求为重大活动提供餐饮服务，依法承担餐饮服务食品安全主体责任，保证食品安全</w:t>
      </w:r>
      <w:r>
        <w:rPr>
          <w:rFonts w:eastAsia="方正仿宋_GBK" w:hAnsi="方正仿宋_GBK"/>
          <w:color w:val="000000"/>
          <w:kern w:val="2"/>
          <w:sz w:val="32"/>
          <w:szCs w:val="32"/>
          <w:shd w:val="clear" w:color="auto" w:fill="FFFFFF"/>
          <w:lang w:val="zh-CN"/>
        </w:rPr>
        <w:t>。</w:t>
      </w:r>
    </w:p>
    <w:p w:rsidR="003F4424" w:rsidRDefault="00BB4968">
      <w:pPr>
        <w:ind w:firstLineChars="200" w:firstLine="632"/>
        <w:rPr>
          <w:color w:val="000000"/>
          <w:szCs w:val="32"/>
          <w:shd w:val="clear" w:color="auto" w:fill="FFFFFF"/>
        </w:rPr>
      </w:pPr>
      <w:r>
        <w:rPr>
          <w:rFonts w:hAnsi="方正仿宋_GBK"/>
          <w:color w:val="000000"/>
          <w:kern w:val="0"/>
          <w:szCs w:val="32"/>
          <w:shd w:val="clear" w:color="auto" w:fill="FFFFFF"/>
          <w:lang w:val="zh-CN"/>
        </w:rPr>
        <w:t>第十三条</w:t>
      </w:r>
      <w:r>
        <w:rPr>
          <w:rFonts w:hAnsi="方正仿宋_GBK" w:hint="eastAsia"/>
          <w:color w:val="000000"/>
          <w:kern w:val="0"/>
          <w:szCs w:val="32"/>
          <w:shd w:val="clear" w:color="auto" w:fill="FFFFFF"/>
        </w:rPr>
        <w:t xml:space="preserve">  </w:t>
      </w:r>
      <w:r>
        <w:rPr>
          <w:rFonts w:hAnsi="方正仿宋_GBK"/>
          <w:color w:val="000000"/>
          <w:szCs w:val="32"/>
          <w:shd w:val="clear" w:color="auto" w:fill="FFFFFF"/>
          <w:lang w:val="zh-CN"/>
        </w:rPr>
        <w:t>餐饮服务提供者应当设立食品安全管理机构，建立健全食品安全管理制度，制定重大活动食品安全保障方案和食品安全事故应急处置预案，明确重大活动食品安全管理责任人和联络人，及时报送市场监督管理部门和承办单位。</w:t>
      </w:r>
    </w:p>
    <w:p w:rsidR="003F4424" w:rsidRDefault="00BB4968">
      <w:pPr>
        <w:ind w:firstLineChars="200" w:firstLine="632"/>
        <w:rPr>
          <w:color w:val="000000"/>
          <w:szCs w:val="32"/>
          <w:shd w:val="clear" w:color="auto" w:fill="FFFFFF"/>
          <w:lang w:val="zh-CN"/>
        </w:rPr>
      </w:pPr>
      <w:r>
        <w:rPr>
          <w:rFonts w:hAnsi="方正仿宋_GBK"/>
          <w:color w:val="000000"/>
          <w:kern w:val="0"/>
          <w:szCs w:val="32"/>
          <w:shd w:val="clear" w:color="auto" w:fill="FFFFFF"/>
          <w:lang w:val="zh-CN"/>
        </w:rPr>
        <w:t>第十四条</w:t>
      </w:r>
      <w:r>
        <w:rPr>
          <w:rFonts w:hAnsi="方正仿宋_GBK" w:hint="eastAsia"/>
          <w:color w:val="000000"/>
          <w:kern w:val="0"/>
          <w:szCs w:val="32"/>
          <w:shd w:val="clear" w:color="auto" w:fill="FFFFFF"/>
        </w:rPr>
        <w:t xml:space="preserve">  </w:t>
      </w:r>
      <w:r>
        <w:rPr>
          <w:rFonts w:hAnsi="方正仿宋_GBK"/>
          <w:color w:val="000000"/>
          <w:szCs w:val="32"/>
          <w:shd w:val="clear" w:color="auto" w:fill="FFFFFF"/>
          <w:lang w:val="zh-CN"/>
        </w:rPr>
        <w:t>餐饮服务提供者应当</w:t>
      </w:r>
      <w:r>
        <w:rPr>
          <w:rFonts w:hAnsi="方正仿宋_GBK" w:hint="eastAsia"/>
          <w:color w:val="000000"/>
          <w:szCs w:val="32"/>
          <w:shd w:val="clear" w:color="auto" w:fill="FFFFFF"/>
          <w:lang w:val="zh-CN"/>
        </w:rPr>
        <w:t>建立</w:t>
      </w:r>
      <w:r>
        <w:rPr>
          <w:rFonts w:hAnsi="方正仿宋_GBK"/>
          <w:color w:val="000000"/>
          <w:szCs w:val="32"/>
          <w:shd w:val="clear" w:color="auto" w:fill="FFFFFF"/>
          <w:lang w:val="zh-CN"/>
        </w:rPr>
        <w:t>安全自查制度，在接到</w:t>
      </w:r>
      <w:r>
        <w:rPr>
          <w:rFonts w:hAnsi="方正仿宋_GBK"/>
          <w:color w:val="000000"/>
          <w:szCs w:val="32"/>
          <w:shd w:val="clear" w:color="auto" w:fill="FFFFFF"/>
          <w:lang w:val="zh-CN"/>
        </w:rPr>
        <w:lastRenderedPageBreak/>
        <w:t>重大活动任务后立即组织开展食品安全自查，及时发现并消除食品安全隐患，向承办单位和市场监督管理部门提交自查报告</w:t>
      </w:r>
      <w:r>
        <w:rPr>
          <w:rFonts w:hAnsi="方正仿宋_GBK" w:hint="eastAsia"/>
          <w:color w:val="000000"/>
          <w:szCs w:val="32"/>
          <w:shd w:val="clear" w:color="auto" w:fill="FFFFFF"/>
          <w:lang w:val="zh-CN"/>
        </w:rPr>
        <w:t>，并</w:t>
      </w:r>
      <w:proofErr w:type="gramStart"/>
      <w:r>
        <w:rPr>
          <w:rFonts w:hAnsi="方正仿宋_GBK" w:hint="eastAsia"/>
          <w:color w:val="000000"/>
          <w:szCs w:val="32"/>
          <w:shd w:val="clear" w:color="auto" w:fill="FFFFFF"/>
          <w:lang w:val="zh-CN"/>
        </w:rPr>
        <w:t>作出</w:t>
      </w:r>
      <w:proofErr w:type="gramEnd"/>
      <w:r>
        <w:rPr>
          <w:rFonts w:hAnsi="方正仿宋_GBK" w:hint="eastAsia"/>
          <w:color w:val="000000"/>
          <w:szCs w:val="32"/>
          <w:shd w:val="clear" w:color="auto" w:fill="FFFFFF"/>
          <w:lang w:val="zh-CN"/>
        </w:rPr>
        <w:t>食品安全</w:t>
      </w:r>
      <w:r>
        <w:rPr>
          <w:rFonts w:hAnsi="方正仿宋_GBK"/>
          <w:color w:val="000000"/>
          <w:szCs w:val="32"/>
          <w:shd w:val="clear" w:color="auto" w:fill="FFFFFF"/>
          <w:lang w:val="zh-CN"/>
        </w:rPr>
        <w:t>责任承诺。</w:t>
      </w:r>
    </w:p>
    <w:p w:rsidR="003F4424" w:rsidRDefault="00BB4968">
      <w:pPr>
        <w:ind w:firstLineChars="200" w:firstLine="632"/>
        <w:rPr>
          <w:rFonts w:hAnsi="方正仿宋_GBK"/>
          <w:color w:val="000000"/>
          <w:szCs w:val="32"/>
          <w:shd w:val="clear" w:color="auto" w:fill="FFFFFF"/>
          <w:lang w:val="zh-CN"/>
        </w:rPr>
      </w:pPr>
      <w:r>
        <w:rPr>
          <w:rFonts w:hAnsi="方正仿宋_GBK"/>
          <w:color w:val="000000"/>
          <w:kern w:val="0"/>
          <w:szCs w:val="32"/>
          <w:shd w:val="clear" w:color="auto" w:fill="FFFFFF"/>
          <w:lang w:val="zh-CN"/>
        </w:rPr>
        <w:t>第十五条</w:t>
      </w:r>
      <w:r>
        <w:rPr>
          <w:rFonts w:hAnsi="方正仿宋_GBK" w:hint="eastAsia"/>
          <w:color w:val="000000"/>
          <w:kern w:val="0"/>
          <w:szCs w:val="32"/>
          <w:shd w:val="clear" w:color="auto" w:fill="FFFFFF"/>
        </w:rPr>
        <w:t xml:space="preserve">  </w:t>
      </w:r>
      <w:r>
        <w:rPr>
          <w:rFonts w:hAnsi="方正仿宋_GBK"/>
          <w:color w:val="000000"/>
          <w:szCs w:val="32"/>
          <w:shd w:val="clear" w:color="auto" w:fill="FFFFFF"/>
          <w:lang w:val="zh-CN"/>
        </w:rPr>
        <w:t>餐饮服务提供者应当按照食品经营许可的项目为重大活动提供餐食食谱。食</w:t>
      </w:r>
      <w:r>
        <w:rPr>
          <w:rFonts w:hAnsi="方正仿宋_GBK"/>
          <w:szCs w:val="32"/>
          <w:shd w:val="clear" w:color="auto" w:fill="FFFFFF"/>
          <w:lang w:val="zh-CN"/>
        </w:rPr>
        <w:t>谱一般应标</w:t>
      </w:r>
      <w:r>
        <w:rPr>
          <w:rFonts w:hAnsi="方正仿宋_GBK"/>
          <w:color w:val="000000"/>
          <w:szCs w:val="32"/>
          <w:shd w:val="clear" w:color="auto" w:fill="FFFFFF"/>
          <w:lang w:val="zh-CN"/>
        </w:rPr>
        <w:t>明主要原料和烹饪方式</w:t>
      </w:r>
      <w:r>
        <w:rPr>
          <w:color w:val="000000"/>
          <w:szCs w:val="32"/>
        </w:rPr>
        <w:t>等</w:t>
      </w:r>
      <w:r>
        <w:rPr>
          <w:rFonts w:hAnsi="方正仿宋_GBK"/>
          <w:color w:val="000000"/>
          <w:szCs w:val="32"/>
          <w:shd w:val="clear" w:color="auto" w:fill="FFFFFF"/>
          <w:lang w:val="zh-CN"/>
        </w:rPr>
        <w:t>，由监管人员审核。</w:t>
      </w:r>
    </w:p>
    <w:p w:rsidR="003F4424" w:rsidRDefault="00BB4968">
      <w:pPr>
        <w:ind w:firstLineChars="200" w:firstLine="632"/>
        <w:rPr>
          <w:rFonts w:hAnsi="方正仿宋_GBK"/>
          <w:color w:val="000000"/>
          <w:szCs w:val="32"/>
          <w:shd w:val="clear" w:color="auto" w:fill="FFFFFF"/>
          <w:lang w:val="zh-CN"/>
        </w:rPr>
      </w:pPr>
      <w:r>
        <w:rPr>
          <w:rFonts w:hAnsi="方正仿宋_GBK"/>
          <w:color w:val="000000"/>
          <w:szCs w:val="32"/>
          <w:shd w:val="clear" w:color="auto" w:fill="FFFFFF"/>
          <w:lang w:val="zh-CN"/>
        </w:rPr>
        <w:t>审定后的食谱在重大活动期间不得</w:t>
      </w:r>
      <w:r>
        <w:rPr>
          <w:rFonts w:hAnsi="方正仿宋_GBK"/>
          <w:szCs w:val="32"/>
          <w:shd w:val="clear" w:color="auto" w:fill="FFFFFF"/>
          <w:lang w:val="zh-CN"/>
        </w:rPr>
        <w:t>擅自更</w:t>
      </w:r>
      <w:r>
        <w:rPr>
          <w:rFonts w:hAnsi="方正仿宋_GBK"/>
          <w:color w:val="000000"/>
          <w:szCs w:val="32"/>
          <w:shd w:val="clear" w:color="auto" w:fill="FFFFFF"/>
          <w:lang w:val="zh-CN"/>
        </w:rPr>
        <w:t>改。</w:t>
      </w:r>
      <w:r>
        <w:rPr>
          <w:rFonts w:hAnsi="方正仿宋_GBK" w:hint="eastAsia"/>
          <w:color w:val="000000"/>
          <w:szCs w:val="32"/>
          <w:shd w:val="clear" w:color="auto" w:fill="FFFFFF"/>
          <w:lang w:val="zh-CN"/>
        </w:rPr>
        <w:t>因特殊原因确需修改的，应当将修改情况及时告知市场监督管理部门进行重新审核确定。</w:t>
      </w:r>
    </w:p>
    <w:p w:rsidR="003F4424" w:rsidRDefault="00BB4968">
      <w:pPr>
        <w:ind w:firstLineChars="200" w:firstLine="632"/>
        <w:rPr>
          <w:color w:val="000000"/>
          <w:szCs w:val="32"/>
          <w:shd w:val="clear" w:color="auto" w:fill="FFFFFF"/>
          <w:lang w:val="zh-CN"/>
        </w:rPr>
      </w:pPr>
      <w:r>
        <w:rPr>
          <w:rFonts w:hAnsi="方正仿宋_GBK"/>
          <w:color w:val="000000"/>
          <w:kern w:val="0"/>
          <w:szCs w:val="32"/>
          <w:shd w:val="clear" w:color="auto" w:fill="FFFFFF"/>
          <w:lang w:val="zh-CN"/>
        </w:rPr>
        <w:t>第十六条</w:t>
      </w:r>
      <w:r>
        <w:rPr>
          <w:rFonts w:hAnsi="方正仿宋_GBK" w:hint="eastAsia"/>
          <w:color w:val="000000"/>
          <w:kern w:val="0"/>
          <w:szCs w:val="32"/>
          <w:shd w:val="clear" w:color="auto" w:fill="FFFFFF"/>
        </w:rPr>
        <w:t xml:space="preserve">  </w:t>
      </w:r>
      <w:r>
        <w:rPr>
          <w:rFonts w:hAnsi="方正仿宋_GBK"/>
          <w:color w:val="000000"/>
          <w:szCs w:val="32"/>
          <w:shd w:val="clear" w:color="auto" w:fill="FFFFFF"/>
          <w:lang w:val="zh-CN"/>
        </w:rPr>
        <w:t>餐饮服务提供者应当做好以下工作，确保重大活动期间食品安全：</w:t>
      </w:r>
    </w:p>
    <w:p w:rsidR="003F4424" w:rsidRDefault="00BB4968">
      <w:pPr>
        <w:ind w:firstLineChars="200" w:firstLine="632"/>
        <w:rPr>
          <w:color w:val="000000"/>
          <w:szCs w:val="32"/>
          <w:shd w:val="clear" w:color="auto" w:fill="FFFFFF"/>
          <w:lang w:val="zh-CN"/>
        </w:rPr>
      </w:pPr>
      <w:r>
        <w:rPr>
          <w:rFonts w:hAnsi="方正仿宋_GBK"/>
          <w:color w:val="000000"/>
          <w:szCs w:val="32"/>
          <w:shd w:val="clear" w:color="auto" w:fill="FFFFFF"/>
          <w:lang w:val="zh-CN"/>
        </w:rPr>
        <w:t>（一）严格执行从业人员健康管理制度，确保从业人员的健康状况符合相关要求。应当按照每日晨检制度的要求，坚持每天对从业人员进行晨检，并做好晨检记录，对患有碍食品安全疾病的人员进行调整或调离相关岗位。</w:t>
      </w:r>
    </w:p>
    <w:p w:rsidR="003F4424" w:rsidRDefault="00BB4968">
      <w:pPr>
        <w:ind w:firstLineChars="200" w:firstLine="632"/>
        <w:rPr>
          <w:color w:val="000000"/>
          <w:szCs w:val="32"/>
          <w:shd w:val="clear" w:color="auto" w:fill="FFFFFF"/>
          <w:lang w:val="zh-CN"/>
        </w:rPr>
      </w:pPr>
      <w:r>
        <w:rPr>
          <w:rFonts w:hAnsi="方正仿宋_GBK"/>
          <w:color w:val="000000"/>
          <w:szCs w:val="32"/>
          <w:shd w:val="clear" w:color="auto" w:fill="FFFFFF"/>
          <w:lang w:val="zh-CN"/>
        </w:rPr>
        <w:t>（二）餐饮服务提供者应当与承办单位共同做好餐饮服务从业人员的培训，满足重大活动食品安全保障的特殊需求。</w:t>
      </w:r>
    </w:p>
    <w:p w:rsidR="003F4424" w:rsidRDefault="00BB4968">
      <w:pPr>
        <w:ind w:firstLineChars="200" w:firstLine="632"/>
        <w:rPr>
          <w:color w:val="000000"/>
          <w:szCs w:val="32"/>
        </w:rPr>
      </w:pPr>
      <w:r>
        <w:rPr>
          <w:rFonts w:hAnsi="方正仿宋_GBK"/>
          <w:color w:val="000000"/>
          <w:szCs w:val="32"/>
          <w:shd w:val="clear" w:color="auto" w:fill="FFFFFF"/>
          <w:lang w:val="zh-CN"/>
        </w:rPr>
        <w:t>（三）应当按照食品、食品添加剂及食品相关产品控制要求，加强采购和进货查验管理，落实索证索票和台</w:t>
      </w:r>
      <w:proofErr w:type="gramStart"/>
      <w:r>
        <w:rPr>
          <w:rFonts w:hAnsi="方正仿宋_GBK"/>
          <w:color w:val="000000"/>
          <w:szCs w:val="32"/>
          <w:shd w:val="clear" w:color="auto" w:fill="FFFFFF"/>
          <w:lang w:val="zh-CN"/>
        </w:rPr>
        <w:t>账</w:t>
      </w:r>
      <w:r>
        <w:rPr>
          <w:color w:val="000000"/>
          <w:szCs w:val="32"/>
        </w:rPr>
        <w:t>登记</w:t>
      </w:r>
      <w:proofErr w:type="gramEnd"/>
      <w:r>
        <w:rPr>
          <w:rFonts w:hAnsi="方正仿宋_GBK"/>
          <w:color w:val="000000"/>
          <w:szCs w:val="32"/>
          <w:shd w:val="clear" w:color="auto" w:fill="FFFFFF"/>
          <w:lang w:val="zh-CN"/>
        </w:rPr>
        <w:t>制度，确保所使用的食品、食品添加剂和食品相关产品符合食品安全标准。</w:t>
      </w:r>
      <w:r>
        <w:rPr>
          <w:color w:val="000000"/>
          <w:szCs w:val="32"/>
        </w:rPr>
        <w:t>采购食品和原料时应实行专人采购，必要时对购进</w:t>
      </w:r>
      <w:proofErr w:type="gramStart"/>
      <w:r>
        <w:rPr>
          <w:color w:val="000000"/>
          <w:szCs w:val="32"/>
        </w:rPr>
        <w:t>的</w:t>
      </w:r>
      <w:r>
        <w:rPr>
          <w:color w:val="000000"/>
          <w:szCs w:val="32"/>
        </w:rPr>
        <w:t>食材进行</w:t>
      </w:r>
      <w:proofErr w:type="gramEnd"/>
      <w:r>
        <w:rPr>
          <w:color w:val="000000"/>
          <w:szCs w:val="32"/>
        </w:rPr>
        <w:t>包装封签；应设立食品原料专库（专区），落实专人管理；如需运</w:t>
      </w:r>
      <w:r>
        <w:rPr>
          <w:color w:val="000000"/>
          <w:szCs w:val="32"/>
        </w:rPr>
        <w:lastRenderedPageBreak/>
        <w:t>输食材，应专车运送。</w:t>
      </w:r>
    </w:p>
    <w:p w:rsidR="003F4424" w:rsidRDefault="00BB4968">
      <w:pPr>
        <w:ind w:firstLineChars="200" w:firstLine="632"/>
        <w:rPr>
          <w:color w:val="000000"/>
          <w:szCs w:val="32"/>
        </w:rPr>
      </w:pPr>
      <w:r>
        <w:rPr>
          <w:rFonts w:hAnsi="方正仿宋_GBK"/>
          <w:color w:val="000000"/>
          <w:szCs w:val="32"/>
          <w:shd w:val="clear" w:color="auto" w:fill="FFFFFF"/>
          <w:lang w:val="zh-CN"/>
        </w:rPr>
        <w:t>（四）应当在重大活动开始前</w:t>
      </w:r>
      <w:r>
        <w:rPr>
          <w:color w:val="000000"/>
          <w:szCs w:val="32"/>
        </w:rPr>
        <w:t>彻底清洁、消毒</w:t>
      </w:r>
      <w:r>
        <w:rPr>
          <w:rFonts w:hint="eastAsia"/>
          <w:color w:val="000000"/>
          <w:szCs w:val="32"/>
        </w:rPr>
        <w:t>需使</w:t>
      </w:r>
      <w:r>
        <w:rPr>
          <w:color w:val="000000"/>
          <w:szCs w:val="32"/>
        </w:rPr>
        <w:t>用</w:t>
      </w:r>
      <w:r>
        <w:rPr>
          <w:rFonts w:hint="eastAsia"/>
          <w:color w:val="000000"/>
          <w:szCs w:val="32"/>
        </w:rPr>
        <w:t>的</w:t>
      </w:r>
      <w:r>
        <w:rPr>
          <w:color w:val="000000"/>
          <w:szCs w:val="32"/>
        </w:rPr>
        <w:t>食品加工场所，清理无关食品和原料。</w:t>
      </w:r>
    </w:p>
    <w:p w:rsidR="003F4424" w:rsidRDefault="00BB4968">
      <w:pPr>
        <w:ind w:firstLineChars="200" w:firstLine="632"/>
        <w:rPr>
          <w:color w:val="000000"/>
          <w:szCs w:val="32"/>
          <w:shd w:val="clear" w:color="auto" w:fill="FFFFFF"/>
          <w:lang w:val="zh-CN"/>
        </w:rPr>
      </w:pPr>
      <w:r>
        <w:rPr>
          <w:color w:val="000000"/>
          <w:szCs w:val="32"/>
          <w:lang w:val="zh-CN"/>
        </w:rPr>
        <w:t>（五）</w:t>
      </w:r>
      <w:r>
        <w:rPr>
          <w:rFonts w:hAnsi="方正仿宋_GBK"/>
          <w:color w:val="000000"/>
          <w:szCs w:val="32"/>
          <w:shd w:val="clear" w:color="auto" w:fill="FFFFFF"/>
          <w:lang w:val="zh-CN"/>
        </w:rPr>
        <w:t>应当加强对食品加工、贮存、陈列、消毒、保洁、保温、冷藏、冷冻等设施设备和计量器具的校验、维护与保养，确保设施设备器具的正常运转和使用；加强对</w:t>
      </w:r>
      <w:r>
        <w:rPr>
          <w:color w:val="000000"/>
          <w:szCs w:val="32"/>
        </w:rPr>
        <w:t>每次使用的</w:t>
      </w:r>
      <w:r>
        <w:rPr>
          <w:rFonts w:hAnsi="方正仿宋_GBK"/>
          <w:color w:val="000000"/>
          <w:szCs w:val="32"/>
          <w:shd w:val="clear" w:color="auto" w:fill="FFFFFF"/>
          <w:lang w:val="zh-CN"/>
        </w:rPr>
        <w:t>餐饮具</w:t>
      </w:r>
      <w:r>
        <w:rPr>
          <w:color w:val="000000"/>
          <w:szCs w:val="32"/>
        </w:rPr>
        <w:t>及接触直接入口食品的工用具、容器、操作台等</w:t>
      </w:r>
      <w:r>
        <w:rPr>
          <w:rFonts w:hAnsi="方正仿宋_GBK"/>
          <w:color w:val="000000"/>
          <w:szCs w:val="32"/>
          <w:shd w:val="clear" w:color="auto" w:fill="FFFFFF"/>
          <w:lang w:val="zh-CN"/>
        </w:rPr>
        <w:t>清洗、消毒的管理，保持专用设施设备的清洁。</w:t>
      </w:r>
    </w:p>
    <w:p w:rsidR="003F4424" w:rsidRDefault="00BB4968">
      <w:pPr>
        <w:ind w:firstLineChars="200" w:firstLine="632"/>
        <w:rPr>
          <w:color w:val="000000"/>
          <w:szCs w:val="32"/>
          <w:shd w:val="clear" w:color="auto" w:fill="FFFFFF"/>
        </w:rPr>
      </w:pPr>
      <w:r>
        <w:rPr>
          <w:rFonts w:hAnsi="方正仿宋_GBK"/>
          <w:color w:val="000000"/>
          <w:szCs w:val="32"/>
          <w:shd w:val="clear" w:color="auto" w:fill="FFFFFF"/>
          <w:lang w:val="zh-CN"/>
        </w:rPr>
        <w:t>（六）重大活动餐饮服务食品留样应当按餐次、品种分别存放于清洗消毒后的密闭专用容器内，每个品种</w:t>
      </w:r>
      <w:r>
        <w:rPr>
          <w:rFonts w:hAnsi="方正仿宋_GBK"/>
          <w:color w:val="000000"/>
          <w:szCs w:val="32"/>
          <w:shd w:val="clear" w:color="auto" w:fill="FFFFFF"/>
          <w:lang w:val="zh-CN"/>
        </w:rPr>
        <w:t>至少</w:t>
      </w:r>
      <w:r>
        <w:rPr>
          <w:color w:val="000000"/>
          <w:szCs w:val="32"/>
          <w:shd w:val="clear" w:color="auto" w:fill="FFFFFF"/>
        </w:rPr>
        <w:t>125</w:t>
      </w:r>
      <w:r>
        <w:rPr>
          <w:rFonts w:hAnsi="方正仿宋_GBK"/>
          <w:color w:val="000000"/>
          <w:szCs w:val="32"/>
          <w:shd w:val="clear" w:color="auto" w:fill="FFFFFF"/>
          <w:lang w:val="zh-CN"/>
        </w:rPr>
        <w:t>克，在冷藏条件下存放</w:t>
      </w:r>
      <w:r>
        <w:rPr>
          <w:color w:val="000000"/>
          <w:szCs w:val="32"/>
          <w:shd w:val="clear" w:color="auto" w:fill="FFFFFF"/>
        </w:rPr>
        <w:t>48</w:t>
      </w:r>
      <w:r>
        <w:rPr>
          <w:rFonts w:hAnsi="方正仿宋_GBK"/>
          <w:color w:val="000000"/>
          <w:szCs w:val="32"/>
          <w:shd w:val="clear" w:color="auto" w:fill="FFFFFF"/>
          <w:lang w:val="zh-CN"/>
        </w:rPr>
        <w:t>小时以上，每个品种留样量应当满足检验需要，并做好记录。存放留样食品的冰箱等设备应当专用，并由专人负责、上锁保管。</w:t>
      </w:r>
    </w:p>
    <w:p w:rsidR="003F4424" w:rsidRDefault="00BB4968">
      <w:pPr>
        <w:ind w:firstLineChars="200" w:firstLine="632"/>
        <w:rPr>
          <w:color w:val="000000"/>
          <w:szCs w:val="32"/>
          <w:shd w:val="clear" w:color="auto" w:fill="FFFFFF"/>
        </w:rPr>
      </w:pPr>
      <w:r>
        <w:rPr>
          <w:rFonts w:hAnsi="方正仿宋_GBK"/>
          <w:color w:val="000000"/>
          <w:kern w:val="0"/>
          <w:szCs w:val="32"/>
          <w:shd w:val="clear" w:color="auto" w:fill="FFFFFF"/>
          <w:lang w:val="zh-CN"/>
        </w:rPr>
        <w:t>第十七条</w:t>
      </w:r>
      <w:r>
        <w:rPr>
          <w:rFonts w:hAnsi="方正仿宋_GBK" w:hint="eastAsia"/>
          <w:color w:val="000000"/>
          <w:kern w:val="0"/>
          <w:szCs w:val="32"/>
          <w:shd w:val="clear" w:color="auto" w:fill="FFFFFF"/>
        </w:rPr>
        <w:t xml:space="preserve">  </w:t>
      </w:r>
      <w:r>
        <w:rPr>
          <w:rFonts w:hAnsi="方正仿宋_GBK"/>
          <w:color w:val="000000"/>
          <w:szCs w:val="32"/>
          <w:shd w:val="clear" w:color="auto" w:fill="FFFFFF"/>
          <w:lang w:val="zh-CN"/>
        </w:rPr>
        <w:t>餐饮服务提供者不得使用下列食品、食品添加剂和食品相关产品：</w:t>
      </w:r>
    </w:p>
    <w:p w:rsidR="003F4424" w:rsidRDefault="00BB4968">
      <w:pPr>
        <w:ind w:firstLineChars="200" w:firstLine="632"/>
        <w:rPr>
          <w:color w:val="000000"/>
          <w:szCs w:val="32"/>
          <w:shd w:val="clear" w:color="auto" w:fill="FFFFFF"/>
        </w:rPr>
      </w:pPr>
      <w:r>
        <w:rPr>
          <w:rFonts w:hAnsi="方正仿宋_GBK"/>
          <w:color w:val="000000"/>
          <w:szCs w:val="32"/>
          <w:shd w:val="clear" w:color="auto" w:fill="FFFFFF"/>
          <w:lang w:val="zh-CN"/>
        </w:rPr>
        <w:t>（一）法律法规禁止生产经营的食品、食品添加剂和食品相关产品；</w:t>
      </w:r>
    </w:p>
    <w:p w:rsidR="003F4424" w:rsidRDefault="00BB4968">
      <w:pPr>
        <w:ind w:firstLineChars="200" w:firstLine="632"/>
        <w:rPr>
          <w:color w:val="000000"/>
          <w:szCs w:val="32"/>
          <w:shd w:val="clear" w:color="auto" w:fill="FFFFFF"/>
        </w:rPr>
      </w:pPr>
      <w:r>
        <w:rPr>
          <w:rFonts w:hAnsi="方正仿宋_GBK"/>
          <w:color w:val="000000"/>
          <w:szCs w:val="32"/>
          <w:shd w:val="clear" w:color="auto" w:fill="FFFFFF"/>
          <w:lang w:val="zh-CN"/>
        </w:rPr>
        <w:t>（二）检验检测不合格的食品；</w:t>
      </w:r>
    </w:p>
    <w:p w:rsidR="003F4424" w:rsidRDefault="00BB4968">
      <w:pPr>
        <w:ind w:firstLineChars="200" w:firstLine="632"/>
        <w:rPr>
          <w:color w:val="000000"/>
          <w:szCs w:val="32"/>
          <w:shd w:val="clear" w:color="auto" w:fill="FFFFFF"/>
        </w:rPr>
      </w:pPr>
      <w:r>
        <w:rPr>
          <w:rFonts w:hAnsi="方正仿宋_GBK"/>
          <w:color w:val="000000"/>
          <w:szCs w:val="32"/>
          <w:shd w:val="clear" w:color="auto" w:fill="FFFFFF"/>
          <w:lang w:val="zh-CN"/>
        </w:rPr>
        <w:t>（三）外购现制现售食品、散装熟肉制品；</w:t>
      </w:r>
    </w:p>
    <w:p w:rsidR="003F4424" w:rsidRDefault="00BB4968">
      <w:pPr>
        <w:ind w:firstLineChars="200" w:firstLine="632"/>
        <w:rPr>
          <w:color w:val="000000"/>
          <w:szCs w:val="32"/>
          <w:shd w:val="clear" w:color="auto" w:fill="FFFFFF"/>
        </w:rPr>
      </w:pPr>
      <w:r>
        <w:rPr>
          <w:rFonts w:hAnsi="方正仿宋_GBK"/>
          <w:color w:val="000000"/>
          <w:szCs w:val="32"/>
          <w:shd w:val="clear" w:color="auto" w:fill="FFFFFF"/>
          <w:lang w:val="zh-CN"/>
        </w:rPr>
        <w:t>（四）市场监督管理部门在审核食谱时认定不适宜提供的食品。</w:t>
      </w:r>
    </w:p>
    <w:p w:rsidR="003F4424" w:rsidRDefault="00BB4968">
      <w:pPr>
        <w:ind w:firstLineChars="200" w:firstLine="632"/>
        <w:rPr>
          <w:color w:val="000000"/>
          <w:szCs w:val="32"/>
        </w:rPr>
      </w:pPr>
      <w:r>
        <w:rPr>
          <w:rFonts w:hAnsi="方正仿宋_GBK"/>
          <w:color w:val="000000"/>
          <w:szCs w:val="32"/>
          <w:shd w:val="clear" w:color="auto" w:fill="FFFFFF"/>
          <w:lang w:val="zh-CN"/>
        </w:rPr>
        <w:t>餐饮服务提供者不得使用检验检测不合格的生活用水。</w:t>
      </w:r>
    </w:p>
    <w:p w:rsidR="003F4424" w:rsidRDefault="00BB4968">
      <w:pPr>
        <w:pStyle w:val="a7"/>
        <w:spacing w:before="0" w:beforeAutospacing="0" w:after="0" w:afterAutospacing="0"/>
        <w:ind w:firstLineChars="200" w:firstLine="632"/>
        <w:rPr>
          <w:rFonts w:eastAsia="方正仿宋_GBK"/>
          <w:color w:val="000000"/>
          <w:sz w:val="32"/>
          <w:szCs w:val="32"/>
          <w:shd w:val="clear" w:color="auto" w:fill="FFFFFF"/>
          <w:lang w:val="zh-CN"/>
        </w:rPr>
      </w:pPr>
      <w:r>
        <w:rPr>
          <w:rFonts w:eastAsia="方正仿宋_GBK" w:hAnsi="方正仿宋_GBK"/>
          <w:color w:val="000000"/>
          <w:sz w:val="32"/>
          <w:szCs w:val="32"/>
          <w:shd w:val="clear" w:color="auto" w:fill="FFFFFF"/>
          <w:lang w:val="zh-CN"/>
        </w:rPr>
        <w:lastRenderedPageBreak/>
        <w:t>第十八条</w:t>
      </w:r>
      <w:r>
        <w:rPr>
          <w:rFonts w:eastAsia="方正仿宋_GBK" w:hAnsi="方正仿宋_GBK" w:hint="eastAsia"/>
          <w:color w:val="000000"/>
          <w:sz w:val="32"/>
          <w:szCs w:val="32"/>
          <w:shd w:val="clear" w:color="auto" w:fill="FFFFFF"/>
        </w:rPr>
        <w:t xml:space="preserve">  </w:t>
      </w:r>
      <w:r>
        <w:rPr>
          <w:rFonts w:eastAsia="方正仿宋_GBK" w:hAnsi="方正仿宋_GBK"/>
          <w:color w:val="000000"/>
          <w:sz w:val="32"/>
          <w:szCs w:val="32"/>
          <w:shd w:val="clear" w:color="auto" w:fill="FFFFFF"/>
          <w:lang w:val="zh-CN"/>
        </w:rPr>
        <w:t>餐饮服务提供者应当积极配合市场监督管理部门及其派驻监管人员的监督检查和抽样送检工作，对监管部门提出的整改意见应当及时整改，确保在规定时间内整改到位。</w:t>
      </w:r>
    </w:p>
    <w:p w:rsidR="003F4424" w:rsidRDefault="00BB4968">
      <w:pPr>
        <w:pStyle w:val="a7"/>
        <w:spacing w:before="0" w:beforeAutospacing="0" w:after="0" w:afterAutospacing="0"/>
        <w:ind w:firstLineChars="200" w:firstLine="632"/>
        <w:rPr>
          <w:rFonts w:eastAsia="方正仿宋_GBK"/>
          <w:color w:val="000000"/>
          <w:sz w:val="32"/>
          <w:szCs w:val="32"/>
          <w:shd w:val="clear" w:color="auto" w:fill="FFFFFF"/>
        </w:rPr>
      </w:pPr>
      <w:r>
        <w:rPr>
          <w:rFonts w:eastAsia="方正仿宋_GBK" w:hAnsi="方正仿宋_GBK"/>
          <w:color w:val="000000"/>
          <w:sz w:val="32"/>
          <w:szCs w:val="32"/>
          <w:shd w:val="clear" w:color="auto" w:fill="FFFFFF"/>
          <w:lang w:val="zh-CN"/>
        </w:rPr>
        <w:t>第十九条</w:t>
      </w:r>
      <w:r>
        <w:rPr>
          <w:rFonts w:eastAsia="方正仿宋_GBK" w:hAnsi="方正仿宋_GBK" w:hint="eastAsia"/>
          <w:color w:val="000000"/>
          <w:sz w:val="32"/>
          <w:szCs w:val="32"/>
          <w:shd w:val="clear" w:color="auto" w:fill="FFFFFF"/>
        </w:rPr>
        <w:t xml:space="preserve">  </w:t>
      </w:r>
      <w:r>
        <w:rPr>
          <w:rFonts w:eastAsia="方正仿宋_GBK" w:hAnsi="方正仿宋_GBK"/>
          <w:color w:val="000000"/>
          <w:sz w:val="32"/>
          <w:szCs w:val="32"/>
          <w:shd w:val="clear" w:color="auto" w:fill="FFFFFF"/>
        </w:rPr>
        <w:t>根据重大活动的性质、规模及影响，重大活动主办单位或承办单位、市场监督管理部门认为重大活动期间有必要对食品及食品原材料实施闭环管理的，可以要求重大活动餐饮服务提供者建立食品及食品原材料专仓，用于接收贮存食品供应商配送的食品及原材料。专</w:t>
      </w:r>
      <w:proofErr w:type="gramStart"/>
      <w:r>
        <w:rPr>
          <w:rFonts w:eastAsia="方正仿宋_GBK" w:hAnsi="方正仿宋_GBK"/>
          <w:color w:val="000000"/>
          <w:sz w:val="32"/>
          <w:szCs w:val="32"/>
          <w:shd w:val="clear" w:color="auto" w:fill="FFFFFF"/>
        </w:rPr>
        <w:t>仓实行</w:t>
      </w:r>
      <w:proofErr w:type="gramEnd"/>
      <w:r>
        <w:rPr>
          <w:rFonts w:eastAsia="方正仿宋_GBK" w:hAnsi="方正仿宋_GBK"/>
          <w:color w:val="000000"/>
          <w:sz w:val="32"/>
          <w:szCs w:val="32"/>
          <w:shd w:val="clear" w:color="auto" w:fill="FFFFFF"/>
        </w:rPr>
        <w:t>专人、专锁管理，并建立严格的进</w:t>
      </w:r>
      <w:proofErr w:type="gramStart"/>
      <w:r>
        <w:rPr>
          <w:rFonts w:eastAsia="方正仿宋_GBK" w:hAnsi="方正仿宋_GBK"/>
          <w:color w:val="000000"/>
          <w:sz w:val="32"/>
          <w:szCs w:val="32"/>
          <w:shd w:val="clear" w:color="auto" w:fill="FFFFFF"/>
        </w:rPr>
        <w:t>出货台账登记</w:t>
      </w:r>
      <w:proofErr w:type="gramEnd"/>
      <w:r>
        <w:rPr>
          <w:rFonts w:eastAsia="方正仿宋_GBK" w:hAnsi="方正仿宋_GBK"/>
          <w:color w:val="000000"/>
          <w:sz w:val="32"/>
          <w:szCs w:val="32"/>
          <w:shd w:val="clear" w:color="auto" w:fill="FFFFFF"/>
        </w:rPr>
        <w:t>制度。</w:t>
      </w:r>
    </w:p>
    <w:p w:rsidR="003F4424" w:rsidRDefault="00BB4968">
      <w:pPr>
        <w:pStyle w:val="a7"/>
        <w:spacing w:before="0" w:beforeAutospacing="0" w:after="0" w:afterAutospacing="0"/>
        <w:ind w:firstLineChars="200" w:firstLine="632"/>
        <w:rPr>
          <w:rFonts w:eastAsia="方正仿宋_GBK"/>
          <w:color w:val="000000"/>
          <w:sz w:val="32"/>
          <w:szCs w:val="32"/>
          <w:shd w:val="clear" w:color="auto" w:fill="FFFFFF"/>
        </w:rPr>
      </w:pPr>
      <w:r>
        <w:rPr>
          <w:rFonts w:eastAsia="方正仿宋_GBK" w:hAnsi="方正仿宋_GBK"/>
          <w:color w:val="000000"/>
          <w:sz w:val="32"/>
          <w:szCs w:val="32"/>
          <w:shd w:val="clear" w:color="auto" w:fill="FFFFFF"/>
        </w:rPr>
        <w:t>重大活动存在多个餐饮服务提供者的，重大活动主办单位或承办单位可根据实际情况设置食品及食品原材料总仓，负责统一采购、统一查验、统一检测、统一贮存、统一配送、统一记录。</w:t>
      </w:r>
    </w:p>
    <w:p w:rsidR="003F4424" w:rsidRDefault="003F4424">
      <w:pPr>
        <w:pStyle w:val="a7"/>
        <w:spacing w:before="0" w:beforeAutospacing="0" w:after="0" w:afterAutospacing="0"/>
        <w:jc w:val="center"/>
        <w:rPr>
          <w:rFonts w:eastAsia="方正黑体_GBK"/>
          <w:color w:val="000000"/>
          <w:sz w:val="32"/>
          <w:szCs w:val="32"/>
          <w:shd w:val="clear" w:color="auto" w:fill="FFFFFF"/>
        </w:rPr>
      </w:pPr>
    </w:p>
    <w:p w:rsidR="003F4424" w:rsidRDefault="00BB4968">
      <w:pPr>
        <w:pStyle w:val="a7"/>
        <w:spacing w:before="0" w:beforeAutospacing="0" w:after="0" w:afterAutospacing="0"/>
        <w:jc w:val="center"/>
        <w:rPr>
          <w:rFonts w:eastAsia="方正黑体_GBK"/>
          <w:color w:val="000000"/>
          <w:sz w:val="32"/>
          <w:szCs w:val="32"/>
          <w:shd w:val="clear" w:color="auto" w:fill="FFFFFF"/>
        </w:rPr>
      </w:pPr>
      <w:r>
        <w:rPr>
          <w:rFonts w:eastAsia="方正黑体_GBK" w:hAnsi="方正黑体_GBK"/>
          <w:color w:val="000000"/>
          <w:sz w:val="32"/>
          <w:szCs w:val="32"/>
          <w:shd w:val="clear" w:color="auto" w:fill="FFFFFF"/>
        </w:rPr>
        <w:t>第四章</w:t>
      </w:r>
      <w:r>
        <w:rPr>
          <w:rFonts w:eastAsia="方正黑体_GBK" w:hAnsi="方正黑体_GBK" w:hint="eastAsia"/>
          <w:color w:val="000000"/>
          <w:sz w:val="32"/>
          <w:szCs w:val="32"/>
          <w:shd w:val="clear" w:color="auto" w:fill="FFFFFF"/>
        </w:rPr>
        <w:t xml:space="preserve">  </w:t>
      </w:r>
      <w:r>
        <w:rPr>
          <w:rFonts w:eastAsia="方正黑体_GBK" w:hAnsi="方正黑体_GBK"/>
          <w:color w:val="000000"/>
          <w:sz w:val="32"/>
          <w:szCs w:val="32"/>
          <w:shd w:val="clear" w:color="auto" w:fill="FFFFFF"/>
        </w:rPr>
        <w:t>食品供应商责任</w:t>
      </w:r>
    </w:p>
    <w:p w:rsidR="003F4424" w:rsidRDefault="00BB4968">
      <w:pPr>
        <w:ind w:firstLineChars="200" w:firstLine="632"/>
        <w:rPr>
          <w:color w:val="000000"/>
          <w:szCs w:val="32"/>
          <w:shd w:val="clear" w:color="auto" w:fill="FFFFFF"/>
        </w:rPr>
      </w:pPr>
      <w:r>
        <w:rPr>
          <w:rFonts w:hAnsi="方正仿宋_GBK"/>
          <w:color w:val="000000"/>
          <w:kern w:val="0"/>
          <w:szCs w:val="32"/>
          <w:shd w:val="clear" w:color="auto" w:fill="FFFFFF"/>
          <w:lang w:val="zh-CN"/>
        </w:rPr>
        <w:t>第二十条</w:t>
      </w:r>
      <w:r>
        <w:rPr>
          <w:rFonts w:hAnsi="方正仿宋_GBK" w:hint="eastAsia"/>
          <w:color w:val="000000"/>
          <w:kern w:val="0"/>
          <w:szCs w:val="32"/>
          <w:shd w:val="clear" w:color="auto" w:fill="FFFFFF"/>
        </w:rPr>
        <w:t xml:space="preserve">  </w:t>
      </w:r>
      <w:r>
        <w:rPr>
          <w:rFonts w:hAnsi="方正仿宋_GBK"/>
          <w:color w:val="000000"/>
          <w:szCs w:val="32"/>
          <w:shd w:val="clear" w:color="auto" w:fill="FFFFFF"/>
          <w:lang w:val="zh-CN"/>
        </w:rPr>
        <w:t>食品生产企业应当建立和</w:t>
      </w:r>
      <w:proofErr w:type="gramStart"/>
      <w:r>
        <w:rPr>
          <w:rFonts w:hAnsi="方正仿宋_GBK"/>
          <w:color w:val="000000"/>
          <w:szCs w:val="32"/>
          <w:shd w:val="clear" w:color="auto" w:fill="FFFFFF"/>
          <w:lang w:val="zh-CN"/>
        </w:rPr>
        <w:t>完善台账管理</w:t>
      </w:r>
      <w:proofErr w:type="gramEnd"/>
      <w:r>
        <w:rPr>
          <w:rFonts w:hAnsi="方正仿宋_GBK"/>
          <w:color w:val="000000"/>
          <w:szCs w:val="32"/>
          <w:shd w:val="clear" w:color="auto" w:fill="FFFFFF"/>
          <w:lang w:val="zh-CN"/>
        </w:rPr>
        <w:t>制度，建立原料</w:t>
      </w:r>
      <w:proofErr w:type="gramStart"/>
      <w:r>
        <w:rPr>
          <w:rFonts w:hAnsi="方正仿宋_GBK"/>
          <w:color w:val="000000"/>
          <w:szCs w:val="32"/>
          <w:shd w:val="clear" w:color="auto" w:fill="FFFFFF"/>
          <w:lang w:val="zh-CN"/>
        </w:rPr>
        <w:t>进货台</w:t>
      </w:r>
      <w:proofErr w:type="gramEnd"/>
      <w:r>
        <w:rPr>
          <w:rFonts w:hAnsi="方正仿宋_GBK"/>
          <w:color w:val="000000"/>
          <w:szCs w:val="32"/>
          <w:shd w:val="clear" w:color="auto" w:fill="FFFFFF"/>
          <w:lang w:val="zh-CN"/>
        </w:rPr>
        <w:t>账、使用档案和生产记录，严格过程控制、出厂检验，企业食品安全质量管理体系有效运行，确保食品安全可追溯。</w:t>
      </w:r>
    </w:p>
    <w:p w:rsidR="003F4424" w:rsidRDefault="00BB4968">
      <w:pPr>
        <w:ind w:firstLineChars="200" w:firstLine="632"/>
        <w:rPr>
          <w:color w:val="000000"/>
          <w:szCs w:val="32"/>
          <w:shd w:val="clear" w:color="auto" w:fill="FFFFFF"/>
        </w:rPr>
      </w:pPr>
      <w:r>
        <w:rPr>
          <w:rFonts w:hAnsi="方正仿宋_GBK"/>
          <w:color w:val="000000"/>
          <w:szCs w:val="32"/>
          <w:shd w:val="clear" w:color="auto" w:fill="FFFFFF"/>
          <w:lang w:val="zh-CN"/>
        </w:rPr>
        <w:t>食品生产企业提供的食品</w:t>
      </w:r>
      <w:r>
        <w:rPr>
          <w:rFonts w:hAnsi="方正仿宋_GBK"/>
          <w:color w:val="000000"/>
          <w:szCs w:val="32"/>
          <w:shd w:val="clear" w:color="auto" w:fill="FFFFFF"/>
        </w:rPr>
        <w:t>应符合</w:t>
      </w:r>
      <w:r>
        <w:rPr>
          <w:rFonts w:hAnsi="方正仿宋_GBK"/>
          <w:color w:val="000000"/>
          <w:szCs w:val="32"/>
          <w:shd w:val="clear" w:color="auto" w:fill="FFFFFF"/>
          <w:lang w:val="zh-CN"/>
        </w:rPr>
        <w:t>法律、法规规定和食品安全国家标准要求。</w:t>
      </w:r>
    </w:p>
    <w:p w:rsidR="003F4424" w:rsidRDefault="00BB4968">
      <w:pPr>
        <w:pStyle w:val="a7"/>
        <w:spacing w:before="0" w:beforeAutospacing="0" w:after="0" w:afterAutospacing="0"/>
        <w:ind w:firstLineChars="200" w:firstLine="632"/>
        <w:rPr>
          <w:rFonts w:eastAsia="方正仿宋_GBK"/>
          <w:color w:val="000000"/>
          <w:sz w:val="32"/>
          <w:szCs w:val="32"/>
          <w:shd w:val="clear" w:color="auto" w:fill="FFFFFF"/>
        </w:rPr>
      </w:pPr>
      <w:r>
        <w:rPr>
          <w:rFonts w:eastAsia="方正仿宋_GBK" w:hAnsi="方正仿宋_GBK"/>
          <w:color w:val="000000"/>
          <w:sz w:val="32"/>
          <w:szCs w:val="32"/>
          <w:shd w:val="clear" w:color="auto" w:fill="FFFFFF"/>
          <w:lang w:val="zh-CN"/>
        </w:rPr>
        <w:t>第二十</w:t>
      </w:r>
      <w:r>
        <w:rPr>
          <w:rFonts w:eastAsia="方正仿宋_GBK" w:hAnsi="方正仿宋_GBK" w:hint="eastAsia"/>
          <w:color w:val="000000"/>
          <w:sz w:val="32"/>
          <w:szCs w:val="32"/>
          <w:shd w:val="clear" w:color="auto" w:fill="FFFFFF"/>
          <w:lang w:val="zh-CN"/>
        </w:rPr>
        <w:t>一</w:t>
      </w:r>
      <w:r>
        <w:rPr>
          <w:rFonts w:eastAsia="方正仿宋_GBK" w:hAnsi="方正仿宋_GBK"/>
          <w:color w:val="000000"/>
          <w:sz w:val="32"/>
          <w:szCs w:val="32"/>
          <w:shd w:val="clear" w:color="auto" w:fill="FFFFFF"/>
          <w:lang w:val="zh-CN"/>
        </w:rPr>
        <w:t>条</w:t>
      </w:r>
      <w:r>
        <w:rPr>
          <w:rFonts w:eastAsia="方正仿宋_GBK" w:hAnsi="方正仿宋_GBK" w:hint="eastAsia"/>
          <w:color w:val="000000"/>
          <w:sz w:val="32"/>
          <w:szCs w:val="32"/>
          <w:shd w:val="clear" w:color="auto" w:fill="FFFFFF"/>
        </w:rPr>
        <w:t xml:space="preserve">  </w:t>
      </w:r>
      <w:r>
        <w:rPr>
          <w:rFonts w:eastAsia="方正仿宋_GBK" w:hAnsi="方正仿宋_GBK"/>
          <w:color w:val="000000"/>
          <w:sz w:val="32"/>
          <w:szCs w:val="32"/>
          <w:shd w:val="clear" w:color="auto" w:fill="FFFFFF"/>
        </w:rPr>
        <w:t>食用农产品供应商应当建立食用农产品进货查验和进（销）</w:t>
      </w:r>
      <w:proofErr w:type="gramStart"/>
      <w:r>
        <w:rPr>
          <w:rFonts w:eastAsia="方正仿宋_GBK" w:hAnsi="方正仿宋_GBK"/>
          <w:color w:val="000000"/>
          <w:sz w:val="32"/>
          <w:szCs w:val="32"/>
          <w:shd w:val="clear" w:color="auto" w:fill="FFFFFF"/>
        </w:rPr>
        <w:t>货记录</w:t>
      </w:r>
      <w:proofErr w:type="gramEnd"/>
      <w:r>
        <w:rPr>
          <w:rFonts w:eastAsia="方正仿宋_GBK" w:hAnsi="方正仿宋_GBK"/>
          <w:color w:val="000000"/>
          <w:sz w:val="32"/>
          <w:szCs w:val="32"/>
          <w:shd w:val="clear" w:color="auto" w:fill="FFFFFF"/>
        </w:rPr>
        <w:t>制度，如实记录食用农产品名称、数量、进货日期以及供货者名称、地址、联系方式等内容，并保存相关</w:t>
      </w:r>
      <w:r>
        <w:rPr>
          <w:rFonts w:eastAsia="方正仿宋_GBK" w:hAnsi="方正仿宋_GBK"/>
          <w:color w:val="000000"/>
          <w:sz w:val="32"/>
          <w:szCs w:val="32"/>
          <w:shd w:val="clear" w:color="auto" w:fill="FFFFFF"/>
        </w:rPr>
        <w:lastRenderedPageBreak/>
        <w:t>凭证。记录和凭证保存期限不得少于</w:t>
      </w:r>
      <w:r>
        <w:rPr>
          <w:rFonts w:eastAsia="方正仿宋_GBK"/>
          <w:color w:val="000000"/>
          <w:sz w:val="32"/>
          <w:szCs w:val="32"/>
          <w:shd w:val="clear" w:color="auto" w:fill="FFFFFF"/>
        </w:rPr>
        <w:t>6</w:t>
      </w:r>
      <w:r>
        <w:rPr>
          <w:rFonts w:eastAsia="方正仿宋_GBK" w:hAnsi="方正仿宋_GBK"/>
          <w:color w:val="000000"/>
          <w:sz w:val="32"/>
          <w:szCs w:val="32"/>
          <w:shd w:val="clear" w:color="auto" w:fill="FFFFFF"/>
        </w:rPr>
        <w:t>个月。</w:t>
      </w:r>
    </w:p>
    <w:p w:rsidR="003F4424" w:rsidRDefault="00BB4968">
      <w:pPr>
        <w:pStyle w:val="a7"/>
        <w:spacing w:before="0" w:beforeAutospacing="0" w:after="0" w:afterAutospacing="0"/>
        <w:ind w:firstLineChars="200" w:firstLine="632"/>
        <w:rPr>
          <w:rFonts w:eastAsia="方正仿宋_GBK"/>
          <w:color w:val="000000"/>
          <w:sz w:val="32"/>
          <w:szCs w:val="32"/>
          <w:shd w:val="clear" w:color="auto" w:fill="FFFFFF"/>
          <w:lang w:val="zh-CN"/>
        </w:rPr>
      </w:pPr>
      <w:r>
        <w:rPr>
          <w:rFonts w:eastAsia="方正仿宋_GBK" w:hAnsi="方正仿宋_GBK"/>
          <w:color w:val="000000"/>
          <w:sz w:val="32"/>
          <w:szCs w:val="32"/>
          <w:shd w:val="clear" w:color="auto" w:fill="FFFFFF"/>
          <w:lang w:val="zh-CN"/>
        </w:rPr>
        <w:t>食用农产品供应商应当对食用农产品种植、养殖者进行审核，要求食用农产品种植、养殖者严格按照食品安全标准和国家有关规定使用农药、肥料、兽药、饲料和饲料添加剂等农业投入品，严格执行农业投入品使用安全间隔期或者休药期的规定，食用农产品的采收、屠宰、贮存、运输应当做好记录，保证食用农产品可追溯。</w:t>
      </w:r>
    </w:p>
    <w:p w:rsidR="003F4424" w:rsidRDefault="00BB4968">
      <w:pPr>
        <w:pStyle w:val="a7"/>
        <w:spacing w:before="0" w:beforeAutospacing="0" w:after="0" w:afterAutospacing="0"/>
        <w:ind w:firstLineChars="200" w:firstLine="632"/>
        <w:rPr>
          <w:rFonts w:eastAsia="方正仿宋_GBK"/>
          <w:color w:val="000000"/>
          <w:sz w:val="32"/>
          <w:szCs w:val="32"/>
          <w:shd w:val="clear" w:color="auto" w:fill="FFFFFF"/>
        </w:rPr>
      </w:pPr>
      <w:r>
        <w:rPr>
          <w:rFonts w:eastAsia="方正仿宋_GBK" w:hAnsi="方正仿宋_GBK"/>
          <w:color w:val="000000"/>
          <w:sz w:val="32"/>
          <w:szCs w:val="32"/>
          <w:shd w:val="clear" w:color="auto" w:fill="FFFFFF"/>
        </w:rPr>
        <w:t>提供的食用农产品应符合</w:t>
      </w:r>
      <w:r>
        <w:rPr>
          <w:rFonts w:eastAsia="方正仿宋_GBK" w:hAnsi="方正仿宋_GBK"/>
          <w:color w:val="000000"/>
          <w:sz w:val="32"/>
          <w:szCs w:val="32"/>
          <w:shd w:val="clear" w:color="auto" w:fill="FFFFFF"/>
          <w:lang w:val="zh-CN"/>
        </w:rPr>
        <w:t>法律、法规规</w:t>
      </w:r>
      <w:r>
        <w:rPr>
          <w:rFonts w:eastAsia="方正仿宋_GBK" w:hAnsi="方正仿宋_GBK" w:hint="eastAsia"/>
          <w:color w:val="000000"/>
          <w:sz w:val="32"/>
          <w:szCs w:val="32"/>
          <w:shd w:val="clear" w:color="auto" w:fill="FFFFFF"/>
          <w:lang w:val="zh-CN"/>
        </w:rPr>
        <w:t>定</w:t>
      </w:r>
      <w:r>
        <w:rPr>
          <w:rFonts w:eastAsia="方正仿宋_GBK" w:hAnsi="方正仿宋_GBK"/>
          <w:color w:val="000000"/>
          <w:sz w:val="32"/>
          <w:szCs w:val="32"/>
          <w:shd w:val="clear" w:color="auto" w:fill="FFFFFF"/>
          <w:lang w:val="zh-CN"/>
        </w:rPr>
        <w:t>和食品安全国家标准要求。</w:t>
      </w:r>
    </w:p>
    <w:p w:rsidR="003F4424" w:rsidRDefault="00BB4968">
      <w:pPr>
        <w:pStyle w:val="a7"/>
        <w:spacing w:before="0" w:beforeAutospacing="0" w:after="0" w:afterAutospacing="0"/>
        <w:ind w:firstLineChars="200" w:firstLine="632"/>
        <w:rPr>
          <w:rFonts w:eastAsia="方正仿宋_GBK"/>
          <w:color w:val="000000"/>
          <w:sz w:val="32"/>
          <w:szCs w:val="32"/>
          <w:shd w:val="clear" w:color="auto" w:fill="FFFFFF"/>
        </w:rPr>
      </w:pPr>
      <w:r>
        <w:rPr>
          <w:rFonts w:eastAsia="方正仿宋_GBK" w:hAnsi="方正仿宋_GBK"/>
          <w:color w:val="000000"/>
          <w:sz w:val="32"/>
          <w:szCs w:val="32"/>
          <w:shd w:val="clear" w:color="auto" w:fill="FFFFFF"/>
          <w:lang w:val="zh-CN"/>
        </w:rPr>
        <w:t>第二十</w:t>
      </w:r>
      <w:r>
        <w:rPr>
          <w:rFonts w:eastAsia="方正仿宋_GBK" w:hAnsi="方正仿宋_GBK" w:hint="eastAsia"/>
          <w:color w:val="000000"/>
          <w:sz w:val="32"/>
          <w:szCs w:val="32"/>
          <w:shd w:val="clear" w:color="auto" w:fill="FFFFFF"/>
          <w:lang w:val="zh-CN"/>
        </w:rPr>
        <w:t>二</w:t>
      </w:r>
      <w:r>
        <w:rPr>
          <w:rFonts w:eastAsia="方正仿宋_GBK" w:hAnsi="方正仿宋_GBK"/>
          <w:color w:val="000000"/>
          <w:sz w:val="32"/>
          <w:szCs w:val="32"/>
          <w:shd w:val="clear" w:color="auto" w:fill="FFFFFF"/>
          <w:lang w:val="zh-CN"/>
        </w:rPr>
        <w:t>条</w:t>
      </w:r>
      <w:r>
        <w:rPr>
          <w:rFonts w:eastAsia="方正仿宋_GBK" w:hAnsi="方正仿宋_GBK" w:hint="eastAsia"/>
          <w:color w:val="000000"/>
          <w:sz w:val="32"/>
          <w:szCs w:val="32"/>
          <w:shd w:val="clear" w:color="auto" w:fill="FFFFFF"/>
        </w:rPr>
        <w:t xml:space="preserve">  </w:t>
      </w:r>
      <w:r>
        <w:rPr>
          <w:rFonts w:eastAsia="方正仿宋_GBK" w:hAnsi="方正仿宋_GBK"/>
          <w:color w:val="000000"/>
          <w:sz w:val="32"/>
          <w:szCs w:val="32"/>
          <w:shd w:val="clear" w:color="auto" w:fill="FFFFFF"/>
        </w:rPr>
        <w:t>食品供应商应当建立食品进货查验和进（销）</w:t>
      </w:r>
      <w:proofErr w:type="gramStart"/>
      <w:r>
        <w:rPr>
          <w:rFonts w:eastAsia="方正仿宋_GBK" w:hAnsi="方正仿宋_GBK"/>
          <w:color w:val="000000"/>
          <w:sz w:val="32"/>
          <w:szCs w:val="32"/>
          <w:shd w:val="clear" w:color="auto" w:fill="FFFFFF"/>
        </w:rPr>
        <w:t>货记录</w:t>
      </w:r>
      <w:proofErr w:type="gramEnd"/>
      <w:r>
        <w:rPr>
          <w:rFonts w:eastAsia="方正仿宋_GBK" w:hAnsi="方正仿宋_GBK"/>
          <w:color w:val="000000"/>
          <w:sz w:val="32"/>
          <w:szCs w:val="32"/>
          <w:shd w:val="clear" w:color="auto" w:fill="FFFFFF"/>
        </w:rPr>
        <w:t>制度，如实记录食品的名称、规格、数量、生产日期或者生产批号、保质期、进货日期以及供货者名称、地址、联系方式等内容，并保存相关凭证。记录和凭证保存期限不得少于食品保质期满后</w:t>
      </w:r>
      <w:r>
        <w:rPr>
          <w:rFonts w:eastAsia="方正仿宋_GBK"/>
          <w:color w:val="000000"/>
          <w:sz w:val="32"/>
          <w:szCs w:val="32"/>
          <w:shd w:val="clear" w:color="auto" w:fill="FFFFFF"/>
        </w:rPr>
        <w:t>6</w:t>
      </w:r>
      <w:r>
        <w:rPr>
          <w:rFonts w:eastAsia="方正仿宋_GBK" w:hAnsi="方正仿宋_GBK"/>
          <w:color w:val="000000"/>
          <w:sz w:val="32"/>
          <w:szCs w:val="32"/>
          <w:shd w:val="clear" w:color="auto" w:fill="FFFFFF"/>
        </w:rPr>
        <w:t>个月。</w:t>
      </w:r>
    </w:p>
    <w:p w:rsidR="003F4424" w:rsidRDefault="00BB4968">
      <w:pPr>
        <w:pStyle w:val="a7"/>
        <w:spacing w:before="0" w:beforeAutospacing="0" w:after="0" w:afterAutospacing="0"/>
        <w:ind w:firstLineChars="200" w:firstLine="632"/>
        <w:rPr>
          <w:rFonts w:eastAsia="方正仿宋_GBK"/>
          <w:color w:val="000000"/>
          <w:sz w:val="32"/>
          <w:szCs w:val="32"/>
          <w:shd w:val="clear" w:color="auto" w:fill="FFFFFF"/>
        </w:rPr>
      </w:pPr>
      <w:r>
        <w:rPr>
          <w:rFonts w:eastAsia="方正仿宋_GBK" w:hAnsi="方正仿宋_GBK"/>
          <w:color w:val="000000"/>
          <w:sz w:val="32"/>
          <w:szCs w:val="32"/>
          <w:shd w:val="clear" w:color="auto" w:fill="FFFFFF"/>
        </w:rPr>
        <w:t>食品供货商应当提供其营业执照、食品经营许可证、所采购食品的检验合格报告；提供食品销货清单，注明供货品名、规格、数（重）量、单价、生产日期、保质期及供货时间，并加盖供货单位公章或签字确认。</w:t>
      </w:r>
    </w:p>
    <w:p w:rsidR="003F4424" w:rsidRDefault="00BB4968">
      <w:pPr>
        <w:pStyle w:val="a7"/>
        <w:spacing w:before="0" w:beforeAutospacing="0" w:after="0" w:afterAutospacing="0"/>
        <w:ind w:firstLineChars="200" w:firstLine="632"/>
        <w:rPr>
          <w:rFonts w:eastAsia="方正仿宋_GBK"/>
          <w:color w:val="000000"/>
          <w:sz w:val="32"/>
          <w:szCs w:val="32"/>
          <w:shd w:val="clear" w:color="auto" w:fill="FFFFFF"/>
          <w:lang w:val="zh-CN"/>
        </w:rPr>
      </w:pPr>
      <w:r>
        <w:rPr>
          <w:rFonts w:eastAsia="方正仿宋_GBK" w:hAnsi="方正仿宋_GBK"/>
          <w:color w:val="000000"/>
          <w:sz w:val="32"/>
          <w:szCs w:val="32"/>
          <w:shd w:val="clear" w:color="auto" w:fill="FFFFFF"/>
        </w:rPr>
        <w:t>食品</w:t>
      </w:r>
      <w:r>
        <w:rPr>
          <w:rFonts w:eastAsia="方正仿宋_GBK" w:hAnsi="方正仿宋_GBK"/>
          <w:color w:val="000000"/>
          <w:sz w:val="32"/>
          <w:szCs w:val="32"/>
          <w:shd w:val="clear" w:color="auto" w:fill="FFFFFF"/>
          <w:lang w:val="zh-CN"/>
        </w:rPr>
        <w:t>供应商必须是正规渠道进货，保证供货质量；不得提供</w:t>
      </w:r>
      <w:r>
        <w:rPr>
          <w:rFonts w:eastAsia="方正仿宋_GBK" w:hAnsi="方正仿宋_GBK"/>
          <w:color w:val="000000"/>
          <w:sz w:val="32"/>
          <w:szCs w:val="32"/>
          <w:shd w:val="clear" w:color="auto" w:fill="FFFFFF"/>
        </w:rPr>
        <w:t>腐败变质、油脂酸败、霉变生虫、污秽不洁、混有异物、掺假掺杂或者感官性状异常的食品、食品添加剂，</w:t>
      </w:r>
      <w:r>
        <w:rPr>
          <w:rFonts w:eastAsia="方正仿宋_GBK" w:hAnsi="方正仿宋_GBK"/>
          <w:color w:val="000000"/>
          <w:sz w:val="32"/>
          <w:szCs w:val="32"/>
          <w:shd w:val="clear" w:color="auto" w:fill="FFFFFF"/>
          <w:lang w:val="zh-CN"/>
        </w:rPr>
        <w:t>保证符合国家食品安全标准。</w:t>
      </w:r>
    </w:p>
    <w:p w:rsidR="003F4424" w:rsidRDefault="00BB4968">
      <w:pPr>
        <w:pStyle w:val="a7"/>
        <w:spacing w:before="0" w:beforeAutospacing="0" w:after="0" w:afterAutospacing="0"/>
        <w:ind w:firstLineChars="200" w:firstLine="632"/>
        <w:rPr>
          <w:rFonts w:eastAsia="方正仿宋_GBK"/>
          <w:color w:val="000000"/>
          <w:sz w:val="32"/>
          <w:szCs w:val="32"/>
          <w:shd w:val="clear" w:color="auto" w:fill="FFFFFF"/>
        </w:rPr>
      </w:pPr>
      <w:r>
        <w:rPr>
          <w:rFonts w:eastAsia="方正仿宋_GBK" w:hAnsi="方正仿宋_GBK"/>
          <w:color w:val="000000"/>
          <w:sz w:val="32"/>
          <w:szCs w:val="32"/>
          <w:shd w:val="clear" w:color="auto" w:fill="FFFFFF"/>
          <w:lang w:val="zh-CN"/>
        </w:rPr>
        <w:lastRenderedPageBreak/>
        <w:t>第二十</w:t>
      </w:r>
      <w:r>
        <w:rPr>
          <w:rFonts w:eastAsia="方正仿宋_GBK" w:hAnsi="方正仿宋_GBK" w:hint="eastAsia"/>
          <w:color w:val="000000"/>
          <w:sz w:val="32"/>
          <w:szCs w:val="32"/>
          <w:shd w:val="clear" w:color="auto" w:fill="FFFFFF"/>
          <w:lang w:val="zh-CN"/>
        </w:rPr>
        <w:t>三</w:t>
      </w:r>
      <w:r>
        <w:rPr>
          <w:rFonts w:eastAsia="方正仿宋_GBK" w:hAnsi="方正仿宋_GBK"/>
          <w:color w:val="000000"/>
          <w:sz w:val="32"/>
          <w:szCs w:val="32"/>
          <w:shd w:val="clear" w:color="auto" w:fill="FFFFFF"/>
          <w:lang w:val="zh-CN"/>
        </w:rPr>
        <w:t>条</w:t>
      </w:r>
      <w:r>
        <w:rPr>
          <w:rFonts w:eastAsia="方正仿宋_GBK" w:hAnsi="方正仿宋_GBK" w:hint="eastAsia"/>
          <w:color w:val="000000"/>
          <w:sz w:val="32"/>
          <w:szCs w:val="32"/>
          <w:shd w:val="clear" w:color="auto" w:fill="FFFFFF"/>
        </w:rPr>
        <w:t xml:space="preserve">  </w:t>
      </w:r>
      <w:r>
        <w:rPr>
          <w:rFonts w:eastAsia="方正仿宋_GBK" w:hAnsi="方正仿宋_GBK"/>
          <w:color w:val="000000"/>
          <w:sz w:val="32"/>
          <w:szCs w:val="32"/>
          <w:shd w:val="clear" w:color="auto" w:fill="FFFFFF"/>
        </w:rPr>
        <w:t>赞助食品提供者必须保证赞助食品符合食品安全有关规定，并提供以下资料：</w:t>
      </w:r>
    </w:p>
    <w:p w:rsidR="003F4424" w:rsidRDefault="00BB4968">
      <w:pPr>
        <w:pStyle w:val="a7"/>
        <w:spacing w:before="0" w:beforeAutospacing="0" w:after="0" w:afterAutospacing="0"/>
        <w:ind w:firstLineChars="200" w:firstLine="632"/>
        <w:rPr>
          <w:rFonts w:eastAsia="方正仿宋_GBK"/>
          <w:color w:val="000000"/>
          <w:sz w:val="32"/>
          <w:szCs w:val="32"/>
          <w:shd w:val="clear" w:color="auto" w:fill="FFFFFF"/>
        </w:rPr>
      </w:pPr>
      <w:r>
        <w:rPr>
          <w:rFonts w:eastAsia="方正仿宋_GBK" w:hAnsi="方正仿宋_GBK"/>
          <w:color w:val="000000"/>
          <w:sz w:val="32"/>
          <w:szCs w:val="32"/>
          <w:shd w:val="clear" w:color="auto" w:fill="FFFFFF"/>
        </w:rPr>
        <w:t>（一）加盖有赞助食品供货者公章的许可证明、食品合格证明文件（出厂检验合格证或其他合格证明）、每笔购物或送货凭证等文件材料复印件；</w:t>
      </w:r>
    </w:p>
    <w:p w:rsidR="003F4424" w:rsidRDefault="00BB4968">
      <w:pPr>
        <w:pStyle w:val="a7"/>
        <w:spacing w:before="0" w:beforeAutospacing="0" w:after="0" w:afterAutospacing="0"/>
        <w:ind w:firstLineChars="200" w:firstLine="632"/>
        <w:rPr>
          <w:rFonts w:eastAsia="方正仿宋_GBK"/>
          <w:color w:val="000000"/>
          <w:sz w:val="32"/>
          <w:szCs w:val="32"/>
          <w:shd w:val="clear" w:color="auto" w:fill="FFFFFF"/>
        </w:rPr>
      </w:pPr>
      <w:r>
        <w:rPr>
          <w:rFonts w:eastAsia="方正仿宋_GBK" w:hAnsi="方正仿宋_GBK"/>
          <w:color w:val="000000"/>
          <w:sz w:val="32"/>
          <w:szCs w:val="32"/>
          <w:shd w:val="clear" w:color="auto" w:fill="FFFFFF"/>
        </w:rPr>
        <w:t>（二）赞助进口食品还应提供口岸进口食品法定检验机构出具的与所购食品相同批次的食品检验合格证明（入境货物检验检疫证明、海关进口货物</w:t>
      </w:r>
      <w:r>
        <w:rPr>
          <w:rFonts w:eastAsia="方正仿宋_GBK" w:hAnsi="方正仿宋_GBK"/>
          <w:color w:val="000000"/>
          <w:sz w:val="32"/>
          <w:szCs w:val="32"/>
          <w:shd w:val="clear" w:color="auto" w:fill="FFFFFF"/>
        </w:rPr>
        <w:t>报关单）等文件材料复印件</w:t>
      </w:r>
      <w:r>
        <w:rPr>
          <w:rFonts w:eastAsia="方正仿宋_GBK" w:hAnsi="方正仿宋_GBK" w:hint="eastAsia"/>
          <w:color w:val="000000"/>
          <w:sz w:val="32"/>
          <w:szCs w:val="32"/>
          <w:shd w:val="clear" w:color="auto" w:fill="FFFFFF"/>
        </w:rPr>
        <w:t>；</w:t>
      </w:r>
    </w:p>
    <w:p w:rsidR="003F4424" w:rsidRDefault="00BB4968">
      <w:pPr>
        <w:pStyle w:val="a7"/>
        <w:spacing w:before="0" w:beforeAutospacing="0" w:after="0" w:afterAutospacing="0"/>
        <w:ind w:firstLineChars="200" w:firstLine="632"/>
        <w:rPr>
          <w:rFonts w:eastAsia="方正仿宋_GBK" w:hAnsi="方正仿宋_GBK"/>
          <w:color w:val="000000"/>
          <w:sz w:val="32"/>
          <w:szCs w:val="32"/>
          <w:shd w:val="clear" w:color="auto" w:fill="FFFFFF"/>
        </w:rPr>
      </w:pPr>
      <w:r>
        <w:rPr>
          <w:rFonts w:eastAsia="方正仿宋_GBK" w:hAnsi="方正仿宋_GBK"/>
          <w:color w:val="000000"/>
          <w:sz w:val="32"/>
          <w:szCs w:val="32"/>
          <w:shd w:val="clear" w:color="auto" w:fill="FFFFFF"/>
        </w:rPr>
        <w:t>（三）必要时，市场监督管理部门可对赞助食品进行检验。</w:t>
      </w:r>
    </w:p>
    <w:p w:rsidR="003F4424" w:rsidRDefault="00BB4968">
      <w:pPr>
        <w:ind w:firstLine="645"/>
        <w:rPr>
          <w:rFonts w:hAnsi="方正仿宋_GBK"/>
          <w:color w:val="000000"/>
          <w:szCs w:val="32"/>
          <w:shd w:val="clear" w:color="auto" w:fill="FFFFFF"/>
          <w:lang w:val="zh-CN"/>
        </w:rPr>
      </w:pPr>
      <w:r>
        <w:rPr>
          <w:rFonts w:hAnsi="方正仿宋_GBK"/>
          <w:color w:val="000000"/>
          <w:kern w:val="0"/>
          <w:szCs w:val="32"/>
          <w:shd w:val="clear" w:color="auto" w:fill="FFFFFF"/>
          <w:lang w:val="zh-CN"/>
        </w:rPr>
        <w:t>第二十</w:t>
      </w:r>
      <w:r>
        <w:rPr>
          <w:rFonts w:hAnsi="方正仿宋_GBK" w:hint="eastAsia"/>
          <w:color w:val="000000"/>
          <w:kern w:val="0"/>
          <w:szCs w:val="32"/>
          <w:shd w:val="clear" w:color="auto" w:fill="FFFFFF"/>
          <w:lang w:val="zh-CN"/>
        </w:rPr>
        <w:t>四</w:t>
      </w:r>
      <w:r>
        <w:rPr>
          <w:rFonts w:hAnsi="方正仿宋_GBK"/>
          <w:color w:val="000000"/>
          <w:kern w:val="0"/>
          <w:szCs w:val="32"/>
          <w:shd w:val="clear" w:color="auto" w:fill="FFFFFF"/>
          <w:lang w:val="zh-CN"/>
        </w:rPr>
        <w:t>条</w:t>
      </w:r>
      <w:r>
        <w:rPr>
          <w:rFonts w:hAnsi="方正仿宋_GBK" w:hint="eastAsia"/>
          <w:color w:val="000000"/>
          <w:kern w:val="0"/>
          <w:szCs w:val="32"/>
          <w:shd w:val="clear" w:color="auto" w:fill="FFFFFF"/>
        </w:rPr>
        <w:t xml:space="preserve">  </w:t>
      </w:r>
      <w:r>
        <w:rPr>
          <w:rFonts w:hAnsi="方正仿宋_GBK"/>
          <w:color w:val="000000"/>
          <w:szCs w:val="32"/>
          <w:shd w:val="clear" w:color="auto" w:fill="FFFFFF"/>
          <w:lang w:val="zh-CN"/>
        </w:rPr>
        <w:t>原则上不允许自带食品供重大活动使用。</w:t>
      </w:r>
      <w:r>
        <w:rPr>
          <w:rFonts w:hAnsi="方正仿宋_GBK" w:hint="eastAsia"/>
          <w:color w:val="000000"/>
          <w:szCs w:val="32"/>
          <w:shd w:val="clear" w:color="auto" w:fill="FFFFFF"/>
        </w:rPr>
        <w:t>如遇特殊情况宾客要求自带食品的</w:t>
      </w:r>
      <w:r>
        <w:rPr>
          <w:rFonts w:hAnsi="方正仿宋_GBK"/>
          <w:color w:val="000000"/>
          <w:szCs w:val="32"/>
          <w:shd w:val="clear" w:color="auto" w:fill="FFFFFF"/>
          <w:lang w:val="zh-CN"/>
        </w:rPr>
        <w:t>，承办单位、自带食品提供者应向市场监督管理部门提出书面</w:t>
      </w:r>
      <w:r>
        <w:rPr>
          <w:rFonts w:hAnsi="方正仿宋_GBK" w:hint="eastAsia"/>
          <w:color w:val="000000"/>
          <w:szCs w:val="32"/>
          <w:shd w:val="clear" w:color="auto" w:fill="FFFFFF"/>
          <w:lang w:val="zh-CN"/>
        </w:rPr>
        <w:t>告知</w:t>
      </w:r>
      <w:r>
        <w:rPr>
          <w:rFonts w:hAnsi="方正仿宋_GBK"/>
          <w:color w:val="000000"/>
          <w:szCs w:val="32"/>
          <w:shd w:val="clear" w:color="auto" w:fill="FFFFFF"/>
          <w:lang w:val="zh-CN"/>
        </w:rPr>
        <w:t>，并参照赞助食品要求审核合格后方可使用。</w:t>
      </w:r>
    </w:p>
    <w:p w:rsidR="003F4424" w:rsidRDefault="003F4424">
      <w:pPr>
        <w:rPr>
          <w:rFonts w:eastAsia="方正黑体_GBK"/>
          <w:color w:val="000000"/>
          <w:szCs w:val="32"/>
          <w:shd w:val="clear" w:color="auto" w:fill="FFFFFF"/>
        </w:rPr>
      </w:pPr>
    </w:p>
    <w:p w:rsidR="003F4424" w:rsidRDefault="00BB4968">
      <w:pPr>
        <w:pStyle w:val="a7"/>
        <w:spacing w:before="0" w:beforeAutospacing="0" w:after="0" w:afterAutospacing="0"/>
        <w:jc w:val="center"/>
        <w:rPr>
          <w:rFonts w:eastAsia="方正黑体_GBK"/>
          <w:color w:val="000000"/>
          <w:sz w:val="32"/>
          <w:szCs w:val="32"/>
          <w:shd w:val="clear" w:color="auto" w:fill="FFFFFF"/>
          <w:lang w:val="zh-CN"/>
        </w:rPr>
      </w:pPr>
      <w:r>
        <w:rPr>
          <w:rFonts w:eastAsia="方正黑体_GBK" w:hAnsi="方正黑体_GBK"/>
          <w:color w:val="000000"/>
          <w:sz w:val="32"/>
          <w:szCs w:val="32"/>
          <w:shd w:val="clear" w:color="auto" w:fill="FFFFFF"/>
          <w:lang w:val="zh-CN"/>
        </w:rPr>
        <w:t>第五章</w:t>
      </w:r>
      <w:r>
        <w:rPr>
          <w:rFonts w:eastAsia="方正黑体_GBK" w:hAnsi="方正黑体_GBK" w:hint="eastAsia"/>
          <w:color w:val="000000"/>
          <w:sz w:val="32"/>
          <w:szCs w:val="32"/>
          <w:shd w:val="clear" w:color="auto" w:fill="FFFFFF"/>
          <w:lang w:val="zh-CN"/>
        </w:rPr>
        <w:t xml:space="preserve">  </w:t>
      </w:r>
      <w:r>
        <w:rPr>
          <w:rFonts w:eastAsia="方正黑体_GBK" w:hAnsi="方正黑体_GBK"/>
          <w:color w:val="000000"/>
          <w:sz w:val="32"/>
          <w:szCs w:val="32"/>
          <w:shd w:val="clear" w:color="auto" w:fill="FFFFFF"/>
          <w:lang w:val="zh-CN"/>
        </w:rPr>
        <w:t>监督管理</w:t>
      </w:r>
    </w:p>
    <w:p w:rsidR="003F4424" w:rsidRDefault="00BB4968">
      <w:pPr>
        <w:ind w:firstLineChars="200" w:firstLine="632"/>
        <w:rPr>
          <w:color w:val="000000"/>
          <w:szCs w:val="32"/>
          <w:shd w:val="clear" w:color="auto" w:fill="FFFFFF"/>
          <w:lang w:val="zh-CN"/>
        </w:rPr>
      </w:pPr>
      <w:r>
        <w:rPr>
          <w:rFonts w:hAnsi="方正仿宋_GBK"/>
          <w:color w:val="000000"/>
          <w:kern w:val="0"/>
          <w:szCs w:val="32"/>
          <w:shd w:val="clear" w:color="auto" w:fill="FFFFFF"/>
          <w:lang w:val="zh-CN"/>
        </w:rPr>
        <w:t>第二十</w:t>
      </w:r>
      <w:r>
        <w:rPr>
          <w:rFonts w:hAnsi="方正仿宋_GBK" w:hint="eastAsia"/>
          <w:color w:val="000000"/>
          <w:kern w:val="0"/>
          <w:szCs w:val="32"/>
          <w:shd w:val="clear" w:color="auto" w:fill="FFFFFF"/>
          <w:lang w:val="zh-CN"/>
        </w:rPr>
        <w:t>五</w:t>
      </w:r>
      <w:r>
        <w:rPr>
          <w:rFonts w:hAnsi="方正仿宋_GBK"/>
          <w:color w:val="000000"/>
          <w:kern w:val="0"/>
          <w:szCs w:val="32"/>
          <w:shd w:val="clear" w:color="auto" w:fill="FFFFFF"/>
          <w:lang w:val="zh-CN"/>
        </w:rPr>
        <w:t>条</w:t>
      </w:r>
      <w:r>
        <w:rPr>
          <w:rFonts w:hAnsi="方正仿宋_GBK" w:hint="eastAsia"/>
          <w:color w:val="000000"/>
          <w:kern w:val="0"/>
          <w:szCs w:val="32"/>
          <w:shd w:val="clear" w:color="auto" w:fill="FFFFFF"/>
        </w:rPr>
        <w:t xml:space="preserve">  </w:t>
      </w:r>
      <w:r>
        <w:rPr>
          <w:rFonts w:hAnsi="方正仿宋_GBK"/>
          <w:color w:val="000000"/>
          <w:szCs w:val="32"/>
          <w:shd w:val="clear" w:color="auto" w:fill="FFFFFF"/>
          <w:lang w:val="zh-CN"/>
        </w:rPr>
        <w:t>市场监督管理部门接到重大活动食品安全监督管理工作任务后，应当及时与重大活动主（承）办单位联系人对接，了解重大活动食品安全有关信息，根据重大活动特点确定重大活动等级和食品安全监管方式。</w:t>
      </w:r>
    </w:p>
    <w:p w:rsidR="003F4424" w:rsidRDefault="00BB4968">
      <w:pPr>
        <w:pStyle w:val="a7"/>
        <w:spacing w:before="0" w:beforeAutospacing="0" w:after="0" w:afterAutospacing="0"/>
        <w:ind w:firstLineChars="200" w:firstLine="632"/>
        <w:rPr>
          <w:rFonts w:eastAsia="方正仿宋_GBK" w:hAnsi="方正仿宋_GBK"/>
          <w:color w:val="000000"/>
          <w:sz w:val="32"/>
          <w:szCs w:val="32"/>
          <w:shd w:val="clear" w:color="auto" w:fill="FFFFFF"/>
        </w:rPr>
      </w:pPr>
      <w:r>
        <w:rPr>
          <w:rFonts w:eastAsia="方正仿宋_GBK" w:hAnsi="方正仿宋_GBK"/>
          <w:color w:val="000000"/>
          <w:sz w:val="32"/>
          <w:szCs w:val="32"/>
          <w:shd w:val="clear" w:color="auto" w:fill="FFFFFF"/>
          <w:lang w:val="zh-CN"/>
        </w:rPr>
        <w:t>第二十</w:t>
      </w:r>
      <w:r>
        <w:rPr>
          <w:rFonts w:eastAsia="方正仿宋_GBK" w:hAnsi="方正仿宋_GBK" w:hint="eastAsia"/>
          <w:color w:val="000000"/>
          <w:sz w:val="32"/>
          <w:szCs w:val="32"/>
          <w:shd w:val="clear" w:color="auto" w:fill="FFFFFF"/>
          <w:lang w:val="zh-CN"/>
        </w:rPr>
        <w:t>六</w:t>
      </w:r>
      <w:r>
        <w:rPr>
          <w:rFonts w:eastAsia="方正仿宋_GBK" w:hAnsi="方正仿宋_GBK"/>
          <w:color w:val="000000"/>
          <w:sz w:val="32"/>
          <w:szCs w:val="32"/>
          <w:shd w:val="clear" w:color="auto" w:fill="FFFFFF"/>
          <w:lang w:val="zh-CN"/>
        </w:rPr>
        <w:t>条</w:t>
      </w:r>
      <w:r>
        <w:rPr>
          <w:rFonts w:eastAsia="方正仿宋_GBK" w:hAnsi="方正仿宋_GBK" w:hint="eastAsia"/>
          <w:color w:val="000000"/>
          <w:sz w:val="32"/>
          <w:szCs w:val="32"/>
          <w:shd w:val="clear" w:color="auto" w:fill="FFFFFF"/>
        </w:rPr>
        <w:t xml:space="preserve">  </w:t>
      </w:r>
      <w:r>
        <w:rPr>
          <w:rFonts w:eastAsia="方正仿宋_GBK" w:hAnsi="方正仿宋_GBK"/>
          <w:color w:val="000000"/>
          <w:sz w:val="32"/>
          <w:szCs w:val="32"/>
          <w:shd w:val="clear" w:color="auto" w:fill="FFFFFF"/>
        </w:rPr>
        <w:t>重大活动食品安全监督管理分为</w:t>
      </w:r>
      <w:r>
        <w:rPr>
          <w:rFonts w:eastAsia="方正仿宋_GBK" w:hAnsi="方正仿宋_GBK" w:hint="eastAsia"/>
          <w:color w:val="000000"/>
          <w:sz w:val="32"/>
          <w:szCs w:val="32"/>
          <w:shd w:val="clear" w:color="auto" w:fill="FFFFFF"/>
        </w:rPr>
        <w:t>驻点监管</w:t>
      </w:r>
      <w:r>
        <w:rPr>
          <w:rFonts w:eastAsia="方正仿宋_GBK" w:hAnsi="方正仿宋_GBK"/>
          <w:color w:val="000000"/>
          <w:sz w:val="32"/>
          <w:szCs w:val="32"/>
          <w:shd w:val="clear" w:color="auto" w:fill="FFFFFF"/>
        </w:rPr>
        <w:t>、重点巡查等两种监管方式。市场监督管理部门可根据重大活动的性质、对象、规模、特点、影响以及供餐条件、供餐方式等确定相</w:t>
      </w:r>
      <w:r>
        <w:rPr>
          <w:rFonts w:eastAsia="方正仿宋_GBK" w:hAnsi="方正仿宋_GBK"/>
          <w:color w:val="000000"/>
          <w:sz w:val="32"/>
          <w:szCs w:val="32"/>
          <w:shd w:val="clear" w:color="auto" w:fill="FFFFFF"/>
        </w:rPr>
        <w:lastRenderedPageBreak/>
        <w:t>应的监管方式。</w:t>
      </w:r>
      <w:r>
        <w:rPr>
          <w:rFonts w:eastAsia="方正仿宋_GBK" w:hAnsi="方正仿宋_GBK" w:hint="eastAsia"/>
          <w:color w:val="000000"/>
          <w:sz w:val="32"/>
          <w:szCs w:val="32"/>
          <w:shd w:val="clear" w:color="auto" w:fill="FFFFFF"/>
        </w:rPr>
        <w:t>实行驻点监管方式的，从</w:t>
      </w:r>
      <w:r>
        <w:rPr>
          <w:rFonts w:eastAsia="方正仿宋_GBK" w:hAnsi="方正仿宋_GBK"/>
          <w:color w:val="000000"/>
          <w:sz w:val="32"/>
          <w:szCs w:val="32"/>
          <w:shd w:val="clear" w:color="auto" w:fill="FFFFFF"/>
        </w:rPr>
        <w:t>重大活动举办前</w:t>
      </w:r>
      <w:r>
        <w:rPr>
          <w:rFonts w:eastAsia="方正仿宋_GBK" w:hAnsi="方正仿宋_GBK" w:hint="eastAsia"/>
          <w:color w:val="000000"/>
          <w:sz w:val="32"/>
          <w:szCs w:val="32"/>
          <w:shd w:val="clear" w:color="auto" w:fill="FFFFFF"/>
        </w:rPr>
        <w:t>开始介入，进行全过程监督。实行重点巡查方式的，具体工作程序和内容可参照驻点监管方式相对简化。</w:t>
      </w:r>
    </w:p>
    <w:p w:rsidR="003F4424" w:rsidRDefault="00BB4968">
      <w:pPr>
        <w:pStyle w:val="a7"/>
        <w:spacing w:before="0" w:beforeAutospacing="0" w:after="0" w:afterAutospacing="0"/>
        <w:ind w:firstLineChars="200" w:firstLine="632"/>
        <w:rPr>
          <w:rFonts w:eastAsia="方正仿宋_GBK" w:hAnsi="方正仿宋_GBK"/>
          <w:color w:val="000000"/>
          <w:sz w:val="32"/>
          <w:szCs w:val="32"/>
          <w:shd w:val="clear" w:color="auto" w:fill="FFFFFF"/>
          <w:lang w:val="zh-CN"/>
        </w:rPr>
      </w:pPr>
      <w:r>
        <w:rPr>
          <w:rFonts w:eastAsia="方正仿宋_GBK" w:hAnsi="方正仿宋_GBK"/>
          <w:color w:val="000000"/>
          <w:sz w:val="32"/>
          <w:szCs w:val="32"/>
          <w:shd w:val="clear" w:color="auto" w:fill="FFFFFF"/>
        </w:rPr>
        <w:t>原则上，</w:t>
      </w:r>
      <w:r>
        <w:rPr>
          <w:rFonts w:eastAsia="方正仿宋_GBK" w:hAnsi="方正仿宋_GBK" w:hint="eastAsia"/>
          <w:color w:val="000000"/>
          <w:sz w:val="32"/>
          <w:szCs w:val="32"/>
          <w:shd w:val="clear" w:color="auto" w:fill="FFFFFF"/>
        </w:rPr>
        <w:t>国家列明的警卫对象在渝期间的重要</w:t>
      </w:r>
      <w:r>
        <w:rPr>
          <w:rFonts w:eastAsia="方正仿宋_GBK" w:hAnsi="方正仿宋_GBK"/>
          <w:color w:val="000000"/>
          <w:sz w:val="32"/>
          <w:szCs w:val="32"/>
          <w:shd w:val="clear" w:color="auto" w:fill="FFFFFF"/>
        </w:rPr>
        <w:t>接待任务和</w:t>
      </w:r>
      <w:r>
        <w:rPr>
          <w:rFonts w:eastAsia="方正仿宋_GBK" w:hAnsi="方正仿宋_GBK" w:hint="eastAsia"/>
          <w:color w:val="000000"/>
          <w:sz w:val="32"/>
          <w:szCs w:val="32"/>
          <w:shd w:val="clear" w:color="auto" w:fill="FFFFFF"/>
        </w:rPr>
        <w:t>各级</w:t>
      </w:r>
      <w:r>
        <w:rPr>
          <w:rFonts w:eastAsia="方正仿宋_GBK" w:hAnsi="方正仿宋_GBK"/>
          <w:color w:val="000000"/>
          <w:sz w:val="32"/>
          <w:szCs w:val="32"/>
          <w:shd w:val="clear" w:color="auto" w:fill="FFFFFF"/>
        </w:rPr>
        <w:t>党委、人大、政府、政协举</w:t>
      </w:r>
      <w:r>
        <w:rPr>
          <w:rFonts w:eastAsia="方正仿宋_GBK" w:hAnsi="方正仿宋_GBK" w:hint="eastAsia"/>
          <w:color w:val="000000"/>
          <w:sz w:val="32"/>
          <w:szCs w:val="32"/>
          <w:shd w:val="clear" w:color="auto" w:fill="FFFFFF"/>
        </w:rPr>
        <w:t>办的规格较高、规模较大、食品安全风险较高的重要活动等实行驻点监管</w:t>
      </w:r>
      <w:r>
        <w:rPr>
          <w:rFonts w:eastAsia="方正仿宋_GBK" w:hAnsi="方正仿宋_GBK"/>
          <w:color w:val="000000"/>
          <w:sz w:val="32"/>
          <w:szCs w:val="32"/>
          <w:shd w:val="clear" w:color="auto" w:fill="FFFFFF"/>
        </w:rPr>
        <w:t>方式；其他重大活动实行重点巡查方式。</w:t>
      </w:r>
      <w:r>
        <w:rPr>
          <w:rFonts w:eastAsia="方正仿宋_GBK" w:hAnsi="方正仿宋_GBK" w:hint="eastAsia"/>
          <w:color w:val="000000"/>
          <w:sz w:val="32"/>
          <w:szCs w:val="32"/>
          <w:shd w:val="clear" w:color="auto" w:fill="FFFFFF"/>
        </w:rPr>
        <w:t>同一活动中，可根据实际情况对不同的供餐</w:t>
      </w:r>
      <w:r>
        <w:rPr>
          <w:rFonts w:eastAsia="方正仿宋_GBK" w:hAnsi="方正仿宋_GBK" w:hint="eastAsia"/>
          <w:color w:val="000000"/>
          <w:sz w:val="32"/>
          <w:szCs w:val="32"/>
          <w:shd w:val="clear" w:color="auto" w:fill="FFFFFF"/>
        </w:rPr>
        <w:t>单位、供餐形式采用不同监管方式。</w:t>
      </w:r>
    </w:p>
    <w:p w:rsidR="003F4424" w:rsidRDefault="00BB4968">
      <w:pPr>
        <w:ind w:firstLineChars="200" w:firstLine="632"/>
        <w:rPr>
          <w:color w:val="000000"/>
          <w:szCs w:val="32"/>
          <w:shd w:val="clear" w:color="auto" w:fill="FFFFFF"/>
          <w:lang w:val="zh-CN"/>
        </w:rPr>
      </w:pPr>
      <w:r>
        <w:rPr>
          <w:rFonts w:hAnsi="方正仿宋_GBK"/>
          <w:color w:val="000000"/>
          <w:kern w:val="0"/>
          <w:szCs w:val="32"/>
          <w:shd w:val="clear" w:color="auto" w:fill="FFFFFF"/>
          <w:lang w:val="zh-CN"/>
        </w:rPr>
        <w:t>第二十</w:t>
      </w:r>
      <w:r>
        <w:rPr>
          <w:rFonts w:hAnsi="方正仿宋_GBK" w:hint="eastAsia"/>
          <w:color w:val="000000"/>
          <w:kern w:val="0"/>
          <w:szCs w:val="32"/>
          <w:shd w:val="clear" w:color="auto" w:fill="FFFFFF"/>
          <w:lang w:val="zh-CN"/>
        </w:rPr>
        <w:t>七</w:t>
      </w:r>
      <w:r>
        <w:rPr>
          <w:rFonts w:hAnsi="方正仿宋_GBK"/>
          <w:color w:val="000000"/>
          <w:kern w:val="0"/>
          <w:szCs w:val="32"/>
          <w:shd w:val="clear" w:color="auto" w:fill="FFFFFF"/>
          <w:lang w:val="zh-CN"/>
        </w:rPr>
        <w:t>条</w:t>
      </w:r>
      <w:r>
        <w:rPr>
          <w:rFonts w:hAnsi="方正仿宋_GBK" w:hint="eastAsia"/>
          <w:color w:val="000000"/>
          <w:kern w:val="0"/>
          <w:szCs w:val="32"/>
          <w:shd w:val="clear" w:color="auto" w:fill="FFFFFF"/>
        </w:rPr>
        <w:t xml:space="preserve">  </w:t>
      </w:r>
      <w:r>
        <w:rPr>
          <w:rFonts w:hAnsi="方正仿宋_GBK"/>
          <w:color w:val="000000"/>
          <w:szCs w:val="32"/>
          <w:shd w:val="clear" w:color="auto" w:fill="FFFFFF"/>
        </w:rPr>
        <w:t>市场监督管理</w:t>
      </w:r>
      <w:r>
        <w:rPr>
          <w:rFonts w:hAnsi="方正仿宋_GBK"/>
          <w:color w:val="000000"/>
          <w:szCs w:val="32"/>
          <w:shd w:val="clear" w:color="auto" w:fill="FFFFFF"/>
          <w:lang w:val="zh-CN"/>
        </w:rPr>
        <w:t>部门</w:t>
      </w:r>
      <w:r>
        <w:rPr>
          <w:rFonts w:hAnsi="方正仿宋_GBK"/>
          <w:color w:val="000000"/>
          <w:szCs w:val="32"/>
          <w:shd w:val="clear" w:color="auto" w:fill="FFFFFF"/>
        </w:rPr>
        <w:t>应根据重大活动规模大小和食品安全需求</w:t>
      </w:r>
      <w:r>
        <w:rPr>
          <w:rFonts w:hAnsi="方正仿宋_GBK"/>
          <w:color w:val="000000"/>
          <w:szCs w:val="32"/>
          <w:shd w:val="clear" w:color="auto" w:fill="FFFFFF"/>
          <w:lang w:val="zh-CN"/>
        </w:rPr>
        <w:t>，确定工作目标，分解工作任务，明确人员职责等，制定重大活动食品安全监督管理工作方案。</w:t>
      </w:r>
    </w:p>
    <w:p w:rsidR="003F4424" w:rsidRDefault="00BB4968">
      <w:pPr>
        <w:ind w:firstLineChars="200" w:firstLine="632"/>
        <w:rPr>
          <w:color w:val="000000"/>
          <w:szCs w:val="32"/>
        </w:rPr>
      </w:pPr>
      <w:r>
        <w:rPr>
          <w:rFonts w:hAnsi="方正仿宋_GBK"/>
          <w:color w:val="000000"/>
          <w:kern w:val="0"/>
          <w:szCs w:val="32"/>
          <w:shd w:val="clear" w:color="auto" w:fill="FFFFFF"/>
          <w:lang w:val="zh-CN"/>
        </w:rPr>
        <w:t>第二十</w:t>
      </w:r>
      <w:r>
        <w:rPr>
          <w:rFonts w:hAnsi="方正仿宋_GBK" w:hint="eastAsia"/>
          <w:color w:val="000000"/>
          <w:kern w:val="0"/>
          <w:szCs w:val="32"/>
          <w:shd w:val="clear" w:color="auto" w:fill="FFFFFF"/>
          <w:lang w:val="zh-CN"/>
        </w:rPr>
        <w:t>八</w:t>
      </w:r>
      <w:r>
        <w:rPr>
          <w:rFonts w:hAnsi="方正仿宋_GBK"/>
          <w:color w:val="000000"/>
          <w:kern w:val="0"/>
          <w:szCs w:val="32"/>
          <w:shd w:val="clear" w:color="auto" w:fill="FFFFFF"/>
          <w:lang w:val="zh-CN"/>
        </w:rPr>
        <w:t>条</w:t>
      </w:r>
      <w:r>
        <w:rPr>
          <w:rFonts w:hAnsi="方正仿宋_GBK" w:hint="eastAsia"/>
          <w:color w:val="000000"/>
          <w:kern w:val="0"/>
          <w:szCs w:val="32"/>
          <w:shd w:val="clear" w:color="auto" w:fill="FFFFFF"/>
        </w:rPr>
        <w:t xml:space="preserve">  </w:t>
      </w:r>
      <w:r>
        <w:rPr>
          <w:color w:val="000000"/>
          <w:szCs w:val="32"/>
        </w:rPr>
        <w:t>市场监督管理</w:t>
      </w:r>
      <w:r>
        <w:rPr>
          <w:color w:val="000000"/>
          <w:szCs w:val="32"/>
          <w:lang w:val="zh-CN"/>
        </w:rPr>
        <w:t>部门</w:t>
      </w:r>
      <w:r>
        <w:rPr>
          <w:color w:val="000000"/>
          <w:szCs w:val="32"/>
        </w:rPr>
        <w:t>应做好</w:t>
      </w:r>
      <w:r>
        <w:rPr>
          <w:color w:val="000000"/>
          <w:szCs w:val="32"/>
          <w:lang w:val="zh-CN"/>
        </w:rPr>
        <w:t>食品安全</w:t>
      </w:r>
      <w:r>
        <w:rPr>
          <w:rFonts w:hAnsi="方正仿宋_GBK"/>
          <w:color w:val="000000"/>
          <w:szCs w:val="32"/>
          <w:shd w:val="clear" w:color="auto" w:fill="FFFFFF"/>
        </w:rPr>
        <w:t>监管</w:t>
      </w:r>
      <w:r>
        <w:rPr>
          <w:color w:val="000000"/>
          <w:szCs w:val="32"/>
        </w:rPr>
        <w:t>车辆、物资等后勤保障工作。</w:t>
      </w:r>
    </w:p>
    <w:p w:rsidR="003F4424" w:rsidRDefault="00BB4968">
      <w:pPr>
        <w:ind w:firstLineChars="200" w:firstLine="632"/>
        <w:rPr>
          <w:szCs w:val="32"/>
        </w:rPr>
      </w:pPr>
      <w:r>
        <w:rPr>
          <w:rFonts w:hAnsi="方正仿宋_GBK"/>
          <w:color w:val="000000"/>
          <w:kern w:val="0"/>
          <w:szCs w:val="32"/>
          <w:shd w:val="clear" w:color="auto" w:fill="FFFFFF"/>
          <w:lang w:val="zh-CN"/>
        </w:rPr>
        <w:t>第</w:t>
      </w:r>
      <w:r>
        <w:rPr>
          <w:rFonts w:hAnsi="方正仿宋_GBK" w:hint="eastAsia"/>
          <w:color w:val="000000"/>
          <w:kern w:val="0"/>
          <w:szCs w:val="32"/>
          <w:shd w:val="clear" w:color="auto" w:fill="FFFFFF"/>
          <w:lang w:val="zh-CN"/>
        </w:rPr>
        <w:t>二十九</w:t>
      </w:r>
      <w:r>
        <w:rPr>
          <w:rFonts w:hAnsi="方正仿宋_GBK"/>
          <w:color w:val="000000"/>
          <w:kern w:val="0"/>
          <w:szCs w:val="32"/>
          <w:shd w:val="clear" w:color="auto" w:fill="FFFFFF"/>
          <w:lang w:val="zh-CN"/>
        </w:rPr>
        <w:t>条</w:t>
      </w:r>
      <w:r>
        <w:rPr>
          <w:rFonts w:hAnsi="方正仿宋_GBK" w:hint="eastAsia"/>
          <w:color w:val="000000"/>
          <w:kern w:val="0"/>
          <w:szCs w:val="32"/>
          <w:shd w:val="clear" w:color="auto" w:fill="FFFFFF"/>
        </w:rPr>
        <w:t xml:space="preserve">  </w:t>
      </w:r>
      <w:r>
        <w:rPr>
          <w:color w:val="000000"/>
          <w:szCs w:val="32"/>
        </w:rPr>
        <w:t>市场监督管理</w:t>
      </w:r>
      <w:r>
        <w:rPr>
          <w:color w:val="000000"/>
          <w:szCs w:val="32"/>
          <w:lang w:val="zh-CN"/>
        </w:rPr>
        <w:t>部门</w:t>
      </w:r>
      <w:r>
        <w:rPr>
          <w:rFonts w:hAnsi="方正仿宋_GBK"/>
          <w:color w:val="000000"/>
          <w:szCs w:val="32"/>
          <w:shd w:val="clear" w:color="auto" w:fill="FFFFFF"/>
        </w:rPr>
        <w:t>选派适当数量的责任意识、业务能力强的</w:t>
      </w:r>
      <w:r>
        <w:rPr>
          <w:color w:val="000000"/>
          <w:szCs w:val="32"/>
          <w:lang w:val="zh-CN"/>
        </w:rPr>
        <w:t>食品安全</w:t>
      </w:r>
      <w:r>
        <w:rPr>
          <w:rFonts w:hAnsi="方正仿宋_GBK"/>
          <w:color w:val="000000"/>
          <w:szCs w:val="32"/>
          <w:shd w:val="clear" w:color="auto" w:fill="FFFFFF"/>
        </w:rPr>
        <w:t>监管人员实施具体食品</w:t>
      </w:r>
      <w:r>
        <w:rPr>
          <w:color w:val="000000"/>
          <w:szCs w:val="32"/>
        </w:rPr>
        <w:t>安全监管工作。</w:t>
      </w:r>
      <w:r>
        <w:rPr>
          <w:szCs w:val="32"/>
        </w:rPr>
        <w:t>实施驻点监管的，重大活动的各个举办地点至少选派</w:t>
      </w:r>
      <w:r>
        <w:rPr>
          <w:szCs w:val="32"/>
        </w:rPr>
        <w:t>2</w:t>
      </w:r>
      <w:r>
        <w:rPr>
          <w:szCs w:val="32"/>
        </w:rPr>
        <w:t>名食品安全监管人员执行监管任务。</w:t>
      </w:r>
    </w:p>
    <w:p w:rsidR="003F4424" w:rsidRDefault="00BB4968">
      <w:pPr>
        <w:ind w:firstLineChars="200" w:firstLine="632"/>
        <w:rPr>
          <w:color w:val="000000"/>
          <w:szCs w:val="32"/>
        </w:rPr>
      </w:pPr>
      <w:r>
        <w:rPr>
          <w:color w:val="000000"/>
          <w:szCs w:val="32"/>
          <w:lang w:val="zh-CN"/>
        </w:rPr>
        <w:t>食品安全监管人员应当严格遵守重大活动食品安全监督管理工作纪律。必要时，可针对重大活动特殊需求，对食品安全</w:t>
      </w:r>
      <w:r>
        <w:rPr>
          <w:color w:val="000000"/>
          <w:szCs w:val="32"/>
        </w:rPr>
        <w:t>监管人员进行专项知识培训。</w:t>
      </w:r>
    </w:p>
    <w:p w:rsidR="003F4424" w:rsidRDefault="00BB4968">
      <w:pPr>
        <w:ind w:firstLineChars="200" w:firstLine="632"/>
        <w:rPr>
          <w:color w:val="000000"/>
          <w:szCs w:val="32"/>
          <w:lang w:val="zh-CN"/>
        </w:rPr>
      </w:pPr>
      <w:r>
        <w:rPr>
          <w:rFonts w:hAnsi="方正仿宋_GBK"/>
          <w:color w:val="000000"/>
          <w:kern w:val="0"/>
          <w:szCs w:val="32"/>
          <w:shd w:val="clear" w:color="auto" w:fill="FFFFFF"/>
          <w:lang w:val="zh-CN"/>
        </w:rPr>
        <w:t>第三十条</w:t>
      </w:r>
      <w:r>
        <w:rPr>
          <w:rFonts w:hAnsi="方正仿宋_GBK" w:hint="eastAsia"/>
          <w:color w:val="000000"/>
          <w:kern w:val="0"/>
          <w:szCs w:val="32"/>
          <w:shd w:val="clear" w:color="auto" w:fill="FFFFFF"/>
        </w:rPr>
        <w:t xml:space="preserve">  </w:t>
      </w:r>
      <w:r>
        <w:rPr>
          <w:color w:val="000000"/>
          <w:szCs w:val="32"/>
        </w:rPr>
        <w:t>市场监督管理</w:t>
      </w:r>
      <w:r>
        <w:rPr>
          <w:color w:val="000000"/>
          <w:szCs w:val="32"/>
          <w:lang w:val="zh-CN"/>
        </w:rPr>
        <w:t>部门应当在重大活动举办前加强对重大活动餐饮服务提供者、食品供应商的事前监督检查。检查</w:t>
      </w:r>
      <w:r>
        <w:rPr>
          <w:color w:val="000000"/>
          <w:szCs w:val="32"/>
          <w:lang w:val="zh-CN"/>
        </w:rPr>
        <w:lastRenderedPageBreak/>
        <w:t>发现存在食品安全隐患的，应当及时提出整改要求，并监督整改，在规定时间内进行复查。</w:t>
      </w:r>
    </w:p>
    <w:p w:rsidR="003F4424" w:rsidRDefault="00BB4968">
      <w:pPr>
        <w:ind w:firstLineChars="200" w:firstLine="632"/>
        <w:rPr>
          <w:color w:val="000000"/>
          <w:szCs w:val="32"/>
          <w:lang w:val="zh-CN"/>
        </w:rPr>
      </w:pPr>
      <w:r>
        <w:rPr>
          <w:color w:val="000000"/>
          <w:szCs w:val="32"/>
          <w:lang w:val="zh-CN"/>
        </w:rPr>
        <w:t>市场监督管理部门应当将对承办单位选择的餐饮服务提供者、食品供应商事前监督检查意见告知承办单位。对不能满足</w:t>
      </w:r>
      <w:r>
        <w:rPr>
          <w:rFonts w:hint="eastAsia"/>
          <w:color w:val="000000"/>
          <w:szCs w:val="32"/>
          <w:lang w:val="zh-CN"/>
        </w:rPr>
        <w:t>重大活动食品安全</w:t>
      </w:r>
      <w:r>
        <w:rPr>
          <w:color w:val="000000"/>
          <w:szCs w:val="32"/>
          <w:lang w:val="zh-CN"/>
        </w:rPr>
        <w:t>要求、不能保证食品安全的或不能在规定时间内完成整改、存在食品安全风险隐患的餐饮服务提供者、食品供应商，及时提请或要求承办单位予以更换。</w:t>
      </w:r>
    </w:p>
    <w:p w:rsidR="003F4424" w:rsidRDefault="00BB4968">
      <w:pPr>
        <w:ind w:firstLineChars="200" w:firstLine="632"/>
        <w:rPr>
          <w:color w:val="000000"/>
          <w:szCs w:val="32"/>
          <w:lang w:val="zh-CN"/>
        </w:rPr>
      </w:pPr>
      <w:r>
        <w:rPr>
          <w:rFonts w:hAnsi="方正仿宋_GBK"/>
          <w:color w:val="000000"/>
          <w:kern w:val="0"/>
          <w:szCs w:val="32"/>
          <w:shd w:val="clear" w:color="auto" w:fill="FFFFFF"/>
          <w:lang w:val="zh-CN"/>
        </w:rPr>
        <w:t>第三十</w:t>
      </w:r>
      <w:r>
        <w:rPr>
          <w:rFonts w:hAnsi="方正仿宋_GBK" w:hint="eastAsia"/>
          <w:color w:val="000000"/>
          <w:kern w:val="0"/>
          <w:szCs w:val="32"/>
          <w:shd w:val="clear" w:color="auto" w:fill="FFFFFF"/>
          <w:lang w:val="zh-CN"/>
        </w:rPr>
        <w:t>一</w:t>
      </w:r>
      <w:r>
        <w:rPr>
          <w:rFonts w:hAnsi="方正仿宋_GBK"/>
          <w:color w:val="000000"/>
          <w:kern w:val="0"/>
          <w:szCs w:val="32"/>
          <w:shd w:val="clear" w:color="auto" w:fill="FFFFFF"/>
          <w:lang w:val="zh-CN"/>
        </w:rPr>
        <w:t>条</w:t>
      </w:r>
      <w:r>
        <w:rPr>
          <w:rFonts w:hAnsi="方正仿宋_GBK" w:hint="eastAsia"/>
          <w:color w:val="000000"/>
          <w:kern w:val="0"/>
          <w:szCs w:val="32"/>
          <w:shd w:val="clear" w:color="auto" w:fill="FFFFFF"/>
        </w:rPr>
        <w:t xml:space="preserve">  </w:t>
      </w:r>
      <w:r>
        <w:rPr>
          <w:color w:val="000000"/>
          <w:szCs w:val="32"/>
        </w:rPr>
        <w:t>市场监督管理部门</w:t>
      </w:r>
      <w:r>
        <w:rPr>
          <w:color w:val="000000"/>
          <w:szCs w:val="32"/>
          <w:lang w:val="zh-CN"/>
        </w:rPr>
        <w:t>应向重大活动确定的餐饮服务提供者、食品供应商负责人提出食品安全要求，签订《重大活动食品安全责任承诺书》。</w:t>
      </w:r>
    </w:p>
    <w:p w:rsidR="003F4424" w:rsidRDefault="00BB4968">
      <w:pPr>
        <w:ind w:firstLineChars="200" w:firstLine="632"/>
        <w:rPr>
          <w:color w:val="000000"/>
          <w:szCs w:val="32"/>
          <w:lang w:val="zh-CN"/>
        </w:rPr>
      </w:pPr>
      <w:r>
        <w:rPr>
          <w:color w:val="000000"/>
          <w:szCs w:val="32"/>
        </w:rPr>
        <w:t>市场监督管理部门</w:t>
      </w:r>
      <w:r>
        <w:rPr>
          <w:color w:val="000000"/>
          <w:szCs w:val="32"/>
          <w:lang w:val="zh-CN"/>
        </w:rPr>
        <w:t>可向参加重大活动相关人员发放食品安全须知，告知就餐注意事项。</w:t>
      </w:r>
    </w:p>
    <w:p w:rsidR="003F4424" w:rsidRDefault="00BB4968">
      <w:pPr>
        <w:ind w:firstLineChars="200" w:firstLine="632"/>
        <w:rPr>
          <w:color w:val="000000"/>
          <w:szCs w:val="32"/>
        </w:rPr>
      </w:pPr>
      <w:r>
        <w:rPr>
          <w:rFonts w:hAnsi="方正仿宋_GBK"/>
          <w:color w:val="000000"/>
          <w:kern w:val="0"/>
          <w:szCs w:val="32"/>
          <w:shd w:val="clear" w:color="auto" w:fill="FFFFFF"/>
          <w:lang w:val="zh-CN"/>
        </w:rPr>
        <w:t>第三十</w:t>
      </w:r>
      <w:r>
        <w:rPr>
          <w:rFonts w:hAnsi="方正仿宋_GBK" w:hint="eastAsia"/>
          <w:color w:val="000000"/>
          <w:kern w:val="0"/>
          <w:szCs w:val="32"/>
          <w:shd w:val="clear" w:color="auto" w:fill="FFFFFF"/>
          <w:lang w:val="zh-CN"/>
        </w:rPr>
        <w:t>二</w:t>
      </w:r>
      <w:r>
        <w:rPr>
          <w:rFonts w:hAnsi="方正仿宋_GBK"/>
          <w:color w:val="000000"/>
          <w:kern w:val="0"/>
          <w:szCs w:val="32"/>
          <w:shd w:val="clear" w:color="auto" w:fill="FFFFFF"/>
          <w:lang w:val="zh-CN"/>
        </w:rPr>
        <w:t>条</w:t>
      </w:r>
      <w:r>
        <w:rPr>
          <w:rFonts w:hAnsi="方正仿宋_GBK" w:hint="eastAsia"/>
          <w:color w:val="000000"/>
          <w:kern w:val="0"/>
          <w:szCs w:val="32"/>
          <w:shd w:val="clear" w:color="auto" w:fill="FFFFFF"/>
        </w:rPr>
        <w:t xml:space="preserve">  </w:t>
      </w:r>
      <w:r>
        <w:rPr>
          <w:color w:val="000000"/>
          <w:szCs w:val="32"/>
        </w:rPr>
        <w:t>市场监督管理</w:t>
      </w:r>
      <w:r>
        <w:rPr>
          <w:color w:val="000000"/>
          <w:szCs w:val="32"/>
          <w:lang w:val="zh-CN"/>
        </w:rPr>
        <w:t>部门应当对重大活动餐饮服务提供者提供的食谱进行审定</w:t>
      </w:r>
      <w:r>
        <w:rPr>
          <w:rFonts w:hint="eastAsia"/>
          <w:color w:val="000000"/>
          <w:szCs w:val="32"/>
          <w:lang w:val="zh-CN"/>
        </w:rPr>
        <w:t>。</w:t>
      </w:r>
      <w:r>
        <w:rPr>
          <w:color w:val="000000"/>
          <w:szCs w:val="32"/>
        </w:rPr>
        <w:t>发现食谱中存在不符合重大活动食品安全要求的食品或菜品的，应及时通报并要求承办单位、餐</w:t>
      </w:r>
      <w:r>
        <w:rPr>
          <w:color w:val="000000"/>
          <w:szCs w:val="32"/>
        </w:rPr>
        <w:t>饮服务提供者进行更换</w:t>
      </w:r>
      <w:r>
        <w:rPr>
          <w:rFonts w:eastAsia="仿宋_GB2312"/>
          <w:color w:val="000000"/>
          <w:szCs w:val="32"/>
        </w:rPr>
        <w:t>。</w:t>
      </w:r>
    </w:p>
    <w:p w:rsidR="003F4424" w:rsidRDefault="00BB4968">
      <w:pPr>
        <w:ind w:firstLineChars="200" w:firstLine="632"/>
        <w:rPr>
          <w:rFonts w:eastAsia="仿宋_GB2312"/>
          <w:color w:val="000000"/>
          <w:szCs w:val="32"/>
        </w:rPr>
      </w:pPr>
      <w:r>
        <w:rPr>
          <w:rFonts w:hAnsi="方正仿宋_GBK"/>
          <w:color w:val="000000"/>
          <w:kern w:val="0"/>
          <w:szCs w:val="32"/>
          <w:shd w:val="clear" w:color="auto" w:fill="FFFFFF"/>
          <w:lang w:val="zh-CN"/>
        </w:rPr>
        <w:t>第三十</w:t>
      </w:r>
      <w:r>
        <w:rPr>
          <w:rFonts w:hAnsi="方正仿宋_GBK" w:hint="eastAsia"/>
          <w:color w:val="000000"/>
          <w:kern w:val="0"/>
          <w:szCs w:val="32"/>
          <w:shd w:val="clear" w:color="auto" w:fill="FFFFFF"/>
          <w:lang w:val="zh-CN"/>
        </w:rPr>
        <w:t>三</w:t>
      </w:r>
      <w:r>
        <w:rPr>
          <w:rFonts w:hAnsi="方正仿宋_GBK"/>
          <w:color w:val="000000"/>
          <w:kern w:val="0"/>
          <w:szCs w:val="32"/>
          <w:shd w:val="clear" w:color="auto" w:fill="FFFFFF"/>
          <w:lang w:val="zh-CN"/>
        </w:rPr>
        <w:t>条</w:t>
      </w:r>
      <w:r>
        <w:rPr>
          <w:rFonts w:hAnsi="方正仿宋_GBK" w:hint="eastAsia"/>
          <w:color w:val="000000"/>
          <w:kern w:val="0"/>
          <w:szCs w:val="32"/>
          <w:shd w:val="clear" w:color="auto" w:fill="FFFFFF"/>
        </w:rPr>
        <w:t xml:space="preserve">  </w:t>
      </w:r>
      <w:r>
        <w:rPr>
          <w:color w:val="000000"/>
          <w:szCs w:val="32"/>
        </w:rPr>
        <w:t>承担重大活动食品安全监管的人员应做好相关执法文书和设备、抽检快检设备和耗材等食品安全监管准备工作。实行</w:t>
      </w:r>
      <w:r>
        <w:rPr>
          <w:rFonts w:hint="eastAsia"/>
          <w:color w:val="000000"/>
          <w:szCs w:val="32"/>
        </w:rPr>
        <w:t>驻点监管</w:t>
      </w:r>
      <w:r>
        <w:rPr>
          <w:color w:val="000000"/>
          <w:szCs w:val="32"/>
        </w:rPr>
        <w:t>的，应在重大活动开始前提前进驻重大活动现场。</w:t>
      </w:r>
    </w:p>
    <w:p w:rsidR="003F4424" w:rsidRDefault="00BB4968">
      <w:pPr>
        <w:ind w:firstLineChars="200" w:firstLine="632"/>
        <w:rPr>
          <w:color w:val="000000"/>
          <w:szCs w:val="32"/>
        </w:rPr>
      </w:pPr>
      <w:r>
        <w:rPr>
          <w:rFonts w:hAnsi="方正仿宋_GBK"/>
          <w:color w:val="000000"/>
          <w:kern w:val="0"/>
          <w:szCs w:val="32"/>
          <w:shd w:val="clear" w:color="auto" w:fill="FFFFFF"/>
          <w:lang w:val="zh-CN"/>
        </w:rPr>
        <w:t>第三十</w:t>
      </w:r>
      <w:r>
        <w:rPr>
          <w:rFonts w:hAnsi="方正仿宋_GBK" w:hint="eastAsia"/>
          <w:color w:val="000000"/>
          <w:kern w:val="0"/>
          <w:szCs w:val="32"/>
          <w:shd w:val="clear" w:color="auto" w:fill="FFFFFF"/>
          <w:lang w:val="zh-CN"/>
        </w:rPr>
        <w:t>四</w:t>
      </w:r>
      <w:r>
        <w:rPr>
          <w:rFonts w:hAnsi="方正仿宋_GBK"/>
          <w:color w:val="000000"/>
          <w:kern w:val="0"/>
          <w:szCs w:val="32"/>
          <w:shd w:val="clear" w:color="auto" w:fill="FFFFFF"/>
          <w:lang w:val="zh-CN"/>
        </w:rPr>
        <w:t>条</w:t>
      </w:r>
      <w:r>
        <w:rPr>
          <w:rFonts w:hAnsi="方正仿宋_GBK" w:hint="eastAsia"/>
          <w:color w:val="000000"/>
          <w:kern w:val="0"/>
          <w:szCs w:val="32"/>
          <w:shd w:val="clear" w:color="auto" w:fill="FFFFFF"/>
        </w:rPr>
        <w:t xml:space="preserve">  </w:t>
      </w:r>
      <w:r>
        <w:rPr>
          <w:color w:val="000000"/>
          <w:szCs w:val="32"/>
        </w:rPr>
        <w:t>监管人员</w:t>
      </w:r>
      <w:r>
        <w:rPr>
          <w:rFonts w:hint="eastAsia"/>
          <w:color w:val="000000"/>
          <w:szCs w:val="32"/>
        </w:rPr>
        <w:t>根据确定的监管方式，</w:t>
      </w:r>
      <w:r>
        <w:rPr>
          <w:color w:val="000000"/>
          <w:szCs w:val="32"/>
        </w:rPr>
        <w:t>对</w:t>
      </w:r>
      <w:r>
        <w:rPr>
          <w:rFonts w:hint="eastAsia"/>
          <w:color w:val="000000"/>
          <w:szCs w:val="32"/>
        </w:rPr>
        <w:t>重大活动餐饮服务食品加工供应过程进行</w:t>
      </w:r>
      <w:r>
        <w:rPr>
          <w:color w:val="000000"/>
          <w:szCs w:val="32"/>
        </w:rPr>
        <w:t>现场检查</w:t>
      </w:r>
      <w:r>
        <w:rPr>
          <w:rFonts w:hint="eastAsia"/>
          <w:color w:val="000000"/>
          <w:szCs w:val="32"/>
        </w:rPr>
        <w:t>，并做好检查记录，及时</w:t>
      </w:r>
      <w:r>
        <w:rPr>
          <w:rFonts w:hint="eastAsia"/>
          <w:color w:val="000000"/>
          <w:szCs w:val="32"/>
        </w:rPr>
        <w:lastRenderedPageBreak/>
        <w:t>汇总报送有关情况。</w:t>
      </w:r>
    </w:p>
    <w:p w:rsidR="003F4424" w:rsidRDefault="00BB4968">
      <w:pPr>
        <w:ind w:firstLineChars="200" w:firstLine="632"/>
        <w:rPr>
          <w:color w:val="000000"/>
          <w:szCs w:val="32"/>
        </w:rPr>
      </w:pPr>
      <w:r>
        <w:rPr>
          <w:rFonts w:hAnsi="方正仿宋_GBK"/>
          <w:color w:val="000000"/>
          <w:kern w:val="0"/>
          <w:szCs w:val="32"/>
          <w:shd w:val="clear" w:color="auto" w:fill="FFFFFF"/>
          <w:lang w:val="zh-CN"/>
        </w:rPr>
        <w:t>第三十</w:t>
      </w:r>
      <w:r>
        <w:rPr>
          <w:rFonts w:hAnsi="方正仿宋_GBK" w:hint="eastAsia"/>
          <w:color w:val="000000"/>
          <w:kern w:val="0"/>
          <w:szCs w:val="32"/>
          <w:shd w:val="clear" w:color="auto" w:fill="FFFFFF"/>
          <w:lang w:val="zh-CN"/>
        </w:rPr>
        <w:t>五</w:t>
      </w:r>
      <w:r>
        <w:rPr>
          <w:rFonts w:hAnsi="方正仿宋_GBK"/>
          <w:color w:val="000000"/>
          <w:kern w:val="0"/>
          <w:szCs w:val="32"/>
          <w:shd w:val="clear" w:color="auto" w:fill="FFFFFF"/>
          <w:lang w:val="zh-CN"/>
        </w:rPr>
        <w:t>条</w:t>
      </w:r>
      <w:r>
        <w:rPr>
          <w:rFonts w:hAnsi="方正仿宋_GBK" w:hint="eastAsia"/>
          <w:color w:val="000000"/>
          <w:kern w:val="0"/>
          <w:szCs w:val="32"/>
          <w:shd w:val="clear" w:color="auto" w:fill="FFFFFF"/>
        </w:rPr>
        <w:t xml:space="preserve">  </w:t>
      </w:r>
      <w:r>
        <w:rPr>
          <w:color w:val="000000"/>
          <w:szCs w:val="32"/>
        </w:rPr>
        <w:t>监管人员</w:t>
      </w:r>
      <w:r>
        <w:rPr>
          <w:rFonts w:hint="eastAsia"/>
          <w:color w:val="000000"/>
          <w:szCs w:val="32"/>
        </w:rPr>
        <w:t>应</w:t>
      </w:r>
      <w:r>
        <w:rPr>
          <w:color w:val="000000"/>
          <w:szCs w:val="32"/>
        </w:rPr>
        <w:t>加强</w:t>
      </w:r>
      <w:r>
        <w:rPr>
          <w:rFonts w:hint="eastAsia"/>
          <w:color w:val="000000"/>
          <w:szCs w:val="32"/>
        </w:rPr>
        <w:t>与</w:t>
      </w:r>
      <w:r>
        <w:rPr>
          <w:color w:val="000000"/>
          <w:szCs w:val="32"/>
        </w:rPr>
        <w:t>承办单位驻点人员、医疗人员、餐饮</w:t>
      </w:r>
      <w:r>
        <w:rPr>
          <w:rFonts w:hint="eastAsia"/>
          <w:color w:val="000000"/>
          <w:szCs w:val="32"/>
        </w:rPr>
        <w:t>服务提供者</w:t>
      </w:r>
      <w:r>
        <w:rPr>
          <w:color w:val="000000"/>
          <w:szCs w:val="32"/>
        </w:rPr>
        <w:t>管理人员信息沟通</w:t>
      </w:r>
      <w:r>
        <w:rPr>
          <w:rFonts w:hint="eastAsia"/>
          <w:color w:val="000000"/>
          <w:szCs w:val="32"/>
        </w:rPr>
        <w:t>，及时掌握重大活动进程和变化情况。</w:t>
      </w:r>
    </w:p>
    <w:p w:rsidR="003F4424" w:rsidRDefault="00BB4968">
      <w:pPr>
        <w:ind w:firstLineChars="200" w:firstLine="632"/>
        <w:rPr>
          <w:color w:val="000000"/>
          <w:szCs w:val="32"/>
        </w:rPr>
      </w:pPr>
      <w:r>
        <w:rPr>
          <w:rFonts w:hAnsi="方正仿宋_GBK"/>
          <w:color w:val="000000"/>
          <w:kern w:val="0"/>
          <w:szCs w:val="32"/>
          <w:shd w:val="clear" w:color="auto" w:fill="FFFFFF"/>
          <w:lang w:val="zh-CN"/>
        </w:rPr>
        <w:t>第三十</w:t>
      </w:r>
      <w:r>
        <w:rPr>
          <w:rFonts w:hAnsi="方正仿宋_GBK" w:hint="eastAsia"/>
          <w:color w:val="000000"/>
          <w:kern w:val="0"/>
          <w:szCs w:val="32"/>
          <w:shd w:val="clear" w:color="auto" w:fill="FFFFFF"/>
          <w:lang w:val="zh-CN"/>
        </w:rPr>
        <w:t>六</w:t>
      </w:r>
      <w:r>
        <w:rPr>
          <w:rFonts w:hAnsi="方正仿宋_GBK"/>
          <w:color w:val="000000"/>
          <w:kern w:val="0"/>
          <w:szCs w:val="32"/>
          <w:shd w:val="clear" w:color="auto" w:fill="FFFFFF"/>
          <w:lang w:val="zh-CN"/>
        </w:rPr>
        <w:t>条</w:t>
      </w:r>
      <w:r>
        <w:rPr>
          <w:rFonts w:hAnsi="方正仿宋_GBK" w:hint="eastAsia"/>
          <w:color w:val="000000"/>
          <w:kern w:val="0"/>
          <w:szCs w:val="32"/>
          <w:shd w:val="clear" w:color="auto" w:fill="FFFFFF"/>
        </w:rPr>
        <w:t xml:space="preserve">  </w:t>
      </w:r>
      <w:r>
        <w:rPr>
          <w:color w:val="000000"/>
          <w:szCs w:val="32"/>
        </w:rPr>
        <w:t>市场监督管理部门可根据重大活动食谱和食品供应情况以及承办单位特殊需求，对供应的食品、食品原料、</w:t>
      </w:r>
      <w:proofErr w:type="gramStart"/>
      <w:r>
        <w:rPr>
          <w:color w:val="000000"/>
          <w:szCs w:val="32"/>
        </w:rPr>
        <w:t>食品工</w:t>
      </w:r>
      <w:proofErr w:type="gramEnd"/>
      <w:r>
        <w:rPr>
          <w:color w:val="000000"/>
          <w:szCs w:val="32"/>
        </w:rPr>
        <w:t>用具、加工过程关键控制环节等进行食品安全快速检测。快速检测发现异常的，应当立即采取控制措施，停止使用并封存。</w:t>
      </w:r>
    </w:p>
    <w:p w:rsidR="003F4424" w:rsidRDefault="00BB4968">
      <w:pPr>
        <w:ind w:firstLineChars="200" w:firstLine="632"/>
        <w:rPr>
          <w:color w:val="000000"/>
          <w:szCs w:val="32"/>
        </w:rPr>
      </w:pPr>
      <w:r>
        <w:rPr>
          <w:color w:val="000000"/>
          <w:szCs w:val="32"/>
        </w:rPr>
        <w:t>市场监督管理部门认为有必要的，可以对食品及食品原材料进行抽样检验，检验不合格的应停止使用并封存。</w:t>
      </w:r>
    </w:p>
    <w:p w:rsidR="003F4424" w:rsidRDefault="00BB4968">
      <w:pPr>
        <w:ind w:firstLine="645"/>
        <w:rPr>
          <w:rFonts w:ascii="仿宋" w:eastAsia="仿宋" w:hAnsi="仿宋" w:cs="仿宋"/>
          <w:color w:val="000000"/>
          <w:kern w:val="0"/>
          <w:szCs w:val="32"/>
          <w:lang w:val="zh-CN"/>
        </w:rPr>
      </w:pPr>
      <w:r>
        <w:rPr>
          <w:rFonts w:hAnsi="方正仿宋_GBK"/>
          <w:color w:val="000000"/>
          <w:kern w:val="0"/>
          <w:szCs w:val="32"/>
          <w:shd w:val="clear" w:color="auto" w:fill="FFFFFF"/>
          <w:lang w:val="zh-CN"/>
        </w:rPr>
        <w:t>第三十</w:t>
      </w:r>
      <w:r>
        <w:rPr>
          <w:rFonts w:hAnsi="方正仿宋_GBK" w:hint="eastAsia"/>
          <w:color w:val="000000"/>
          <w:kern w:val="0"/>
          <w:szCs w:val="32"/>
          <w:shd w:val="clear" w:color="auto" w:fill="FFFFFF"/>
          <w:lang w:val="zh-CN"/>
        </w:rPr>
        <w:t>七</w:t>
      </w:r>
      <w:r>
        <w:rPr>
          <w:rFonts w:hAnsi="方正仿宋_GBK"/>
          <w:color w:val="000000"/>
          <w:kern w:val="0"/>
          <w:szCs w:val="32"/>
          <w:shd w:val="clear" w:color="auto" w:fill="FFFFFF"/>
          <w:lang w:val="zh-CN"/>
        </w:rPr>
        <w:t>条</w:t>
      </w:r>
      <w:r>
        <w:rPr>
          <w:rFonts w:hAnsi="方正仿宋_GBK" w:hint="eastAsia"/>
          <w:color w:val="000000"/>
          <w:kern w:val="0"/>
          <w:szCs w:val="32"/>
          <w:shd w:val="clear" w:color="auto" w:fill="FFFFFF"/>
        </w:rPr>
        <w:t xml:space="preserve">  </w:t>
      </w:r>
      <w:r>
        <w:rPr>
          <w:color w:val="000000"/>
          <w:szCs w:val="32"/>
        </w:rPr>
        <w:t>市场</w:t>
      </w:r>
      <w:r>
        <w:rPr>
          <w:color w:val="000000"/>
          <w:szCs w:val="32"/>
          <w:lang w:val="zh-CN"/>
        </w:rPr>
        <w:t>监督管理部门应当自重大活动食品安全监督管理工作结束之日起</w:t>
      </w:r>
      <w:r>
        <w:rPr>
          <w:color w:val="000000"/>
          <w:szCs w:val="32"/>
        </w:rPr>
        <w:t>10</w:t>
      </w:r>
      <w:r>
        <w:rPr>
          <w:color w:val="000000"/>
          <w:szCs w:val="32"/>
          <w:lang w:val="zh-CN"/>
        </w:rPr>
        <w:t>个工作日内，将</w:t>
      </w:r>
      <w:r>
        <w:rPr>
          <w:color w:val="000000"/>
          <w:szCs w:val="32"/>
        </w:rPr>
        <w:t>培训会议记录、</w:t>
      </w:r>
      <w:r>
        <w:rPr>
          <w:color w:val="000000"/>
          <w:szCs w:val="32"/>
          <w:lang w:val="zh-CN"/>
        </w:rPr>
        <w:t>执法文书</w:t>
      </w:r>
      <w:r>
        <w:rPr>
          <w:color w:val="000000"/>
          <w:szCs w:val="32"/>
        </w:rPr>
        <w:t>、应急处置记录、《重庆市重大活动食品安全监督管理手册》等</w:t>
      </w:r>
      <w:r>
        <w:rPr>
          <w:color w:val="000000"/>
          <w:szCs w:val="32"/>
          <w:lang w:val="zh-CN"/>
        </w:rPr>
        <w:t>有关资料</w:t>
      </w:r>
      <w:r>
        <w:rPr>
          <w:color w:val="000000"/>
          <w:szCs w:val="32"/>
        </w:rPr>
        <w:t>整</w:t>
      </w:r>
      <w:r>
        <w:rPr>
          <w:color w:val="000000"/>
          <w:szCs w:val="32"/>
          <w:lang w:val="zh-CN"/>
        </w:rPr>
        <w:t>理归档，并</w:t>
      </w:r>
      <w:r>
        <w:rPr>
          <w:rFonts w:hint="eastAsia"/>
          <w:color w:val="000000"/>
          <w:szCs w:val="32"/>
        </w:rPr>
        <w:t>对</w:t>
      </w:r>
      <w:r>
        <w:rPr>
          <w:color w:val="000000"/>
          <w:szCs w:val="32"/>
          <w:lang w:val="zh-CN"/>
        </w:rPr>
        <w:t>重大活动食品</w:t>
      </w:r>
      <w:r>
        <w:rPr>
          <w:color w:val="000000"/>
          <w:szCs w:val="32"/>
          <w:lang w:val="zh-CN"/>
        </w:rPr>
        <w:t>安全监督管理工作完成情况、工作成效及不足进行总结。</w:t>
      </w:r>
    </w:p>
    <w:p w:rsidR="003F4424" w:rsidRDefault="00BB4968">
      <w:pPr>
        <w:ind w:firstLineChars="200" w:firstLine="632"/>
        <w:rPr>
          <w:color w:val="000000"/>
          <w:szCs w:val="32"/>
        </w:rPr>
      </w:pPr>
      <w:r>
        <w:rPr>
          <w:rFonts w:hAnsi="方正仿宋_GBK"/>
          <w:color w:val="000000"/>
          <w:kern w:val="0"/>
          <w:szCs w:val="32"/>
          <w:shd w:val="clear" w:color="auto" w:fill="FFFFFF"/>
          <w:lang w:val="zh-CN"/>
        </w:rPr>
        <w:t>第三十</w:t>
      </w:r>
      <w:r>
        <w:rPr>
          <w:rFonts w:hAnsi="方正仿宋_GBK" w:hint="eastAsia"/>
          <w:color w:val="000000"/>
          <w:kern w:val="0"/>
          <w:szCs w:val="32"/>
          <w:shd w:val="clear" w:color="auto" w:fill="FFFFFF"/>
          <w:lang w:val="zh-CN"/>
        </w:rPr>
        <w:t>八</w:t>
      </w:r>
      <w:r>
        <w:rPr>
          <w:rFonts w:hAnsi="方正仿宋_GBK"/>
          <w:color w:val="000000"/>
          <w:kern w:val="0"/>
          <w:szCs w:val="32"/>
          <w:shd w:val="clear" w:color="auto" w:fill="FFFFFF"/>
          <w:lang w:val="zh-CN"/>
        </w:rPr>
        <w:t>条</w:t>
      </w:r>
      <w:r>
        <w:rPr>
          <w:rFonts w:hAnsi="方正仿宋_GBK" w:hint="eastAsia"/>
          <w:color w:val="000000"/>
          <w:kern w:val="0"/>
          <w:szCs w:val="32"/>
          <w:shd w:val="clear" w:color="auto" w:fill="FFFFFF"/>
        </w:rPr>
        <w:t xml:space="preserve">  </w:t>
      </w:r>
      <w:r>
        <w:rPr>
          <w:color w:val="000000"/>
          <w:szCs w:val="32"/>
          <w:lang w:val="zh-CN"/>
        </w:rPr>
        <w:t>监管人员在</w:t>
      </w:r>
      <w:r>
        <w:rPr>
          <w:rFonts w:hint="eastAsia"/>
          <w:color w:val="000000"/>
          <w:szCs w:val="32"/>
          <w:lang w:val="zh-CN"/>
        </w:rPr>
        <w:t>承担</w:t>
      </w:r>
      <w:r>
        <w:rPr>
          <w:color w:val="000000"/>
          <w:szCs w:val="32"/>
          <w:lang w:val="zh-CN"/>
        </w:rPr>
        <w:t>重大活动任务期间应</w:t>
      </w:r>
      <w:r>
        <w:rPr>
          <w:color w:val="000000"/>
          <w:szCs w:val="32"/>
        </w:rPr>
        <w:t>按时向工作联络人报告当日</w:t>
      </w:r>
      <w:r>
        <w:rPr>
          <w:rFonts w:hint="eastAsia"/>
          <w:color w:val="000000"/>
          <w:szCs w:val="32"/>
        </w:rPr>
        <w:t>食品安全监管工作</w:t>
      </w:r>
      <w:r>
        <w:rPr>
          <w:color w:val="000000"/>
          <w:szCs w:val="32"/>
        </w:rPr>
        <w:t>情况。遇下列情况</w:t>
      </w:r>
      <w:r>
        <w:rPr>
          <w:rFonts w:hint="eastAsia"/>
          <w:color w:val="000000"/>
          <w:szCs w:val="32"/>
        </w:rPr>
        <w:t>应</w:t>
      </w:r>
      <w:r>
        <w:rPr>
          <w:color w:val="000000"/>
          <w:szCs w:val="32"/>
        </w:rPr>
        <w:t>立即报告：</w:t>
      </w:r>
    </w:p>
    <w:p w:rsidR="003F4424" w:rsidRDefault="00BB4968">
      <w:pPr>
        <w:ind w:firstLineChars="200" w:firstLine="632"/>
        <w:rPr>
          <w:color w:val="000000"/>
          <w:szCs w:val="32"/>
        </w:rPr>
      </w:pPr>
      <w:r>
        <w:rPr>
          <w:rFonts w:hint="eastAsia"/>
          <w:color w:val="000000"/>
          <w:szCs w:val="32"/>
        </w:rPr>
        <w:t>（一）</w:t>
      </w:r>
      <w:r>
        <w:rPr>
          <w:color w:val="000000"/>
          <w:szCs w:val="32"/>
        </w:rPr>
        <w:t>发生食物中毒或疑似食物中毒的；</w:t>
      </w:r>
    </w:p>
    <w:p w:rsidR="003F4424" w:rsidRDefault="00BB4968">
      <w:pPr>
        <w:ind w:firstLineChars="200" w:firstLine="632"/>
        <w:rPr>
          <w:color w:val="000000"/>
          <w:szCs w:val="32"/>
        </w:rPr>
      </w:pPr>
      <w:r>
        <w:rPr>
          <w:rFonts w:hint="eastAsia"/>
          <w:color w:val="000000"/>
          <w:szCs w:val="32"/>
        </w:rPr>
        <w:t>（二）</w:t>
      </w:r>
      <w:r>
        <w:rPr>
          <w:color w:val="000000"/>
          <w:szCs w:val="32"/>
        </w:rPr>
        <w:t>遇重大食品安全问题，监管人员不能现场解决的；</w:t>
      </w:r>
    </w:p>
    <w:p w:rsidR="003F4424" w:rsidRDefault="00BB4968">
      <w:pPr>
        <w:ind w:firstLineChars="200" w:firstLine="632"/>
        <w:rPr>
          <w:color w:val="000000"/>
          <w:szCs w:val="32"/>
        </w:rPr>
      </w:pPr>
      <w:r>
        <w:rPr>
          <w:rFonts w:hint="eastAsia"/>
          <w:color w:val="000000"/>
          <w:szCs w:val="32"/>
        </w:rPr>
        <w:t>（三）</w:t>
      </w:r>
      <w:r>
        <w:rPr>
          <w:color w:val="000000"/>
          <w:szCs w:val="32"/>
        </w:rPr>
        <w:t>发现重大食品安全隐患的；</w:t>
      </w:r>
    </w:p>
    <w:p w:rsidR="003F4424" w:rsidRDefault="00BB4968">
      <w:pPr>
        <w:ind w:firstLineChars="200" w:firstLine="632"/>
        <w:rPr>
          <w:color w:val="000000"/>
          <w:szCs w:val="32"/>
          <w:lang w:val="zh-CN"/>
        </w:rPr>
      </w:pPr>
      <w:r>
        <w:rPr>
          <w:rFonts w:hint="eastAsia"/>
          <w:color w:val="000000"/>
          <w:szCs w:val="32"/>
        </w:rPr>
        <w:t>（四）</w:t>
      </w:r>
      <w:r>
        <w:rPr>
          <w:color w:val="000000"/>
          <w:szCs w:val="32"/>
        </w:rPr>
        <w:t>就餐安排发生重大调整的。</w:t>
      </w:r>
    </w:p>
    <w:p w:rsidR="003F4424" w:rsidRDefault="00BB4968">
      <w:pPr>
        <w:ind w:firstLineChars="200" w:firstLine="632"/>
        <w:rPr>
          <w:color w:val="000000"/>
          <w:szCs w:val="32"/>
          <w:lang w:val="zh-CN"/>
        </w:rPr>
      </w:pPr>
      <w:r>
        <w:rPr>
          <w:rFonts w:hAnsi="方正仿宋_GBK"/>
          <w:color w:val="000000"/>
          <w:kern w:val="0"/>
          <w:szCs w:val="32"/>
          <w:shd w:val="clear" w:color="auto" w:fill="FFFFFF"/>
          <w:lang w:val="zh-CN"/>
        </w:rPr>
        <w:lastRenderedPageBreak/>
        <w:t>第</w:t>
      </w:r>
      <w:r>
        <w:rPr>
          <w:rFonts w:hAnsi="方正仿宋_GBK" w:hint="eastAsia"/>
          <w:color w:val="000000"/>
          <w:kern w:val="0"/>
          <w:szCs w:val="32"/>
          <w:shd w:val="clear" w:color="auto" w:fill="FFFFFF"/>
          <w:lang w:val="zh-CN"/>
        </w:rPr>
        <w:t>三十九</w:t>
      </w:r>
      <w:r>
        <w:rPr>
          <w:rFonts w:hAnsi="方正仿宋_GBK"/>
          <w:color w:val="000000"/>
          <w:kern w:val="0"/>
          <w:szCs w:val="32"/>
          <w:shd w:val="clear" w:color="auto" w:fill="FFFFFF"/>
          <w:lang w:val="zh-CN"/>
        </w:rPr>
        <w:t>条</w:t>
      </w:r>
      <w:r>
        <w:rPr>
          <w:rFonts w:hAnsi="方正仿宋_GBK" w:hint="eastAsia"/>
          <w:color w:val="000000"/>
          <w:kern w:val="0"/>
          <w:szCs w:val="32"/>
          <w:shd w:val="clear" w:color="auto" w:fill="FFFFFF"/>
        </w:rPr>
        <w:t xml:space="preserve">  </w:t>
      </w:r>
      <w:r>
        <w:rPr>
          <w:color w:val="000000"/>
          <w:szCs w:val="32"/>
        </w:rPr>
        <w:t>接收信息通报的</w:t>
      </w:r>
      <w:r>
        <w:rPr>
          <w:color w:val="000000"/>
          <w:szCs w:val="32"/>
          <w:lang w:val="zh-CN"/>
        </w:rPr>
        <w:t>食品生产经营企业所在地</w:t>
      </w:r>
      <w:r>
        <w:rPr>
          <w:color w:val="000000"/>
          <w:szCs w:val="32"/>
        </w:rPr>
        <w:t>市场</w:t>
      </w:r>
      <w:r>
        <w:rPr>
          <w:color w:val="000000"/>
          <w:szCs w:val="32"/>
          <w:lang w:val="zh-CN"/>
        </w:rPr>
        <w:t>监督管理部门，应当按照保障重大活动食品安全的要求，对食品生产经营企业进行严格的监督检查。对食品生产企业重点检查原料采购、加工过程控制、产品检验、追溯记录等内容；对食品经营企业重点检查采购管理、查验记录、贮存等内容。</w:t>
      </w:r>
    </w:p>
    <w:p w:rsidR="003F4424" w:rsidRDefault="00BB4968">
      <w:pPr>
        <w:ind w:firstLineChars="200" w:firstLine="632"/>
        <w:rPr>
          <w:color w:val="0000FF"/>
          <w:szCs w:val="32"/>
          <w:lang w:val="zh-CN"/>
        </w:rPr>
      </w:pPr>
      <w:r>
        <w:rPr>
          <w:rFonts w:hAnsi="方正仿宋_GBK"/>
          <w:color w:val="0000FF"/>
          <w:kern w:val="0"/>
          <w:szCs w:val="32"/>
          <w:shd w:val="clear" w:color="auto" w:fill="FFFFFF"/>
          <w:lang w:val="zh-CN"/>
        </w:rPr>
        <w:t>第四十条</w:t>
      </w:r>
      <w:r>
        <w:rPr>
          <w:rFonts w:hAnsi="方正仿宋_GBK" w:hint="eastAsia"/>
          <w:color w:val="0000FF"/>
          <w:kern w:val="0"/>
          <w:szCs w:val="32"/>
          <w:shd w:val="clear" w:color="auto" w:fill="FFFFFF"/>
        </w:rPr>
        <w:t xml:space="preserve">  </w:t>
      </w:r>
      <w:r>
        <w:rPr>
          <w:rFonts w:hint="eastAsia"/>
          <w:color w:val="0000FF"/>
          <w:szCs w:val="32"/>
        </w:rPr>
        <w:t>集中交易市场的开办者、柜台出租者以及展销会举办者，应当依法审查入场食品经营者和</w:t>
      </w:r>
      <w:r>
        <w:rPr>
          <w:color w:val="0000FF"/>
          <w:szCs w:val="32"/>
        </w:rPr>
        <w:t>餐饮服务提供者</w:t>
      </w:r>
      <w:r>
        <w:rPr>
          <w:rFonts w:hint="eastAsia"/>
          <w:color w:val="0000FF"/>
          <w:szCs w:val="32"/>
        </w:rPr>
        <w:t>的许可证，明确其食品安全管理责任，定期对其经营环境和条件进行检查，发现有违法违规行为的，应当及时制止并立即报告所在地市场监督管理部门。</w:t>
      </w:r>
      <w:bookmarkStart w:id="1" w:name="_GoBack"/>
      <w:bookmarkEnd w:id="1"/>
    </w:p>
    <w:p w:rsidR="003F4424" w:rsidRDefault="00BB4968">
      <w:pPr>
        <w:ind w:firstLineChars="200" w:firstLine="632"/>
        <w:rPr>
          <w:color w:val="000000"/>
          <w:szCs w:val="32"/>
        </w:rPr>
      </w:pPr>
      <w:r>
        <w:rPr>
          <w:rFonts w:hAnsi="方正仿宋_GBK"/>
          <w:color w:val="000000"/>
          <w:kern w:val="0"/>
          <w:szCs w:val="32"/>
          <w:shd w:val="clear" w:color="auto" w:fill="FFFFFF"/>
          <w:lang w:val="zh-CN"/>
        </w:rPr>
        <w:t>第四十</w:t>
      </w:r>
      <w:r>
        <w:rPr>
          <w:rFonts w:hAnsi="方正仿宋_GBK" w:hint="eastAsia"/>
          <w:color w:val="000000"/>
          <w:kern w:val="0"/>
          <w:szCs w:val="32"/>
          <w:shd w:val="clear" w:color="auto" w:fill="FFFFFF"/>
          <w:lang w:val="zh-CN"/>
        </w:rPr>
        <w:t>一</w:t>
      </w:r>
      <w:r>
        <w:rPr>
          <w:rFonts w:hAnsi="方正仿宋_GBK"/>
          <w:color w:val="000000"/>
          <w:kern w:val="0"/>
          <w:szCs w:val="32"/>
          <w:shd w:val="clear" w:color="auto" w:fill="FFFFFF"/>
          <w:lang w:val="zh-CN"/>
        </w:rPr>
        <w:t>条</w:t>
      </w:r>
      <w:r>
        <w:rPr>
          <w:rFonts w:hAnsi="方正仿宋_GBK" w:hint="eastAsia"/>
          <w:color w:val="000000"/>
          <w:kern w:val="0"/>
          <w:szCs w:val="32"/>
          <w:shd w:val="clear" w:color="auto" w:fill="FFFFFF"/>
        </w:rPr>
        <w:t xml:space="preserve">  </w:t>
      </w:r>
      <w:r>
        <w:rPr>
          <w:color w:val="000000"/>
          <w:szCs w:val="32"/>
          <w:lang w:val="zh-CN"/>
        </w:rPr>
        <w:t>市场监督管理部门对餐饮服务提供者、食品供应</w:t>
      </w:r>
      <w:proofErr w:type="gramStart"/>
      <w:r>
        <w:rPr>
          <w:color w:val="000000"/>
          <w:szCs w:val="32"/>
          <w:lang w:val="zh-CN"/>
        </w:rPr>
        <w:t>商检查</w:t>
      </w:r>
      <w:proofErr w:type="gramEnd"/>
      <w:r>
        <w:rPr>
          <w:color w:val="000000"/>
          <w:szCs w:val="32"/>
          <w:lang w:val="zh-CN"/>
        </w:rPr>
        <w:t>中发现不符合相关法律法规要求的，应当责令限期整改，视情节轻重给予相应处罚，并及时通报承办单位；涉嫌犯罪的，及时移送公安机关。</w:t>
      </w:r>
    </w:p>
    <w:p w:rsidR="003F4424" w:rsidRDefault="00BB4968">
      <w:pPr>
        <w:ind w:firstLineChars="200" w:firstLine="632"/>
        <w:rPr>
          <w:color w:val="000000"/>
          <w:szCs w:val="32"/>
        </w:rPr>
      </w:pPr>
      <w:r>
        <w:rPr>
          <w:rFonts w:hAnsi="方正仿宋_GBK"/>
          <w:color w:val="000000"/>
          <w:kern w:val="0"/>
          <w:szCs w:val="32"/>
          <w:shd w:val="clear" w:color="auto" w:fill="FFFFFF"/>
          <w:lang w:val="zh-CN"/>
        </w:rPr>
        <w:t>第四十</w:t>
      </w:r>
      <w:r>
        <w:rPr>
          <w:rFonts w:hAnsi="方正仿宋_GBK" w:hint="eastAsia"/>
          <w:color w:val="000000"/>
          <w:kern w:val="0"/>
          <w:szCs w:val="32"/>
          <w:shd w:val="clear" w:color="auto" w:fill="FFFFFF"/>
          <w:lang w:val="zh-CN"/>
        </w:rPr>
        <w:t>二</w:t>
      </w:r>
      <w:r>
        <w:rPr>
          <w:rFonts w:hAnsi="方正仿宋_GBK"/>
          <w:color w:val="000000"/>
          <w:kern w:val="0"/>
          <w:szCs w:val="32"/>
          <w:shd w:val="clear" w:color="auto" w:fill="FFFFFF"/>
          <w:lang w:val="zh-CN"/>
        </w:rPr>
        <w:t>条</w:t>
      </w:r>
      <w:r>
        <w:rPr>
          <w:rFonts w:hAnsi="方正仿宋_GBK" w:hint="eastAsia"/>
          <w:color w:val="000000"/>
          <w:kern w:val="0"/>
          <w:szCs w:val="32"/>
          <w:shd w:val="clear" w:color="auto" w:fill="FFFFFF"/>
        </w:rPr>
        <w:t xml:space="preserve">  </w:t>
      </w:r>
      <w:r>
        <w:rPr>
          <w:color w:val="000000"/>
          <w:szCs w:val="32"/>
          <w:lang w:val="zh-CN"/>
        </w:rPr>
        <w:t>重大活动举办期间，市场监督管理部门在做好重大活动食品安全监督管理工作的同时，应当加强重大活动举办地点及周边地区食品安全日常监督管理工作，保障社会层面食品消费安全。</w:t>
      </w:r>
    </w:p>
    <w:p w:rsidR="003F4424" w:rsidRDefault="003F4424">
      <w:pPr>
        <w:pStyle w:val="a7"/>
        <w:spacing w:before="0" w:beforeAutospacing="0" w:after="0" w:afterAutospacing="0"/>
        <w:rPr>
          <w:rFonts w:eastAsia="方正楷体_GBK"/>
          <w:color w:val="000000"/>
          <w:sz w:val="32"/>
          <w:szCs w:val="32"/>
          <w:shd w:val="clear" w:color="auto" w:fill="FFFFFF"/>
        </w:rPr>
      </w:pPr>
    </w:p>
    <w:p w:rsidR="003F4424" w:rsidRDefault="00BB4968">
      <w:pPr>
        <w:pStyle w:val="a7"/>
        <w:spacing w:before="0" w:beforeAutospacing="0" w:after="0" w:afterAutospacing="0"/>
        <w:jc w:val="center"/>
        <w:rPr>
          <w:rFonts w:eastAsia="方正黑体_GBK"/>
          <w:color w:val="000000"/>
          <w:sz w:val="32"/>
          <w:szCs w:val="32"/>
          <w:shd w:val="clear" w:color="auto" w:fill="FFFFFF"/>
        </w:rPr>
      </w:pPr>
      <w:r>
        <w:rPr>
          <w:rFonts w:eastAsia="方正黑体_GBK" w:hAnsi="方正黑体_GBK"/>
          <w:color w:val="000000"/>
          <w:sz w:val="32"/>
          <w:szCs w:val="32"/>
          <w:shd w:val="clear" w:color="auto" w:fill="FFFFFF"/>
          <w:lang w:val="zh-CN"/>
        </w:rPr>
        <w:t>第六章</w:t>
      </w:r>
      <w:r>
        <w:rPr>
          <w:rFonts w:eastAsia="方正黑体_GBK" w:hAnsi="方正黑体_GBK" w:hint="eastAsia"/>
          <w:color w:val="000000"/>
          <w:sz w:val="32"/>
          <w:szCs w:val="32"/>
          <w:shd w:val="clear" w:color="auto" w:fill="FFFFFF"/>
          <w:lang w:val="zh-CN"/>
        </w:rPr>
        <w:t xml:space="preserve">  </w:t>
      </w:r>
      <w:r>
        <w:rPr>
          <w:rFonts w:eastAsia="方正黑体_GBK" w:hAnsi="方正黑体_GBK"/>
          <w:color w:val="000000"/>
          <w:sz w:val="32"/>
          <w:szCs w:val="32"/>
          <w:shd w:val="clear" w:color="auto" w:fill="FFFFFF"/>
        </w:rPr>
        <w:t>事故应急处置</w:t>
      </w:r>
    </w:p>
    <w:p w:rsidR="003F4424" w:rsidRDefault="00BB4968">
      <w:pPr>
        <w:ind w:firstLineChars="200" w:firstLine="632"/>
        <w:rPr>
          <w:color w:val="000000"/>
          <w:szCs w:val="32"/>
        </w:rPr>
      </w:pPr>
      <w:r>
        <w:rPr>
          <w:rFonts w:hAnsi="方正仿宋_GBK"/>
          <w:color w:val="000000"/>
          <w:kern w:val="0"/>
          <w:szCs w:val="32"/>
          <w:shd w:val="clear" w:color="auto" w:fill="FFFFFF"/>
          <w:lang w:val="zh-CN"/>
        </w:rPr>
        <w:t>第四十</w:t>
      </w:r>
      <w:r>
        <w:rPr>
          <w:rFonts w:hAnsi="方正仿宋_GBK" w:hint="eastAsia"/>
          <w:color w:val="000000"/>
          <w:kern w:val="0"/>
          <w:szCs w:val="32"/>
          <w:shd w:val="clear" w:color="auto" w:fill="FFFFFF"/>
          <w:lang w:val="zh-CN"/>
        </w:rPr>
        <w:t>三</w:t>
      </w:r>
      <w:r>
        <w:rPr>
          <w:rFonts w:hAnsi="方正仿宋_GBK"/>
          <w:color w:val="000000"/>
          <w:kern w:val="0"/>
          <w:szCs w:val="32"/>
          <w:shd w:val="clear" w:color="auto" w:fill="FFFFFF"/>
          <w:lang w:val="zh-CN"/>
        </w:rPr>
        <w:t>条</w:t>
      </w:r>
      <w:r>
        <w:rPr>
          <w:rFonts w:hAnsi="方正仿宋_GBK" w:hint="eastAsia"/>
          <w:color w:val="000000"/>
          <w:kern w:val="0"/>
          <w:szCs w:val="32"/>
          <w:shd w:val="clear" w:color="auto" w:fill="FFFFFF"/>
        </w:rPr>
        <w:t xml:space="preserve">  </w:t>
      </w:r>
      <w:r>
        <w:rPr>
          <w:color w:val="000000"/>
          <w:szCs w:val="32"/>
        </w:rPr>
        <w:t>市场监督管理部门</w:t>
      </w:r>
      <w:r>
        <w:rPr>
          <w:color w:val="000000"/>
          <w:szCs w:val="32"/>
          <w:lang w:val="zh-CN"/>
        </w:rPr>
        <w:t>应制</w:t>
      </w:r>
      <w:proofErr w:type="gramStart"/>
      <w:r>
        <w:rPr>
          <w:color w:val="000000"/>
          <w:szCs w:val="32"/>
          <w:lang w:val="zh-CN"/>
        </w:rPr>
        <w:t>定重大</w:t>
      </w:r>
      <w:proofErr w:type="gramEnd"/>
      <w:r>
        <w:rPr>
          <w:color w:val="000000"/>
          <w:szCs w:val="32"/>
          <w:lang w:val="zh-CN"/>
        </w:rPr>
        <w:t>活动食品安全事故应急预案，并</w:t>
      </w:r>
      <w:r>
        <w:rPr>
          <w:color w:val="000000"/>
          <w:szCs w:val="32"/>
        </w:rPr>
        <w:t>做好相关应急准备工作</w:t>
      </w:r>
      <w:r>
        <w:rPr>
          <w:color w:val="000000"/>
          <w:szCs w:val="32"/>
          <w:lang w:val="zh-CN"/>
        </w:rPr>
        <w:t>。</w:t>
      </w:r>
    </w:p>
    <w:p w:rsidR="003F4424" w:rsidRDefault="00BB4968">
      <w:pPr>
        <w:pStyle w:val="a7"/>
        <w:spacing w:before="0" w:beforeAutospacing="0" w:after="0" w:afterAutospacing="0"/>
        <w:ind w:firstLineChars="200" w:firstLine="632"/>
        <w:jc w:val="both"/>
        <w:rPr>
          <w:rFonts w:eastAsia="方正仿宋_GBK"/>
          <w:color w:val="000000"/>
          <w:sz w:val="32"/>
          <w:szCs w:val="32"/>
          <w:lang w:val="zh-CN"/>
        </w:rPr>
      </w:pPr>
      <w:r>
        <w:rPr>
          <w:rFonts w:eastAsia="方正仿宋_GBK" w:hAnsi="方正仿宋_GBK"/>
          <w:color w:val="000000"/>
          <w:sz w:val="32"/>
          <w:szCs w:val="32"/>
          <w:shd w:val="clear" w:color="auto" w:fill="FFFFFF"/>
          <w:lang w:val="zh-CN"/>
        </w:rPr>
        <w:lastRenderedPageBreak/>
        <w:t>第四十</w:t>
      </w:r>
      <w:r>
        <w:rPr>
          <w:rFonts w:eastAsia="方正仿宋_GBK" w:hAnsi="方正仿宋_GBK" w:hint="eastAsia"/>
          <w:color w:val="000000"/>
          <w:sz w:val="32"/>
          <w:szCs w:val="32"/>
          <w:shd w:val="clear" w:color="auto" w:fill="FFFFFF"/>
          <w:lang w:val="zh-CN"/>
        </w:rPr>
        <w:t>四</w:t>
      </w:r>
      <w:r>
        <w:rPr>
          <w:rFonts w:eastAsia="方正仿宋_GBK" w:hAnsi="方正仿宋_GBK"/>
          <w:color w:val="000000"/>
          <w:sz w:val="32"/>
          <w:szCs w:val="32"/>
          <w:shd w:val="clear" w:color="auto" w:fill="FFFFFF"/>
          <w:lang w:val="zh-CN"/>
        </w:rPr>
        <w:t>条</w:t>
      </w:r>
      <w:r>
        <w:rPr>
          <w:rFonts w:eastAsia="方正仿宋_GBK" w:hAnsi="方正仿宋_GBK" w:hint="eastAsia"/>
          <w:color w:val="000000"/>
          <w:sz w:val="32"/>
          <w:szCs w:val="32"/>
          <w:shd w:val="clear" w:color="auto" w:fill="FFFFFF"/>
        </w:rPr>
        <w:t xml:space="preserve">  </w:t>
      </w:r>
      <w:r>
        <w:rPr>
          <w:rFonts w:eastAsia="方正仿宋_GBK"/>
          <w:color w:val="000000"/>
          <w:sz w:val="32"/>
          <w:szCs w:val="32"/>
        </w:rPr>
        <w:t>重大活动期间发现存在或可能存在群体性腹泻、呕吐等疑似食物中毒症状的，重大活动主（承）办单位、餐饮服务提供者、驻点监管人员、接收病人进行治疗的单位应当立即向发生地市场监督管理部门、卫生健康部门报告，并积极配合做好食品安全事故调查和患者救治工作，及时安排好其他人员就餐</w:t>
      </w:r>
      <w:r>
        <w:rPr>
          <w:rFonts w:eastAsia="方正仿宋_GBK"/>
          <w:color w:val="000000"/>
          <w:sz w:val="32"/>
          <w:szCs w:val="32"/>
          <w:lang w:val="zh-CN"/>
        </w:rPr>
        <w:t>。</w:t>
      </w:r>
    </w:p>
    <w:p w:rsidR="003F4424" w:rsidRDefault="00BB4968">
      <w:pPr>
        <w:ind w:firstLineChars="200" w:firstLine="632"/>
        <w:rPr>
          <w:color w:val="000000"/>
          <w:szCs w:val="32"/>
          <w:lang w:val="zh-CN"/>
        </w:rPr>
      </w:pPr>
      <w:r>
        <w:rPr>
          <w:rFonts w:hAnsi="方正仿宋_GBK"/>
          <w:color w:val="000000"/>
          <w:kern w:val="0"/>
          <w:szCs w:val="32"/>
          <w:shd w:val="clear" w:color="auto" w:fill="FFFFFF"/>
          <w:lang w:val="zh-CN"/>
        </w:rPr>
        <w:t>第四十</w:t>
      </w:r>
      <w:r>
        <w:rPr>
          <w:rFonts w:hAnsi="方正仿宋_GBK" w:hint="eastAsia"/>
          <w:color w:val="000000"/>
          <w:kern w:val="0"/>
          <w:szCs w:val="32"/>
          <w:shd w:val="clear" w:color="auto" w:fill="FFFFFF"/>
          <w:lang w:val="zh-CN"/>
        </w:rPr>
        <w:t>五</w:t>
      </w:r>
      <w:r>
        <w:rPr>
          <w:rFonts w:hAnsi="方正仿宋_GBK"/>
          <w:color w:val="000000"/>
          <w:kern w:val="0"/>
          <w:szCs w:val="32"/>
          <w:shd w:val="clear" w:color="auto" w:fill="FFFFFF"/>
          <w:lang w:val="zh-CN"/>
        </w:rPr>
        <w:t>条</w:t>
      </w:r>
      <w:r>
        <w:rPr>
          <w:rFonts w:hAnsi="方正仿宋_GBK" w:hint="eastAsia"/>
          <w:color w:val="000000"/>
          <w:kern w:val="0"/>
          <w:szCs w:val="32"/>
          <w:shd w:val="clear" w:color="auto" w:fill="FFFFFF"/>
        </w:rPr>
        <w:t xml:space="preserve">  </w:t>
      </w:r>
      <w:r>
        <w:rPr>
          <w:color w:val="000000"/>
          <w:szCs w:val="32"/>
        </w:rPr>
        <w:t>市场监督管理部门接到食物中毒或疑似食物中毒情况时，</w:t>
      </w:r>
      <w:proofErr w:type="gramStart"/>
      <w:r>
        <w:rPr>
          <w:color w:val="000000"/>
          <w:szCs w:val="32"/>
        </w:rPr>
        <w:t>应第一时间</w:t>
      </w:r>
      <w:proofErr w:type="gramEnd"/>
      <w:r>
        <w:rPr>
          <w:color w:val="000000"/>
          <w:szCs w:val="32"/>
        </w:rPr>
        <w:t>到场、第一时间处置、第一时间报告</w:t>
      </w:r>
      <w:r>
        <w:rPr>
          <w:rFonts w:hint="eastAsia"/>
          <w:color w:val="000000"/>
          <w:szCs w:val="32"/>
        </w:rPr>
        <w:t>，</w:t>
      </w:r>
      <w:r>
        <w:rPr>
          <w:color w:val="000000"/>
          <w:szCs w:val="32"/>
        </w:rPr>
        <w:t>并立即封存可能导致食品安全事故的食品及其原料、工用具、设备设施和现场，</w:t>
      </w:r>
      <w:r>
        <w:rPr>
          <w:color w:val="000000"/>
          <w:szCs w:val="32"/>
          <w:lang w:val="zh-CN"/>
        </w:rPr>
        <w:t>会同相关部门进行调查处理。</w:t>
      </w:r>
    </w:p>
    <w:p w:rsidR="003F4424" w:rsidRDefault="00BB4968">
      <w:pPr>
        <w:ind w:firstLine="632"/>
        <w:rPr>
          <w:color w:val="000000"/>
          <w:szCs w:val="32"/>
        </w:rPr>
      </w:pPr>
      <w:r>
        <w:rPr>
          <w:rFonts w:hAnsi="方正仿宋_GBK"/>
          <w:color w:val="000000"/>
          <w:kern w:val="0"/>
          <w:szCs w:val="32"/>
          <w:shd w:val="clear" w:color="auto" w:fill="FFFFFF"/>
          <w:lang w:val="zh-CN"/>
        </w:rPr>
        <w:t>第四十</w:t>
      </w:r>
      <w:r>
        <w:rPr>
          <w:rFonts w:hAnsi="方正仿宋_GBK" w:hint="eastAsia"/>
          <w:color w:val="000000"/>
          <w:kern w:val="0"/>
          <w:szCs w:val="32"/>
          <w:shd w:val="clear" w:color="auto" w:fill="FFFFFF"/>
          <w:lang w:val="zh-CN"/>
        </w:rPr>
        <w:t>六</w:t>
      </w:r>
      <w:r>
        <w:rPr>
          <w:rFonts w:hAnsi="方正仿宋_GBK"/>
          <w:color w:val="000000"/>
          <w:kern w:val="0"/>
          <w:szCs w:val="32"/>
          <w:shd w:val="clear" w:color="auto" w:fill="FFFFFF"/>
          <w:lang w:val="zh-CN"/>
        </w:rPr>
        <w:t>条</w:t>
      </w:r>
      <w:r>
        <w:rPr>
          <w:rFonts w:hAnsi="方正仿宋_GBK" w:hint="eastAsia"/>
          <w:color w:val="000000"/>
          <w:kern w:val="0"/>
          <w:szCs w:val="32"/>
          <w:shd w:val="clear" w:color="auto" w:fill="FFFFFF"/>
        </w:rPr>
        <w:t xml:space="preserve">  </w:t>
      </w:r>
      <w:r>
        <w:rPr>
          <w:color w:val="000000"/>
          <w:szCs w:val="32"/>
        </w:rPr>
        <w:t>经调查属于食品安全事故的，市场监督管理部门应当按照《食品安全法》、《重庆市食品安全突发事件应急预案》相关规定进行处置，并通报有关部门。</w:t>
      </w:r>
    </w:p>
    <w:p w:rsidR="003F4424" w:rsidRDefault="00BB4968">
      <w:pPr>
        <w:ind w:firstLine="632"/>
        <w:rPr>
          <w:color w:val="000000"/>
          <w:szCs w:val="32"/>
        </w:rPr>
      </w:pPr>
      <w:r>
        <w:rPr>
          <w:rFonts w:hint="eastAsia"/>
          <w:color w:val="000000"/>
          <w:szCs w:val="32"/>
        </w:rPr>
        <w:t>属于</w:t>
      </w:r>
      <w:r>
        <w:rPr>
          <w:color w:val="000000"/>
          <w:szCs w:val="32"/>
        </w:rPr>
        <w:t>食源性疾病中涉及传染病疫情的，按照《重庆市突发重大传染病疫情应急预案》开展应急处置。</w:t>
      </w:r>
    </w:p>
    <w:p w:rsidR="003F4424" w:rsidRDefault="003F4424">
      <w:pPr>
        <w:ind w:firstLineChars="200" w:firstLine="632"/>
        <w:rPr>
          <w:color w:val="000000"/>
          <w:szCs w:val="32"/>
        </w:rPr>
      </w:pPr>
    </w:p>
    <w:p w:rsidR="003F4424" w:rsidRDefault="00BB4968">
      <w:pPr>
        <w:pStyle w:val="a7"/>
        <w:spacing w:before="0" w:beforeAutospacing="0" w:after="0" w:afterAutospacing="0"/>
        <w:jc w:val="center"/>
        <w:rPr>
          <w:rFonts w:eastAsia="方正黑体_GBK"/>
          <w:color w:val="000000"/>
          <w:sz w:val="32"/>
          <w:szCs w:val="32"/>
          <w:shd w:val="clear" w:color="auto" w:fill="FFFFFF"/>
        </w:rPr>
      </w:pPr>
      <w:r>
        <w:rPr>
          <w:rFonts w:eastAsia="方正黑体_GBK" w:hAnsi="方正黑体_GBK"/>
          <w:color w:val="000000"/>
          <w:sz w:val="32"/>
          <w:szCs w:val="32"/>
          <w:shd w:val="clear" w:color="auto" w:fill="FFFFFF"/>
        </w:rPr>
        <w:t>第七章</w:t>
      </w:r>
      <w:r>
        <w:rPr>
          <w:rFonts w:eastAsia="方正黑体_GBK" w:hAnsi="方正黑体_GBK" w:hint="eastAsia"/>
          <w:color w:val="000000"/>
          <w:sz w:val="32"/>
          <w:szCs w:val="32"/>
          <w:shd w:val="clear" w:color="auto" w:fill="FFFFFF"/>
        </w:rPr>
        <w:t xml:space="preserve">  </w:t>
      </w:r>
      <w:r>
        <w:rPr>
          <w:rFonts w:eastAsia="方正黑体_GBK" w:hAnsi="方正黑体_GBK"/>
          <w:color w:val="000000"/>
          <w:sz w:val="32"/>
          <w:szCs w:val="32"/>
          <w:shd w:val="clear" w:color="auto" w:fill="FFFFFF"/>
        </w:rPr>
        <w:t>工作要求</w:t>
      </w:r>
    </w:p>
    <w:p w:rsidR="003F4424" w:rsidRDefault="00BB4968">
      <w:pPr>
        <w:ind w:firstLine="645"/>
        <w:rPr>
          <w:color w:val="000000"/>
          <w:szCs w:val="32"/>
          <w:shd w:val="clear" w:color="auto" w:fill="FFFFFF"/>
        </w:rPr>
      </w:pPr>
      <w:r>
        <w:rPr>
          <w:rFonts w:hAnsi="方正仿宋_GBK"/>
          <w:color w:val="000000"/>
          <w:kern w:val="0"/>
          <w:szCs w:val="32"/>
          <w:shd w:val="clear" w:color="auto" w:fill="FFFFFF"/>
          <w:lang w:val="zh-CN"/>
        </w:rPr>
        <w:t>第</w:t>
      </w:r>
      <w:r>
        <w:rPr>
          <w:rFonts w:hAnsi="方正仿宋_GBK" w:hint="eastAsia"/>
          <w:color w:val="000000"/>
          <w:kern w:val="0"/>
          <w:szCs w:val="32"/>
          <w:shd w:val="clear" w:color="auto" w:fill="FFFFFF"/>
          <w:lang w:val="zh-CN"/>
        </w:rPr>
        <w:t>四十七</w:t>
      </w:r>
      <w:r>
        <w:rPr>
          <w:rFonts w:hAnsi="方正仿宋_GBK"/>
          <w:color w:val="000000"/>
          <w:kern w:val="0"/>
          <w:szCs w:val="32"/>
          <w:shd w:val="clear" w:color="auto" w:fill="FFFFFF"/>
          <w:lang w:val="zh-CN"/>
        </w:rPr>
        <w:t>条</w:t>
      </w:r>
      <w:r>
        <w:rPr>
          <w:rFonts w:hAnsi="方正仿宋_GBK" w:hint="eastAsia"/>
          <w:color w:val="000000"/>
          <w:kern w:val="0"/>
          <w:szCs w:val="32"/>
          <w:shd w:val="clear" w:color="auto" w:fill="FFFFFF"/>
        </w:rPr>
        <w:t xml:space="preserve">  </w:t>
      </w:r>
      <w:r>
        <w:rPr>
          <w:rFonts w:hAnsi="方正仿宋_GBK"/>
          <w:color w:val="000000"/>
          <w:szCs w:val="32"/>
          <w:shd w:val="clear" w:color="auto" w:fill="FFFFFF"/>
        </w:rPr>
        <w:t>承办单位选择的餐饮服务提供者、食品供应商经市场监督管理部门现场检查评估认为不符合相关要求，并经建议更换而未更换的，导致发生食品安全事故的，承办单位应承</w:t>
      </w:r>
      <w:proofErr w:type="gramStart"/>
      <w:r>
        <w:rPr>
          <w:rFonts w:hAnsi="方正仿宋_GBK"/>
          <w:color w:val="000000"/>
          <w:szCs w:val="32"/>
          <w:shd w:val="clear" w:color="auto" w:fill="FFFFFF"/>
        </w:rPr>
        <w:t>担食品</w:t>
      </w:r>
      <w:proofErr w:type="gramEnd"/>
      <w:r>
        <w:rPr>
          <w:rFonts w:hAnsi="方正仿宋_GBK"/>
          <w:color w:val="000000"/>
          <w:szCs w:val="32"/>
          <w:shd w:val="clear" w:color="auto" w:fill="FFFFFF"/>
        </w:rPr>
        <w:t>安全首要责任。</w:t>
      </w:r>
    </w:p>
    <w:p w:rsidR="003F4424" w:rsidRDefault="00BB4968">
      <w:pPr>
        <w:ind w:firstLine="645"/>
        <w:rPr>
          <w:color w:val="000000"/>
          <w:szCs w:val="32"/>
          <w:shd w:val="clear" w:color="auto" w:fill="FFFFFF"/>
          <w:lang w:val="zh-CN"/>
        </w:rPr>
      </w:pPr>
      <w:r>
        <w:rPr>
          <w:rFonts w:hAnsi="方正仿宋_GBK"/>
          <w:color w:val="000000"/>
          <w:szCs w:val="32"/>
          <w:shd w:val="clear" w:color="auto" w:fill="FFFFFF"/>
        </w:rPr>
        <w:t>承办单位、餐饮服务提供者、食品供应商在重大活动过程中，</w:t>
      </w:r>
      <w:r>
        <w:rPr>
          <w:rFonts w:hAnsi="方正仿宋_GBK"/>
          <w:color w:val="000000"/>
          <w:szCs w:val="32"/>
          <w:shd w:val="clear" w:color="auto" w:fill="FFFFFF"/>
        </w:rPr>
        <w:lastRenderedPageBreak/>
        <w:t>未经市场监督管理部门审查或审查不同意更换、添加的食品而擅自更换、添加的，导致发生食品安全事故的，承办单位、餐饮服务提供者、食品供应商承担食品安全首要责任。</w:t>
      </w:r>
    </w:p>
    <w:p w:rsidR="003F4424" w:rsidRDefault="00BB4968">
      <w:pPr>
        <w:ind w:firstLine="645"/>
        <w:rPr>
          <w:color w:val="000000"/>
          <w:szCs w:val="32"/>
          <w:shd w:val="clear" w:color="auto" w:fill="FFFFFF"/>
        </w:rPr>
      </w:pPr>
      <w:r>
        <w:rPr>
          <w:rFonts w:hAnsi="方正仿宋_GBK"/>
          <w:color w:val="000000"/>
          <w:kern w:val="0"/>
          <w:szCs w:val="32"/>
          <w:shd w:val="clear" w:color="auto" w:fill="FFFFFF"/>
          <w:lang w:val="zh-CN"/>
        </w:rPr>
        <w:t>第</w:t>
      </w:r>
      <w:r>
        <w:rPr>
          <w:rFonts w:hAnsi="方正仿宋_GBK" w:hint="eastAsia"/>
          <w:color w:val="000000"/>
          <w:kern w:val="0"/>
          <w:szCs w:val="32"/>
          <w:shd w:val="clear" w:color="auto" w:fill="FFFFFF"/>
          <w:lang w:val="zh-CN"/>
        </w:rPr>
        <w:t>四十八</w:t>
      </w:r>
      <w:r>
        <w:rPr>
          <w:rFonts w:hAnsi="方正仿宋_GBK"/>
          <w:color w:val="000000"/>
          <w:kern w:val="0"/>
          <w:szCs w:val="32"/>
          <w:shd w:val="clear" w:color="auto" w:fill="FFFFFF"/>
          <w:lang w:val="zh-CN"/>
        </w:rPr>
        <w:t>条</w:t>
      </w:r>
      <w:r>
        <w:rPr>
          <w:rFonts w:hAnsi="方正仿宋_GBK" w:hint="eastAsia"/>
          <w:color w:val="000000"/>
          <w:kern w:val="0"/>
          <w:szCs w:val="32"/>
          <w:shd w:val="clear" w:color="auto" w:fill="FFFFFF"/>
        </w:rPr>
        <w:t xml:space="preserve">  </w:t>
      </w:r>
      <w:r>
        <w:rPr>
          <w:rFonts w:hAnsi="方正仿宋_GBK"/>
          <w:color w:val="000000"/>
          <w:szCs w:val="32"/>
          <w:shd w:val="clear" w:color="auto" w:fill="FFFFFF"/>
        </w:rPr>
        <w:t>承办单位、餐饮服务提供者、食品供应商、市场监督管理部门应当按照国家有关保密规定，严格执行相关保密制度，对涉及重大活动内容承担保密义务和责任。</w:t>
      </w:r>
    </w:p>
    <w:p w:rsidR="003F4424" w:rsidRDefault="00BB4968">
      <w:pPr>
        <w:ind w:firstLine="645"/>
        <w:rPr>
          <w:color w:val="000000"/>
          <w:szCs w:val="32"/>
          <w:shd w:val="clear" w:color="auto" w:fill="FFFFFF"/>
        </w:rPr>
      </w:pPr>
      <w:r>
        <w:rPr>
          <w:rFonts w:hAnsi="方正仿宋_GBK"/>
          <w:color w:val="000000"/>
          <w:kern w:val="0"/>
          <w:szCs w:val="32"/>
          <w:shd w:val="clear" w:color="auto" w:fill="FFFFFF"/>
          <w:lang w:val="zh-CN"/>
        </w:rPr>
        <w:t>第</w:t>
      </w:r>
      <w:r>
        <w:rPr>
          <w:rFonts w:hAnsi="方正仿宋_GBK" w:hint="eastAsia"/>
          <w:color w:val="000000"/>
          <w:kern w:val="0"/>
          <w:szCs w:val="32"/>
          <w:shd w:val="clear" w:color="auto" w:fill="FFFFFF"/>
          <w:lang w:val="zh-CN"/>
        </w:rPr>
        <w:t>四十九</w:t>
      </w:r>
      <w:r>
        <w:rPr>
          <w:rFonts w:hAnsi="方正仿宋_GBK"/>
          <w:color w:val="000000"/>
          <w:kern w:val="0"/>
          <w:szCs w:val="32"/>
          <w:shd w:val="clear" w:color="auto" w:fill="FFFFFF"/>
          <w:lang w:val="zh-CN"/>
        </w:rPr>
        <w:t>条</w:t>
      </w:r>
      <w:r>
        <w:rPr>
          <w:rFonts w:hAnsi="方正仿宋_GBK" w:hint="eastAsia"/>
          <w:color w:val="000000"/>
          <w:kern w:val="0"/>
          <w:szCs w:val="32"/>
          <w:shd w:val="clear" w:color="auto" w:fill="FFFFFF"/>
        </w:rPr>
        <w:t xml:space="preserve">  </w:t>
      </w:r>
      <w:r>
        <w:rPr>
          <w:rFonts w:hAnsi="方正仿宋_GBK"/>
          <w:color w:val="000000"/>
          <w:szCs w:val="32"/>
          <w:shd w:val="clear" w:color="auto" w:fill="FFFFFF"/>
        </w:rPr>
        <w:t>市场监督管理部门根据日常监管情况，建立重大活动餐饮服务提供者、食品供应商</w:t>
      </w:r>
      <w:r>
        <w:rPr>
          <w:rFonts w:hAnsi="方正仿宋_GBK" w:hint="eastAsia"/>
          <w:color w:val="000000"/>
          <w:szCs w:val="32"/>
          <w:shd w:val="clear" w:color="auto" w:fill="FFFFFF"/>
        </w:rPr>
        <w:t>档案</w:t>
      </w:r>
      <w:r>
        <w:rPr>
          <w:rFonts w:hAnsi="方正仿宋_GBK"/>
          <w:color w:val="000000"/>
          <w:szCs w:val="32"/>
          <w:shd w:val="clear" w:color="auto" w:fill="FFFFFF"/>
        </w:rPr>
        <w:t>，实行动态管理，</w:t>
      </w:r>
      <w:r>
        <w:rPr>
          <w:rFonts w:hAnsi="方正仿宋_GBK" w:hint="eastAsia"/>
          <w:color w:val="000000"/>
          <w:szCs w:val="32"/>
          <w:shd w:val="clear" w:color="auto" w:fill="FFFFFF"/>
        </w:rPr>
        <w:t>供</w:t>
      </w:r>
      <w:r>
        <w:rPr>
          <w:rFonts w:hAnsi="方正仿宋_GBK"/>
          <w:color w:val="000000"/>
          <w:szCs w:val="32"/>
          <w:shd w:val="clear" w:color="auto" w:fill="FFFFFF"/>
        </w:rPr>
        <w:t>主（承）办单位选择承担重大活动保障任务</w:t>
      </w:r>
      <w:r>
        <w:rPr>
          <w:rFonts w:hAnsi="方正仿宋_GBK" w:hint="eastAsia"/>
          <w:color w:val="000000"/>
          <w:szCs w:val="32"/>
          <w:shd w:val="clear" w:color="auto" w:fill="FFFFFF"/>
        </w:rPr>
        <w:t>的</w:t>
      </w:r>
      <w:r>
        <w:rPr>
          <w:rFonts w:hAnsi="方正仿宋_GBK"/>
          <w:color w:val="000000"/>
          <w:szCs w:val="32"/>
          <w:shd w:val="clear" w:color="auto" w:fill="FFFFFF"/>
        </w:rPr>
        <w:t>餐饮服务提供者、食品供应商</w:t>
      </w:r>
      <w:r>
        <w:rPr>
          <w:rFonts w:hAnsi="方正仿宋_GBK" w:hint="eastAsia"/>
          <w:color w:val="000000"/>
          <w:szCs w:val="32"/>
          <w:shd w:val="clear" w:color="auto" w:fill="FFFFFF"/>
        </w:rPr>
        <w:t>时参考</w:t>
      </w:r>
      <w:r>
        <w:rPr>
          <w:rFonts w:hAnsi="方正仿宋_GBK"/>
          <w:color w:val="000000"/>
          <w:szCs w:val="32"/>
          <w:shd w:val="clear" w:color="auto" w:fill="FFFFFF"/>
        </w:rPr>
        <w:t>。</w:t>
      </w:r>
    </w:p>
    <w:p w:rsidR="003F4424" w:rsidRDefault="00BB4968">
      <w:pPr>
        <w:ind w:firstLine="645"/>
        <w:rPr>
          <w:color w:val="000000"/>
          <w:szCs w:val="32"/>
          <w:shd w:val="clear" w:color="auto" w:fill="FFFFFF"/>
          <w:lang w:val="zh-CN"/>
        </w:rPr>
      </w:pPr>
      <w:r>
        <w:rPr>
          <w:rFonts w:hAnsi="方正仿宋_GBK"/>
          <w:color w:val="000000"/>
          <w:szCs w:val="32"/>
          <w:shd w:val="clear" w:color="auto" w:fill="FFFFFF"/>
        </w:rPr>
        <w:t>市场监督管理部门根据工作需要，</w:t>
      </w:r>
      <w:r>
        <w:rPr>
          <w:rFonts w:hAnsi="方正仿宋_GBK"/>
          <w:color w:val="000000"/>
          <w:szCs w:val="32"/>
          <w:shd w:val="clear" w:color="auto" w:fill="FFFFFF"/>
          <w:lang w:val="zh-CN"/>
        </w:rPr>
        <w:t>筛选一批思想可靠、责任心强、业务素质高的</w:t>
      </w:r>
      <w:r>
        <w:rPr>
          <w:rFonts w:hAnsi="方正仿宋_GBK"/>
          <w:color w:val="000000"/>
          <w:szCs w:val="32"/>
          <w:shd w:val="clear" w:color="auto" w:fill="FFFFFF"/>
        </w:rPr>
        <w:t>食品安全监管人员</w:t>
      </w:r>
      <w:r>
        <w:rPr>
          <w:rFonts w:hAnsi="方正仿宋_GBK"/>
          <w:color w:val="000000"/>
          <w:szCs w:val="32"/>
          <w:shd w:val="clear" w:color="auto" w:fill="FFFFFF"/>
          <w:lang w:val="zh-CN"/>
        </w:rPr>
        <w:t>组建重大活动食品安全监督管理骨干队伍库，进行动态管理和定期培训，统一调配承担各级各类重大活动食品安全监督管理工作。</w:t>
      </w:r>
    </w:p>
    <w:p w:rsidR="003F4424" w:rsidRDefault="00BB4968">
      <w:pPr>
        <w:pStyle w:val="a7"/>
        <w:spacing w:before="0" w:beforeAutospacing="0" w:after="0" w:afterAutospacing="0"/>
        <w:ind w:firstLineChars="200" w:firstLine="632"/>
        <w:rPr>
          <w:rFonts w:eastAsia="方正仿宋_GBK"/>
          <w:color w:val="000000"/>
          <w:sz w:val="32"/>
          <w:szCs w:val="32"/>
          <w:shd w:val="clear" w:color="auto" w:fill="FFFFFF"/>
        </w:rPr>
      </w:pPr>
      <w:r>
        <w:rPr>
          <w:rFonts w:eastAsia="方正仿宋_GBK" w:hAnsi="方正仿宋_GBK"/>
          <w:color w:val="000000"/>
          <w:sz w:val="32"/>
          <w:szCs w:val="32"/>
          <w:shd w:val="clear" w:color="auto" w:fill="FFFFFF"/>
          <w:lang w:val="zh-CN"/>
        </w:rPr>
        <w:t>第</w:t>
      </w:r>
      <w:r>
        <w:rPr>
          <w:rFonts w:eastAsia="方正仿宋_GBK" w:hAnsi="方正仿宋_GBK" w:hint="eastAsia"/>
          <w:color w:val="000000"/>
          <w:sz w:val="32"/>
          <w:szCs w:val="32"/>
          <w:shd w:val="clear" w:color="auto" w:fill="FFFFFF"/>
          <w:lang w:val="zh-CN"/>
        </w:rPr>
        <w:t>五十</w:t>
      </w:r>
      <w:r>
        <w:rPr>
          <w:rFonts w:eastAsia="方正仿宋_GBK" w:hAnsi="方正仿宋_GBK"/>
          <w:color w:val="000000"/>
          <w:sz w:val="32"/>
          <w:szCs w:val="32"/>
          <w:shd w:val="clear" w:color="auto" w:fill="FFFFFF"/>
          <w:lang w:val="zh-CN"/>
        </w:rPr>
        <w:t>条</w:t>
      </w:r>
      <w:r>
        <w:rPr>
          <w:rFonts w:eastAsia="方正仿宋_GBK" w:hAnsi="方正仿宋_GBK" w:hint="eastAsia"/>
          <w:color w:val="000000"/>
          <w:sz w:val="32"/>
          <w:szCs w:val="32"/>
          <w:shd w:val="clear" w:color="auto" w:fill="FFFFFF"/>
        </w:rPr>
        <w:t xml:space="preserve">  </w:t>
      </w:r>
      <w:r>
        <w:rPr>
          <w:rFonts w:eastAsia="方正仿宋_GBK" w:hAnsi="方正仿宋_GBK"/>
          <w:color w:val="000000"/>
          <w:sz w:val="32"/>
          <w:szCs w:val="32"/>
          <w:shd w:val="clear" w:color="auto" w:fill="FFFFFF"/>
        </w:rPr>
        <w:t>市场监督管理部门对在重大活动食品安全监督管理工作中</w:t>
      </w:r>
      <w:r>
        <w:rPr>
          <w:rFonts w:eastAsia="方正仿宋_GBK" w:hAnsi="方正仿宋_GBK" w:hint="eastAsia"/>
          <w:color w:val="000000"/>
          <w:sz w:val="32"/>
          <w:szCs w:val="32"/>
          <w:shd w:val="clear" w:color="auto" w:fill="FFFFFF"/>
        </w:rPr>
        <w:t>做出</w:t>
      </w:r>
      <w:r>
        <w:rPr>
          <w:rFonts w:eastAsia="方正仿宋_GBK" w:hAnsi="方正仿宋_GBK"/>
          <w:color w:val="000000"/>
          <w:sz w:val="32"/>
          <w:szCs w:val="32"/>
          <w:shd w:val="clear" w:color="auto" w:fill="FFFFFF"/>
        </w:rPr>
        <w:t>突出贡献的单位和个人给予</w:t>
      </w:r>
      <w:r>
        <w:rPr>
          <w:rFonts w:eastAsia="方正仿宋_GBK" w:hAnsi="方正仿宋_GBK" w:hint="eastAsia"/>
          <w:color w:val="000000"/>
          <w:sz w:val="32"/>
          <w:szCs w:val="32"/>
          <w:shd w:val="clear" w:color="auto" w:fill="FFFFFF"/>
        </w:rPr>
        <w:t>及时性</w:t>
      </w:r>
      <w:r>
        <w:rPr>
          <w:rFonts w:eastAsia="方正仿宋_GBK" w:hAnsi="方正仿宋_GBK"/>
          <w:color w:val="000000"/>
          <w:sz w:val="32"/>
          <w:szCs w:val="32"/>
          <w:shd w:val="clear" w:color="auto" w:fill="FFFFFF"/>
        </w:rPr>
        <w:t>表彰奖励。</w:t>
      </w:r>
    </w:p>
    <w:p w:rsidR="003F4424" w:rsidRDefault="003F4424">
      <w:pPr>
        <w:ind w:firstLineChars="200" w:firstLine="632"/>
        <w:rPr>
          <w:color w:val="000000"/>
          <w:szCs w:val="32"/>
          <w:lang w:val="zh-CN"/>
        </w:rPr>
      </w:pPr>
    </w:p>
    <w:p w:rsidR="003F4424" w:rsidRDefault="00BB4968">
      <w:pPr>
        <w:pStyle w:val="a7"/>
        <w:spacing w:before="0" w:beforeAutospacing="0" w:after="0" w:afterAutospacing="0"/>
        <w:jc w:val="center"/>
        <w:rPr>
          <w:rFonts w:eastAsia="方正黑体_GBK"/>
          <w:color w:val="000000"/>
          <w:sz w:val="32"/>
          <w:szCs w:val="32"/>
          <w:shd w:val="clear" w:color="auto" w:fill="FFFFFF"/>
        </w:rPr>
      </w:pPr>
      <w:r>
        <w:rPr>
          <w:rFonts w:eastAsia="方正黑体_GBK" w:hAnsi="方正黑体_GBK"/>
          <w:color w:val="000000"/>
          <w:sz w:val="32"/>
          <w:szCs w:val="32"/>
          <w:shd w:val="clear" w:color="auto" w:fill="FFFFFF"/>
        </w:rPr>
        <w:t>第八章</w:t>
      </w:r>
      <w:r>
        <w:rPr>
          <w:rFonts w:eastAsia="方正黑体_GBK" w:hAnsi="方正黑体_GBK" w:hint="eastAsia"/>
          <w:color w:val="000000"/>
          <w:sz w:val="32"/>
          <w:szCs w:val="32"/>
          <w:shd w:val="clear" w:color="auto" w:fill="FFFFFF"/>
        </w:rPr>
        <w:t xml:space="preserve">  </w:t>
      </w:r>
      <w:r>
        <w:rPr>
          <w:rFonts w:eastAsia="方正黑体_GBK" w:hAnsi="方正黑体_GBK"/>
          <w:color w:val="000000"/>
          <w:sz w:val="32"/>
          <w:szCs w:val="32"/>
          <w:shd w:val="clear" w:color="auto" w:fill="FFFFFF"/>
        </w:rPr>
        <w:t>附则</w:t>
      </w:r>
    </w:p>
    <w:p w:rsidR="003F4424" w:rsidRDefault="00BB4968">
      <w:pPr>
        <w:pStyle w:val="a7"/>
        <w:spacing w:before="0" w:beforeAutospacing="0" w:after="0" w:afterAutospacing="0"/>
        <w:ind w:firstLineChars="200" w:firstLine="632"/>
        <w:jc w:val="both"/>
        <w:rPr>
          <w:rFonts w:eastAsia="方正仿宋_GBK"/>
          <w:color w:val="000000"/>
          <w:sz w:val="32"/>
          <w:szCs w:val="32"/>
          <w:lang w:val="zh-CN"/>
        </w:rPr>
      </w:pPr>
      <w:r>
        <w:rPr>
          <w:rFonts w:eastAsia="方正仿宋_GBK" w:hAnsi="方正仿宋_GBK"/>
          <w:color w:val="000000"/>
          <w:sz w:val="32"/>
          <w:szCs w:val="32"/>
          <w:shd w:val="clear" w:color="auto" w:fill="FFFFFF"/>
          <w:lang w:val="zh-CN"/>
        </w:rPr>
        <w:t>第五十</w:t>
      </w:r>
      <w:r>
        <w:rPr>
          <w:rFonts w:eastAsia="方正仿宋_GBK" w:hAnsi="方正仿宋_GBK" w:hint="eastAsia"/>
          <w:color w:val="000000"/>
          <w:sz w:val="32"/>
          <w:szCs w:val="32"/>
          <w:shd w:val="clear" w:color="auto" w:fill="FFFFFF"/>
          <w:lang w:val="zh-CN"/>
        </w:rPr>
        <w:t>一</w:t>
      </w:r>
      <w:r>
        <w:rPr>
          <w:rFonts w:eastAsia="方正仿宋_GBK" w:hAnsi="方正仿宋_GBK"/>
          <w:color w:val="000000"/>
          <w:sz w:val="32"/>
          <w:szCs w:val="32"/>
          <w:shd w:val="clear" w:color="auto" w:fill="FFFFFF"/>
          <w:lang w:val="zh-CN"/>
        </w:rPr>
        <w:t>条</w:t>
      </w:r>
      <w:r>
        <w:rPr>
          <w:rFonts w:eastAsia="方正仿宋_GBK" w:hAnsi="方正仿宋_GBK" w:hint="eastAsia"/>
          <w:color w:val="000000"/>
          <w:sz w:val="32"/>
          <w:szCs w:val="32"/>
          <w:shd w:val="clear" w:color="auto" w:fill="FFFFFF"/>
        </w:rPr>
        <w:t xml:space="preserve">  </w:t>
      </w:r>
      <w:r>
        <w:rPr>
          <w:rFonts w:eastAsia="方正仿宋_GBK"/>
          <w:color w:val="000000"/>
          <w:sz w:val="32"/>
          <w:szCs w:val="32"/>
          <w:lang w:val="zh-CN"/>
        </w:rPr>
        <w:t>各区县市场监督管理部门可按照本细则</w:t>
      </w:r>
      <w:r>
        <w:rPr>
          <w:rFonts w:eastAsia="方正仿宋_GBK" w:hint="eastAsia"/>
          <w:color w:val="000000"/>
          <w:sz w:val="32"/>
          <w:szCs w:val="32"/>
          <w:lang w:val="zh-CN"/>
        </w:rPr>
        <w:t>，</w:t>
      </w:r>
      <w:r>
        <w:rPr>
          <w:rFonts w:eastAsia="方正仿宋_GBK"/>
          <w:color w:val="000000"/>
          <w:sz w:val="32"/>
          <w:szCs w:val="32"/>
          <w:lang w:val="zh-CN"/>
        </w:rPr>
        <w:t>结合本地实际制定重大活动食品安全监督管理工作规定。</w:t>
      </w:r>
    </w:p>
    <w:p w:rsidR="003F4424" w:rsidRDefault="00BB4968">
      <w:pPr>
        <w:pStyle w:val="a7"/>
        <w:spacing w:before="0" w:beforeAutospacing="0" w:after="0" w:afterAutospacing="0"/>
        <w:ind w:firstLineChars="200" w:firstLine="632"/>
        <w:jc w:val="both"/>
        <w:rPr>
          <w:rFonts w:eastAsia="方正仿宋_GBK"/>
          <w:color w:val="000000"/>
          <w:sz w:val="32"/>
          <w:szCs w:val="32"/>
        </w:rPr>
      </w:pPr>
      <w:r>
        <w:rPr>
          <w:rFonts w:eastAsia="方正仿宋_GBK" w:hint="eastAsia"/>
          <w:color w:val="000000"/>
          <w:sz w:val="32"/>
          <w:szCs w:val="32"/>
        </w:rPr>
        <w:t>第五十二条</w:t>
      </w:r>
      <w:r>
        <w:rPr>
          <w:rFonts w:eastAsia="方正仿宋_GBK" w:hint="eastAsia"/>
          <w:color w:val="000000"/>
          <w:sz w:val="32"/>
          <w:szCs w:val="32"/>
        </w:rPr>
        <w:t xml:space="preserve">  </w:t>
      </w:r>
      <w:r>
        <w:rPr>
          <w:rFonts w:eastAsia="方正仿宋_GBK"/>
          <w:color w:val="000000"/>
          <w:sz w:val="32"/>
          <w:szCs w:val="32"/>
          <w:lang w:val="zh-CN"/>
        </w:rPr>
        <w:t>本</w:t>
      </w:r>
      <w:r>
        <w:rPr>
          <w:rFonts w:eastAsia="方正仿宋_GBK" w:hint="eastAsia"/>
          <w:color w:val="000000"/>
          <w:sz w:val="32"/>
          <w:szCs w:val="32"/>
        </w:rPr>
        <w:t>实施细则自公布之日起</w:t>
      </w:r>
      <w:r>
        <w:rPr>
          <w:rFonts w:eastAsia="方正仿宋_GBK" w:hint="eastAsia"/>
          <w:color w:val="000000"/>
          <w:sz w:val="32"/>
          <w:szCs w:val="32"/>
        </w:rPr>
        <w:t>30</w:t>
      </w:r>
      <w:r>
        <w:rPr>
          <w:rFonts w:eastAsia="方正仿宋_GBK" w:hint="eastAsia"/>
          <w:color w:val="000000"/>
          <w:sz w:val="32"/>
          <w:szCs w:val="32"/>
        </w:rPr>
        <w:t>日后施行。</w:t>
      </w:r>
      <w:r>
        <w:rPr>
          <w:rFonts w:eastAsia="方正仿宋_GBK" w:hint="eastAsia"/>
          <w:color w:val="000000"/>
          <w:sz w:val="32"/>
          <w:szCs w:val="32"/>
        </w:rPr>
        <w:t xml:space="preserve"> </w:t>
      </w:r>
    </w:p>
    <w:p w:rsidR="003F4424" w:rsidRDefault="003F4424">
      <w:pPr>
        <w:pStyle w:val="a7"/>
        <w:spacing w:before="0" w:beforeAutospacing="0" w:after="0" w:afterAutospacing="0"/>
        <w:ind w:firstLine="440"/>
        <w:jc w:val="both"/>
        <w:rPr>
          <w:rFonts w:eastAsia="方正仿宋_GBK"/>
          <w:color w:val="000000"/>
          <w:sz w:val="32"/>
          <w:szCs w:val="32"/>
          <w:lang w:val="zh-CN"/>
        </w:rPr>
      </w:pPr>
    </w:p>
    <w:p w:rsidR="003F4424" w:rsidRDefault="00BB4968">
      <w:pPr>
        <w:pStyle w:val="a7"/>
        <w:spacing w:before="0" w:beforeAutospacing="0" w:after="0" w:afterAutospacing="0"/>
        <w:ind w:firstLineChars="200" w:firstLine="632"/>
        <w:jc w:val="both"/>
        <w:rPr>
          <w:rFonts w:eastAsia="方正仿宋_GBK"/>
          <w:bCs/>
          <w:color w:val="000000"/>
          <w:sz w:val="32"/>
          <w:szCs w:val="32"/>
        </w:rPr>
      </w:pPr>
      <w:r>
        <w:rPr>
          <w:rFonts w:eastAsia="方正仿宋_GBK"/>
          <w:color w:val="000000"/>
          <w:sz w:val="32"/>
          <w:szCs w:val="32"/>
          <w:lang w:val="zh-CN"/>
        </w:rPr>
        <w:lastRenderedPageBreak/>
        <w:t>附件：</w:t>
      </w:r>
      <w:r>
        <w:rPr>
          <w:rFonts w:eastAsia="方正仿宋_GBK"/>
          <w:color w:val="000000"/>
          <w:sz w:val="32"/>
          <w:szCs w:val="32"/>
        </w:rPr>
        <w:t>重大活动基本信息登记</w:t>
      </w:r>
      <w:r>
        <w:rPr>
          <w:rFonts w:eastAsia="方正仿宋_GBK"/>
          <w:bCs/>
          <w:color w:val="000000"/>
          <w:sz w:val="32"/>
          <w:szCs w:val="32"/>
        </w:rPr>
        <w:t>表</w:t>
      </w:r>
    </w:p>
    <w:p w:rsidR="003F4424" w:rsidRDefault="00BB4968">
      <w:pPr>
        <w:pStyle w:val="a7"/>
        <w:spacing w:before="0" w:beforeAutospacing="0" w:after="0" w:afterAutospacing="0"/>
        <w:jc w:val="both"/>
        <w:rPr>
          <w:rFonts w:ascii="方正黑体_GBK" w:eastAsia="方正黑体_GBK" w:hAnsi="方正黑体_GBK" w:cs="方正黑体_GBK"/>
          <w:bCs/>
          <w:color w:val="000000"/>
          <w:sz w:val="32"/>
          <w:szCs w:val="32"/>
          <w:lang w:val="zh-CN"/>
        </w:rPr>
      </w:pPr>
      <w:r>
        <w:rPr>
          <w:rFonts w:eastAsia="方正仿宋_GBK"/>
          <w:bCs/>
          <w:color w:val="000000"/>
          <w:sz w:val="32"/>
          <w:szCs w:val="32"/>
        </w:rPr>
        <w:br w:type="page"/>
      </w:r>
      <w:r>
        <w:rPr>
          <w:rFonts w:ascii="方正黑体_GBK" w:eastAsia="方正黑体_GBK" w:hAnsi="方正黑体_GBK" w:cs="方正黑体_GBK" w:hint="eastAsia"/>
          <w:bCs/>
          <w:color w:val="000000"/>
          <w:sz w:val="32"/>
          <w:szCs w:val="32"/>
          <w:lang w:val="zh-CN"/>
        </w:rPr>
        <w:lastRenderedPageBreak/>
        <w:t>附件</w:t>
      </w:r>
    </w:p>
    <w:p w:rsidR="003F4424" w:rsidRDefault="00BB4968">
      <w:pPr>
        <w:spacing w:line="660" w:lineRule="exact"/>
        <w:ind w:firstLine="346"/>
        <w:jc w:val="center"/>
        <w:rPr>
          <w:rFonts w:eastAsia="方正小标宋_GBK"/>
          <w:color w:val="000000"/>
          <w:kern w:val="0"/>
          <w:sz w:val="44"/>
          <w:szCs w:val="44"/>
        </w:rPr>
      </w:pPr>
      <w:r>
        <w:rPr>
          <w:rFonts w:eastAsia="方正小标宋_GBK" w:hAnsi="方正小标宋_GBK"/>
          <w:color w:val="000000"/>
          <w:kern w:val="0"/>
          <w:sz w:val="44"/>
          <w:szCs w:val="44"/>
        </w:rPr>
        <w:t>重大活动基本信息登记表</w:t>
      </w:r>
    </w:p>
    <w:p w:rsidR="003F4424" w:rsidRDefault="00BB4968">
      <w:pPr>
        <w:rPr>
          <w:color w:val="000000"/>
          <w:kern w:val="0"/>
          <w:sz w:val="24"/>
          <w:szCs w:val="24"/>
        </w:rPr>
      </w:pPr>
      <w:r>
        <w:rPr>
          <w:rFonts w:hAnsi="方正仿宋_GBK"/>
          <w:color w:val="000000"/>
          <w:kern w:val="0"/>
          <w:sz w:val="24"/>
          <w:szCs w:val="24"/>
        </w:rPr>
        <w:t>填写时间：</w:t>
      </w:r>
      <w:r>
        <w:rPr>
          <w:rFonts w:hAnsi="方正仿宋_GBK" w:hint="eastAsia"/>
          <w:color w:val="000000"/>
          <w:kern w:val="0"/>
          <w:sz w:val="24"/>
          <w:szCs w:val="24"/>
        </w:rPr>
        <w:t xml:space="preserve">      </w:t>
      </w:r>
      <w:r>
        <w:rPr>
          <w:rFonts w:hAnsi="方正仿宋_GBK"/>
          <w:color w:val="000000"/>
          <w:kern w:val="0"/>
          <w:sz w:val="24"/>
          <w:szCs w:val="24"/>
        </w:rPr>
        <w:t>年</w:t>
      </w:r>
      <w:r>
        <w:rPr>
          <w:rFonts w:hAnsi="方正仿宋_GBK" w:hint="eastAsia"/>
          <w:color w:val="000000"/>
          <w:kern w:val="0"/>
          <w:sz w:val="24"/>
          <w:szCs w:val="24"/>
        </w:rPr>
        <w:t xml:space="preserve">   </w:t>
      </w:r>
      <w:r>
        <w:rPr>
          <w:rFonts w:hAnsi="方正仿宋_GBK"/>
          <w:color w:val="000000"/>
          <w:kern w:val="0"/>
          <w:sz w:val="24"/>
          <w:szCs w:val="24"/>
        </w:rPr>
        <w:t>月</w:t>
      </w:r>
      <w:r>
        <w:rPr>
          <w:rFonts w:hAnsi="方正仿宋_GBK" w:hint="eastAsia"/>
          <w:color w:val="000000"/>
          <w:kern w:val="0"/>
          <w:sz w:val="24"/>
          <w:szCs w:val="24"/>
        </w:rPr>
        <w:t xml:space="preserve">   </w:t>
      </w:r>
      <w:r>
        <w:rPr>
          <w:rFonts w:hAnsi="方正仿宋_GBK"/>
          <w:color w:val="000000"/>
          <w:kern w:val="0"/>
          <w:sz w:val="24"/>
          <w:szCs w:val="24"/>
        </w:rPr>
        <w:t>日</w:t>
      </w:r>
    </w:p>
    <w:tbl>
      <w:tblPr>
        <w:tblW w:w="936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15"/>
        <w:gridCol w:w="1836"/>
        <w:gridCol w:w="1837"/>
        <w:gridCol w:w="1836"/>
        <w:gridCol w:w="1836"/>
      </w:tblGrid>
      <w:tr w:rsidR="003F4424">
        <w:trPr>
          <w:trHeight w:val="597"/>
        </w:trPr>
        <w:tc>
          <w:tcPr>
            <w:tcW w:w="2015" w:type="dxa"/>
            <w:vMerge w:val="restart"/>
            <w:vAlign w:val="center"/>
          </w:tcPr>
          <w:p w:rsidR="003F4424" w:rsidRDefault="00BB4968" w:rsidP="00BB4968">
            <w:pPr>
              <w:ind w:firstLineChars="1700" w:firstLine="3500"/>
              <w:jc w:val="center"/>
              <w:rPr>
                <w:rFonts w:ascii="方正仿宋_GBK" w:hAnsi="方正仿宋_GBK" w:cs="方正仿宋_GBK"/>
                <w:color w:val="000000"/>
                <w:kern w:val="0"/>
                <w:sz w:val="21"/>
                <w:szCs w:val="21"/>
              </w:rPr>
            </w:pPr>
            <w:r>
              <w:rPr>
                <w:rFonts w:ascii="方正仿宋_GBK" w:hAnsi="方正仿宋_GBK" w:cs="方正仿宋_GBK" w:hint="eastAsia"/>
                <w:color w:val="000000"/>
                <w:kern w:val="0"/>
                <w:sz w:val="21"/>
                <w:szCs w:val="21"/>
              </w:rPr>
              <w:t>重重大活动信息</w:t>
            </w:r>
          </w:p>
        </w:tc>
        <w:tc>
          <w:tcPr>
            <w:tcW w:w="1836" w:type="dxa"/>
            <w:vAlign w:val="center"/>
          </w:tcPr>
          <w:p w:rsidR="003F4424" w:rsidRDefault="00BB4968">
            <w:pPr>
              <w:jc w:val="center"/>
              <w:rPr>
                <w:rFonts w:ascii="方正仿宋_GBK" w:hAnsi="方正仿宋_GBK" w:cs="方正仿宋_GBK"/>
                <w:color w:val="000000"/>
                <w:kern w:val="0"/>
                <w:sz w:val="21"/>
                <w:szCs w:val="21"/>
              </w:rPr>
            </w:pPr>
            <w:r>
              <w:rPr>
                <w:rFonts w:ascii="方正仿宋_GBK" w:hAnsi="方正仿宋_GBK" w:cs="方正仿宋_GBK" w:hint="eastAsia"/>
                <w:color w:val="000000"/>
                <w:kern w:val="0"/>
                <w:sz w:val="21"/>
                <w:szCs w:val="21"/>
              </w:rPr>
              <w:t>名称</w:t>
            </w:r>
          </w:p>
        </w:tc>
        <w:tc>
          <w:tcPr>
            <w:tcW w:w="5509" w:type="dxa"/>
            <w:gridSpan w:val="3"/>
            <w:vAlign w:val="center"/>
          </w:tcPr>
          <w:p w:rsidR="003F4424" w:rsidRDefault="003F4424" w:rsidP="00BB4968">
            <w:pPr>
              <w:ind w:firstLineChars="1700" w:firstLine="3500"/>
              <w:rPr>
                <w:rFonts w:ascii="方正仿宋_GBK" w:hAnsi="方正仿宋_GBK" w:cs="方正仿宋_GBK"/>
                <w:color w:val="000000"/>
                <w:kern w:val="0"/>
                <w:sz w:val="21"/>
                <w:szCs w:val="21"/>
              </w:rPr>
            </w:pPr>
          </w:p>
        </w:tc>
      </w:tr>
      <w:tr w:rsidR="003F4424">
        <w:trPr>
          <w:trHeight w:val="597"/>
        </w:trPr>
        <w:tc>
          <w:tcPr>
            <w:tcW w:w="2015" w:type="dxa"/>
            <w:vMerge/>
            <w:vAlign w:val="center"/>
          </w:tcPr>
          <w:p w:rsidR="003F4424" w:rsidRDefault="003F4424">
            <w:pPr>
              <w:jc w:val="center"/>
              <w:rPr>
                <w:rFonts w:ascii="方正仿宋_GBK" w:hAnsi="方正仿宋_GBK" w:cs="方正仿宋_GBK"/>
                <w:color w:val="000000"/>
                <w:kern w:val="0"/>
                <w:sz w:val="21"/>
                <w:szCs w:val="21"/>
              </w:rPr>
            </w:pPr>
          </w:p>
        </w:tc>
        <w:tc>
          <w:tcPr>
            <w:tcW w:w="1836" w:type="dxa"/>
            <w:vAlign w:val="center"/>
          </w:tcPr>
          <w:p w:rsidR="003F4424" w:rsidRDefault="00BB4968">
            <w:pPr>
              <w:jc w:val="center"/>
              <w:rPr>
                <w:rFonts w:ascii="方正仿宋_GBK" w:hAnsi="方正仿宋_GBK" w:cs="方正仿宋_GBK"/>
                <w:color w:val="000000"/>
                <w:kern w:val="0"/>
                <w:sz w:val="21"/>
                <w:szCs w:val="21"/>
              </w:rPr>
            </w:pPr>
            <w:r>
              <w:rPr>
                <w:rFonts w:ascii="方正仿宋_GBK" w:hAnsi="方正仿宋_GBK" w:cs="方正仿宋_GBK" w:hint="eastAsia"/>
                <w:color w:val="000000"/>
                <w:kern w:val="0"/>
                <w:sz w:val="21"/>
                <w:szCs w:val="21"/>
              </w:rPr>
              <w:t>举办时间</w:t>
            </w:r>
          </w:p>
        </w:tc>
        <w:tc>
          <w:tcPr>
            <w:tcW w:w="1837" w:type="dxa"/>
            <w:vAlign w:val="center"/>
          </w:tcPr>
          <w:p w:rsidR="003F4424" w:rsidRDefault="003F4424">
            <w:pPr>
              <w:rPr>
                <w:rFonts w:ascii="方正仿宋_GBK" w:hAnsi="方正仿宋_GBK" w:cs="方正仿宋_GBK"/>
                <w:color w:val="000000"/>
                <w:kern w:val="0"/>
                <w:sz w:val="21"/>
                <w:szCs w:val="21"/>
              </w:rPr>
            </w:pPr>
          </w:p>
        </w:tc>
        <w:tc>
          <w:tcPr>
            <w:tcW w:w="1836" w:type="dxa"/>
            <w:vAlign w:val="center"/>
          </w:tcPr>
          <w:p w:rsidR="003F4424" w:rsidRDefault="00BB4968">
            <w:pPr>
              <w:jc w:val="center"/>
              <w:rPr>
                <w:rFonts w:ascii="方正仿宋_GBK" w:hAnsi="方正仿宋_GBK" w:cs="方正仿宋_GBK"/>
                <w:color w:val="000000"/>
                <w:kern w:val="0"/>
                <w:sz w:val="21"/>
                <w:szCs w:val="21"/>
              </w:rPr>
            </w:pPr>
            <w:r>
              <w:rPr>
                <w:rFonts w:ascii="方正仿宋_GBK" w:hAnsi="方正仿宋_GBK" w:cs="方正仿宋_GBK" w:hint="eastAsia"/>
                <w:color w:val="000000"/>
                <w:kern w:val="0"/>
                <w:sz w:val="21"/>
                <w:szCs w:val="21"/>
              </w:rPr>
              <w:t>举办地点</w:t>
            </w:r>
          </w:p>
        </w:tc>
        <w:tc>
          <w:tcPr>
            <w:tcW w:w="1836" w:type="dxa"/>
            <w:vAlign w:val="center"/>
          </w:tcPr>
          <w:p w:rsidR="003F4424" w:rsidRDefault="003F4424">
            <w:pPr>
              <w:rPr>
                <w:rFonts w:ascii="方正仿宋_GBK" w:hAnsi="方正仿宋_GBK" w:cs="方正仿宋_GBK"/>
                <w:color w:val="000000"/>
                <w:kern w:val="0"/>
                <w:sz w:val="21"/>
                <w:szCs w:val="21"/>
              </w:rPr>
            </w:pPr>
          </w:p>
        </w:tc>
      </w:tr>
      <w:tr w:rsidR="003F4424">
        <w:trPr>
          <w:trHeight w:val="597"/>
        </w:trPr>
        <w:tc>
          <w:tcPr>
            <w:tcW w:w="2015" w:type="dxa"/>
            <w:vMerge/>
            <w:vAlign w:val="center"/>
          </w:tcPr>
          <w:p w:rsidR="003F4424" w:rsidRDefault="003F4424">
            <w:pPr>
              <w:jc w:val="center"/>
              <w:rPr>
                <w:rFonts w:ascii="方正仿宋_GBK" w:hAnsi="方正仿宋_GBK" w:cs="方正仿宋_GBK"/>
                <w:color w:val="000000"/>
                <w:kern w:val="0"/>
                <w:sz w:val="21"/>
                <w:szCs w:val="21"/>
              </w:rPr>
            </w:pPr>
          </w:p>
        </w:tc>
        <w:tc>
          <w:tcPr>
            <w:tcW w:w="1836" w:type="dxa"/>
            <w:vAlign w:val="center"/>
          </w:tcPr>
          <w:p w:rsidR="003F4424" w:rsidRDefault="00BB4968">
            <w:pPr>
              <w:jc w:val="center"/>
              <w:rPr>
                <w:rFonts w:ascii="方正仿宋_GBK" w:hAnsi="方正仿宋_GBK" w:cs="方正仿宋_GBK"/>
                <w:color w:val="000000"/>
                <w:kern w:val="0"/>
                <w:sz w:val="21"/>
                <w:szCs w:val="21"/>
              </w:rPr>
            </w:pPr>
            <w:r>
              <w:rPr>
                <w:rFonts w:ascii="方正仿宋_GBK" w:hAnsi="方正仿宋_GBK" w:cs="方正仿宋_GBK" w:hint="eastAsia"/>
                <w:color w:val="000000"/>
                <w:kern w:val="0"/>
                <w:sz w:val="21"/>
                <w:szCs w:val="21"/>
              </w:rPr>
              <w:t>参加人数</w:t>
            </w:r>
          </w:p>
        </w:tc>
        <w:tc>
          <w:tcPr>
            <w:tcW w:w="1837" w:type="dxa"/>
            <w:vAlign w:val="center"/>
          </w:tcPr>
          <w:p w:rsidR="003F4424" w:rsidRDefault="003F4424">
            <w:pPr>
              <w:rPr>
                <w:rFonts w:ascii="方正仿宋_GBK" w:hAnsi="方正仿宋_GBK" w:cs="方正仿宋_GBK"/>
                <w:color w:val="000000"/>
                <w:kern w:val="0"/>
                <w:sz w:val="21"/>
                <w:szCs w:val="21"/>
              </w:rPr>
            </w:pPr>
          </w:p>
        </w:tc>
        <w:tc>
          <w:tcPr>
            <w:tcW w:w="1836" w:type="dxa"/>
            <w:vAlign w:val="center"/>
          </w:tcPr>
          <w:p w:rsidR="003F4424" w:rsidRDefault="00BB4968">
            <w:pPr>
              <w:jc w:val="center"/>
              <w:rPr>
                <w:rFonts w:ascii="方正仿宋_GBK" w:hAnsi="方正仿宋_GBK" w:cs="方正仿宋_GBK"/>
                <w:color w:val="000000"/>
                <w:kern w:val="0"/>
                <w:sz w:val="21"/>
                <w:szCs w:val="21"/>
              </w:rPr>
            </w:pPr>
            <w:r>
              <w:rPr>
                <w:rFonts w:ascii="方正仿宋_GBK" w:hAnsi="方正仿宋_GBK" w:cs="方正仿宋_GBK" w:hint="eastAsia"/>
                <w:color w:val="000000"/>
                <w:kern w:val="0"/>
                <w:sz w:val="21"/>
                <w:szCs w:val="21"/>
              </w:rPr>
              <w:t>安保等级</w:t>
            </w:r>
          </w:p>
        </w:tc>
        <w:tc>
          <w:tcPr>
            <w:tcW w:w="1836" w:type="dxa"/>
            <w:vAlign w:val="center"/>
          </w:tcPr>
          <w:p w:rsidR="003F4424" w:rsidRDefault="003F4424">
            <w:pPr>
              <w:rPr>
                <w:rFonts w:ascii="方正仿宋_GBK" w:hAnsi="方正仿宋_GBK" w:cs="方正仿宋_GBK"/>
                <w:color w:val="000000"/>
                <w:kern w:val="0"/>
                <w:sz w:val="21"/>
                <w:szCs w:val="21"/>
              </w:rPr>
            </w:pPr>
          </w:p>
        </w:tc>
      </w:tr>
      <w:tr w:rsidR="003F4424">
        <w:trPr>
          <w:trHeight w:val="597"/>
        </w:trPr>
        <w:tc>
          <w:tcPr>
            <w:tcW w:w="2015" w:type="dxa"/>
            <w:vMerge w:val="restart"/>
            <w:vAlign w:val="center"/>
          </w:tcPr>
          <w:p w:rsidR="003F4424" w:rsidRDefault="00BB4968">
            <w:pPr>
              <w:jc w:val="center"/>
              <w:rPr>
                <w:rFonts w:ascii="方正仿宋_GBK" w:hAnsi="方正仿宋_GBK" w:cs="方正仿宋_GBK"/>
                <w:color w:val="000000"/>
                <w:kern w:val="0"/>
                <w:sz w:val="21"/>
                <w:szCs w:val="21"/>
              </w:rPr>
            </w:pPr>
            <w:r>
              <w:rPr>
                <w:rFonts w:ascii="方正仿宋_GBK" w:hAnsi="方正仿宋_GBK" w:cs="方正仿宋_GBK" w:hint="eastAsia"/>
                <w:color w:val="000000"/>
                <w:kern w:val="0"/>
                <w:sz w:val="21"/>
                <w:szCs w:val="21"/>
              </w:rPr>
              <w:t>主办或承办单位</w:t>
            </w:r>
          </w:p>
        </w:tc>
        <w:tc>
          <w:tcPr>
            <w:tcW w:w="1836" w:type="dxa"/>
            <w:vAlign w:val="center"/>
          </w:tcPr>
          <w:p w:rsidR="003F4424" w:rsidRDefault="00BB4968">
            <w:pPr>
              <w:jc w:val="center"/>
              <w:rPr>
                <w:rFonts w:ascii="方正仿宋_GBK" w:hAnsi="方正仿宋_GBK" w:cs="方正仿宋_GBK"/>
                <w:color w:val="000000"/>
                <w:kern w:val="0"/>
                <w:sz w:val="21"/>
                <w:szCs w:val="21"/>
              </w:rPr>
            </w:pPr>
            <w:r>
              <w:rPr>
                <w:rFonts w:ascii="方正仿宋_GBK" w:hAnsi="方正仿宋_GBK" w:cs="方正仿宋_GBK" w:hint="eastAsia"/>
                <w:color w:val="000000"/>
                <w:kern w:val="0"/>
                <w:sz w:val="21"/>
                <w:szCs w:val="21"/>
              </w:rPr>
              <w:t>名称</w:t>
            </w:r>
          </w:p>
        </w:tc>
        <w:tc>
          <w:tcPr>
            <w:tcW w:w="5509" w:type="dxa"/>
            <w:gridSpan w:val="3"/>
            <w:vAlign w:val="center"/>
          </w:tcPr>
          <w:p w:rsidR="003F4424" w:rsidRDefault="003F4424">
            <w:pPr>
              <w:rPr>
                <w:rFonts w:ascii="方正仿宋_GBK" w:hAnsi="方正仿宋_GBK" w:cs="方正仿宋_GBK"/>
                <w:color w:val="000000"/>
                <w:kern w:val="0"/>
                <w:sz w:val="21"/>
                <w:szCs w:val="21"/>
              </w:rPr>
            </w:pPr>
          </w:p>
        </w:tc>
      </w:tr>
      <w:tr w:rsidR="003F4424">
        <w:trPr>
          <w:trHeight w:val="597"/>
        </w:trPr>
        <w:tc>
          <w:tcPr>
            <w:tcW w:w="2015" w:type="dxa"/>
            <w:vMerge/>
            <w:vAlign w:val="center"/>
          </w:tcPr>
          <w:p w:rsidR="003F4424" w:rsidRDefault="003F4424">
            <w:pPr>
              <w:jc w:val="center"/>
              <w:rPr>
                <w:rFonts w:ascii="方正仿宋_GBK" w:hAnsi="方正仿宋_GBK" w:cs="方正仿宋_GBK"/>
                <w:color w:val="000000"/>
                <w:kern w:val="0"/>
                <w:sz w:val="21"/>
                <w:szCs w:val="21"/>
              </w:rPr>
            </w:pPr>
          </w:p>
        </w:tc>
        <w:tc>
          <w:tcPr>
            <w:tcW w:w="1836" w:type="dxa"/>
            <w:vAlign w:val="center"/>
          </w:tcPr>
          <w:p w:rsidR="003F4424" w:rsidRDefault="00BB4968">
            <w:pPr>
              <w:jc w:val="center"/>
              <w:rPr>
                <w:rFonts w:ascii="方正仿宋_GBK" w:hAnsi="方正仿宋_GBK" w:cs="方正仿宋_GBK"/>
                <w:color w:val="000000"/>
                <w:kern w:val="0"/>
                <w:sz w:val="21"/>
                <w:szCs w:val="21"/>
              </w:rPr>
            </w:pPr>
            <w:r>
              <w:rPr>
                <w:rFonts w:ascii="方正仿宋_GBK" w:hAnsi="方正仿宋_GBK" w:cs="方正仿宋_GBK" w:hint="eastAsia"/>
                <w:color w:val="000000"/>
                <w:kern w:val="0"/>
                <w:sz w:val="21"/>
                <w:szCs w:val="21"/>
              </w:rPr>
              <w:t>联系人及职务</w:t>
            </w:r>
          </w:p>
        </w:tc>
        <w:tc>
          <w:tcPr>
            <w:tcW w:w="5509" w:type="dxa"/>
            <w:gridSpan w:val="3"/>
            <w:vAlign w:val="center"/>
          </w:tcPr>
          <w:p w:rsidR="003F4424" w:rsidRDefault="003F4424">
            <w:pPr>
              <w:rPr>
                <w:rFonts w:ascii="方正仿宋_GBK" w:hAnsi="方正仿宋_GBK" w:cs="方正仿宋_GBK"/>
                <w:color w:val="000000"/>
                <w:kern w:val="0"/>
                <w:sz w:val="21"/>
                <w:szCs w:val="21"/>
              </w:rPr>
            </w:pPr>
          </w:p>
        </w:tc>
      </w:tr>
      <w:tr w:rsidR="003F4424">
        <w:trPr>
          <w:trHeight w:val="597"/>
        </w:trPr>
        <w:tc>
          <w:tcPr>
            <w:tcW w:w="2015" w:type="dxa"/>
            <w:vMerge/>
            <w:vAlign w:val="center"/>
          </w:tcPr>
          <w:p w:rsidR="003F4424" w:rsidRDefault="003F4424">
            <w:pPr>
              <w:jc w:val="center"/>
              <w:rPr>
                <w:rFonts w:ascii="方正仿宋_GBK" w:hAnsi="方正仿宋_GBK" w:cs="方正仿宋_GBK"/>
                <w:color w:val="000000"/>
                <w:kern w:val="0"/>
                <w:sz w:val="21"/>
                <w:szCs w:val="21"/>
              </w:rPr>
            </w:pPr>
          </w:p>
        </w:tc>
        <w:tc>
          <w:tcPr>
            <w:tcW w:w="1836" w:type="dxa"/>
            <w:vAlign w:val="center"/>
          </w:tcPr>
          <w:p w:rsidR="003F4424" w:rsidRDefault="00BB4968">
            <w:pPr>
              <w:jc w:val="center"/>
              <w:rPr>
                <w:rFonts w:ascii="方正仿宋_GBK" w:hAnsi="方正仿宋_GBK" w:cs="方正仿宋_GBK"/>
                <w:color w:val="000000"/>
                <w:kern w:val="0"/>
                <w:sz w:val="21"/>
                <w:szCs w:val="21"/>
              </w:rPr>
            </w:pPr>
            <w:r>
              <w:rPr>
                <w:rFonts w:ascii="方正仿宋_GBK" w:hAnsi="方正仿宋_GBK" w:cs="方正仿宋_GBK" w:hint="eastAsia"/>
                <w:color w:val="000000"/>
                <w:kern w:val="0"/>
                <w:sz w:val="21"/>
                <w:szCs w:val="21"/>
              </w:rPr>
              <w:t>联系电话</w:t>
            </w:r>
          </w:p>
        </w:tc>
        <w:tc>
          <w:tcPr>
            <w:tcW w:w="5509" w:type="dxa"/>
            <w:gridSpan w:val="3"/>
            <w:vAlign w:val="center"/>
          </w:tcPr>
          <w:p w:rsidR="003F4424" w:rsidRDefault="003F4424">
            <w:pPr>
              <w:rPr>
                <w:rFonts w:ascii="方正仿宋_GBK" w:hAnsi="方正仿宋_GBK" w:cs="方正仿宋_GBK"/>
                <w:color w:val="000000"/>
                <w:kern w:val="0"/>
                <w:sz w:val="21"/>
                <w:szCs w:val="21"/>
              </w:rPr>
            </w:pPr>
          </w:p>
        </w:tc>
      </w:tr>
      <w:tr w:rsidR="003F4424">
        <w:trPr>
          <w:trHeight w:val="597"/>
        </w:trPr>
        <w:tc>
          <w:tcPr>
            <w:tcW w:w="2015" w:type="dxa"/>
            <w:vMerge w:val="restart"/>
            <w:vAlign w:val="center"/>
          </w:tcPr>
          <w:p w:rsidR="003F4424" w:rsidRDefault="00BB4968">
            <w:pPr>
              <w:jc w:val="center"/>
              <w:rPr>
                <w:rFonts w:ascii="方正仿宋_GBK" w:hAnsi="方正仿宋_GBK" w:cs="方正仿宋_GBK"/>
                <w:color w:val="000000"/>
                <w:kern w:val="0"/>
                <w:sz w:val="21"/>
                <w:szCs w:val="21"/>
              </w:rPr>
            </w:pPr>
            <w:r>
              <w:rPr>
                <w:rFonts w:ascii="方正仿宋_GBK" w:hAnsi="方正仿宋_GBK" w:cs="方正仿宋_GBK" w:hint="eastAsia"/>
                <w:color w:val="000000"/>
                <w:kern w:val="0"/>
                <w:sz w:val="21"/>
                <w:szCs w:val="21"/>
              </w:rPr>
              <w:t>餐饮服务提供者</w:t>
            </w:r>
          </w:p>
        </w:tc>
        <w:tc>
          <w:tcPr>
            <w:tcW w:w="1836" w:type="dxa"/>
            <w:vAlign w:val="center"/>
          </w:tcPr>
          <w:p w:rsidR="003F4424" w:rsidRDefault="00BB4968">
            <w:pPr>
              <w:jc w:val="center"/>
              <w:rPr>
                <w:rFonts w:ascii="方正仿宋_GBK" w:hAnsi="方正仿宋_GBK" w:cs="方正仿宋_GBK"/>
                <w:color w:val="000000"/>
                <w:kern w:val="0"/>
                <w:sz w:val="21"/>
                <w:szCs w:val="21"/>
              </w:rPr>
            </w:pPr>
            <w:r>
              <w:rPr>
                <w:rFonts w:ascii="方正仿宋_GBK" w:hAnsi="方正仿宋_GBK" w:cs="方正仿宋_GBK" w:hint="eastAsia"/>
                <w:color w:val="000000"/>
                <w:kern w:val="0"/>
                <w:sz w:val="21"/>
                <w:szCs w:val="21"/>
              </w:rPr>
              <w:t>名称</w:t>
            </w:r>
          </w:p>
        </w:tc>
        <w:tc>
          <w:tcPr>
            <w:tcW w:w="5509" w:type="dxa"/>
            <w:gridSpan w:val="3"/>
            <w:vAlign w:val="center"/>
          </w:tcPr>
          <w:p w:rsidR="003F4424" w:rsidRDefault="003F4424">
            <w:pPr>
              <w:rPr>
                <w:rFonts w:ascii="方正仿宋_GBK" w:hAnsi="方正仿宋_GBK" w:cs="方正仿宋_GBK"/>
                <w:color w:val="000000"/>
                <w:kern w:val="0"/>
                <w:sz w:val="21"/>
                <w:szCs w:val="21"/>
              </w:rPr>
            </w:pPr>
          </w:p>
        </w:tc>
      </w:tr>
      <w:tr w:rsidR="003F4424">
        <w:trPr>
          <w:trHeight w:val="597"/>
        </w:trPr>
        <w:tc>
          <w:tcPr>
            <w:tcW w:w="2015" w:type="dxa"/>
            <w:vMerge/>
            <w:vAlign w:val="center"/>
          </w:tcPr>
          <w:p w:rsidR="003F4424" w:rsidRDefault="003F4424">
            <w:pPr>
              <w:jc w:val="center"/>
              <w:rPr>
                <w:rFonts w:ascii="方正仿宋_GBK" w:hAnsi="方正仿宋_GBK" w:cs="方正仿宋_GBK"/>
                <w:color w:val="000000"/>
                <w:kern w:val="0"/>
                <w:sz w:val="21"/>
                <w:szCs w:val="21"/>
              </w:rPr>
            </w:pPr>
          </w:p>
        </w:tc>
        <w:tc>
          <w:tcPr>
            <w:tcW w:w="1836" w:type="dxa"/>
            <w:vAlign w:val="center"/>
          </w:tcPr>
          <w:p w:rsidR="003F4424" w:rsidRDefault="00BB4968">
            <w:pPr>
              <w:jc w:val="center"/>
              <w:rPr>
                <w:rFonts w:ascii="方正仿宋_GBK" w:hAnsi="方正仿宋_GBK" w:cs="方正仿宋_GBK"/>
                <w:color w:val="000000"/>
                <w:kern w:val="0"/>
                <w:sz w:val="21"/>
                <w:szCs w:val="21"/>
              </w:rPr>
            </w:pPr>
            <w:r>
              <w:rPr>
                <w:rFonts w:ascii="方正仿宋_GBK" w:hAnsi="方正仿宋_GBK" w:cs="方正仿宋_GBK" w:hint="eastAsia"/>
                <w:color w:val="000000"/>
                <w:kern w:val="0"/>
                <w:sz w:val="21"/>
                <w:szCs w:val="21"/>
              </w:rPr>
              <w:t>地址</w:t>
            </w:r>
          </w:p>
        </w:tc>
        <w:tc>
          <w:tcPr>
            <w:tcW w:w="5509" w:type="dxa"/>
            <w:gridSpan w:val="3"/>
            <w:vAlign w:val="center"/>
          </w:tcPr>
          <w:p w:rsidR="003F4424" w:rsidRDefault="003F4424">
            <w:pPr>
              <w:rPr>
                <w:rFonts w:ascii="方正仿宋_GBK" w:hAnsi="方正仿宋_GBK" w:cs="方正仿宋_GBK"/>
                <w:color w:val="000000"/>
                <w:kern w:val="0"/>
                <w:sz w:val="21"/>
                <w:szCs w:val="21"/>
              </w:rPr>
            </w:pPr>
          </w:p>
        </w:tc>
      </w:tr>
      <w:tr w:rsidR="003F4424">
        <w:trPr>
          <w:trHeight w:val="597"/>
        </w:trPr>
        <w:tc>
          <w:tcPr>
            <w:tcW w:w="2015" w:type="dxa"/>
            <w:vMerge/>
            <w:vAlign w:val="center"/>
          </w:tcPr>
          <w:p w:rsidR="003F4424" w:rsidRDefault="003F4424">
            <w:pPr>
              <w:jc w:val="center"/>
              <w:rPr>
                <w:rFonts w:ascii="方正仿宋_GBK" w:hAnsi="方正仿宋_GBK" w:cs="方正仿宋_GBK"/>
                <w:color w:val="000000"/>
                <w:kern w:val="0"/>
                <w:sz w:val="21"/>
                <w:szCs w:val="21"/>
              </w:rPr>
            </w:pPr>
          </w:p>
        </w:tc>
        <w:tc>
          <w:tcPr>
            <w:tcW w:w="1836" w:type="dxa"/>
            <w:vAlign w:val="center"/>
          </w:tcPr>
          <w:p w:rsidR="003F4424" w:rsidRDefault="00BB4968">
            <w:pPr>
              <w:jc w:val="center"/>
              <w:rPr>
                <w:rFonts w:ascii="方正仿宋_GBK" w:hAnsi="方正仿宋_GBK" w:cs="方正仿宋_GBK"/>
                <w:color w:val="000000"/>
                <w:kern w:val="0"/>
                <w:sz w:val="21"/>
                <w:szCs w:val="21"/>
              </w:rPr>
            </w:pPr>
            <w:r>
              <w:rPr>
                <w:rFonts w:ascii="方正仿宋_GBK" w:hAnsi="方正仿宋_GBK" w:cs="方正仿宋_GBK" w:hint="eastAsia"/>
                <w:color w:val="000000"/>
                <w:kern w:val="0"/>
                <w:sz w:val="21"/>
                <w:szCs w:val="21"/>
              </w:rPr>
              <w:t>联系人及职务</w:t>
            </w:r>
          </w:p>
        </w:tc>
        <w:tc>
          <w:tcPr>
            <w:tcW w:w="5509" w:type="dxa"/>
            <w:gridSpan w:val="3"/>
            <w:vAlign w:val="center"/>
          </w:tcPr>
          <w:p w:rsidR="003F4424" w:rsidRDefault="003F4424">
            <w:pPr>
              <w:rPr>
                <w:rFonts w:ascii="方正仿宋_GBK" w:hAnsi="方正仿宋_GBK" w:cs="方正仿宋_GBK"/>
                <w:color w:val="000000"/>
                <w:kern w:val="0"/>
                <w:sz w:val="21"/>
                <w:szCs w:val="21"/>
              </w:rPr>
            </w:pPr>
          </w:p>
        </w:tc>
      </w:tr>
      <w:tr w:rsidR="003F4424">
        <w:trPr>
          <w:trHeight w:val="597"/>
        </w:trPr>
        <w:tc>
          <w:tcPr>
            <w:tcW w:w="2015" w:type="dxa"/>
            <w:vMerge/>
            <w:vAlign w:val="center"/>
          </w:tcPr>
          <w:p w:rsidR="003F4424" w:rsidRDefault="003F4424">
            <w:pPr>
              <w:jc w:val="center"/>
              <w:rPr>
                <w:rFonts w:ascii="方正仿宋_GBK" w:hAnsi="方正仿宋_GBK" w:cs="方正仿宋_GBK"/>
                <w:color w:val="000000"/>
                <w:kern w:val="0"/>
                <w:sz w:val="21"/>
                <w:szCs w:val="21"/>
              </w:rPr>
            </w:pPr>
          </w:p>
        </w:tc>
        <w:tc>
          <w:tcPr>
            <w:tcW w:w="1836" w:type="dxa"/>
            <w:vAlign w:val="center"/>
          </w:tcPr>
          <w:p w:rsidR="003F4424" w:rsidRDefault="00BB4968">
            <w:pPr>
              <w:jc w:val="center"/>
              <w:rPr>
                <w:rFonts w:ascii="方正仿宋_GBK" w:hAnsi="方正仿宋_GBK" w:cs="方正仿宋_GBK"/>
                <w:color w:val="000000"/>
                <w:kern w:val="0"/>
                <w:sz w:val="21"/>
                <w:szCs w:val="21"/>
              </w:rPr>
            </w:pPr>
            <w:r>
              <w:rPr>
                <w:rFonts w:ascii="方正仿宋_GBK" w:hAnsi="方正仿宋_GBK" w:cs="方正仿宋_GBK" w:hint="eastAsia"/>
                <w:color w:val="000000"/>
                <w:kern w:val="0"/>
                <w:sz w:val="21"/>
                <w:szCs w:val="21"/>
              </w:rPr>
              <w:t>联系电话</w:t>
            </w:r>
          </w:p>
        </w:tc>
        <w:tc>
          <w:tcPr>
            <w:tcW w:w="5509" w:type="dxa"/>
            <w:gridSpan w:val="3"/>
            <w:vAlign w:val="center"/>
          </w:tcPr>
          <w:p w:rsidR="003F4424" w:rsidRDefault="003F4424">
            <w:pPr>
              <w:rPr>
                <w:rFonts w:ascii="方正仿宋_GBK" w:hAnsi="方正仿宋_GBK" w:cs="方正仿宋_GBK"/>
                <w:color w:val="000000"/>
                <w:kern w:val="0"/>
                <w:sz w:val="21"/>
                <w:szCs w:val="21"/>
              </w:rPr>
            </w:pPr>
          </w:p>
        </w:tc>
      </w:tr>
      <w:tr w:rsidR="003F4424">
        <w:trPr>
          <w:trHeight w:val="640"/>
        </w:trPr>
        <w:tc>
          <w:tcPr>
            <w:tcW w:w="2015" w:type="dxa"/>
            <w:vMerge w:val="restart"/>
            <w:vAlign w:val="center"/>
          </w:tcPr>
          <w:p w:rsidR="003F4424" w:rsidRDefault="00BB4968">
            <w:pPr>
              <w:jc w:val="center"/>
              <w:rPr>
                <w:rFonts w:ascii="方正仿宋_GBK" w:hAnsi="方正仿宋_GBK" w:cs="方正仿宋_GBK"/>
                <w:color w:val="000000"/>
                <w:kern w:val="0"/>
                <w:sz w:val="21"/>
                <w:szCs w:val="21"/>
              </w:rPr>
            </w:pPr>
            <w:r>
              <w:rPr>
                <w:rFonts w:ascii="方正仿宋_GBK" w:hAnsi="方正仿宋_GBK" w:cs="方正仿宋_GBK" w:hint="eastAsia"/>
                <w:color w:val="000000"/>
                <w:kern w:val="0"/>
                <w:sz w:val="21"/>
                <w:szCs w:val="21"/>
              </w:rPr>
              <w:t>供餐方式及其他</w:t>
            </w:r>
          </w:p>
        </w:tc>
        <w:tc>
          <w:tcPr>
            <w:tcW w:w="1836" w:type="dxa"/>
            <w:vAlign w:val="center"/>
          </w:tcPr>
          <w:p w:rsidR="003F4424" w:rsidRDefault="00BB4968">
            <w:pPr>
              <w:jc w:val="center"/>
              <w:rPr>
                <w:rFonts w:ascii="方正仿宋_GBK" w:hAnsi="方正仿宋_GBK" w:cs="方正仿宋_GBK"/>
                <w:color w:val="000000"/>
                <w:kern w:val="0"/>
                <w:sz w:val="21"/>
                <w:szCs w:val="21"/>
              </w:rPr>
            </w:pPr>
            <w:r>
              <w:rPr>
                <w:rFonts w:ascii="方正仿宋_GBK" w:hAnsi="方正仿宋_GBK" w:cs="方正仿宋_GBK" w:hint="eastAsia"/>
                <w:color w:val="000000"/>
                <w:kern w:val="0"/>
                <w:sz w:val="21"/>
                <w:szCs w:val="21"/>
              </w:rPr>
              <w:t>供餐方式</w:t>
            </w:r>
          </w:p>
        </w:tc>
        <w:tc>
          <w:tcPr>
            <w:tcW w:w="5509" w:type="dxa"/>
            <w:gridSpan w:val="3"/>
            <w:vAlign w:val="center"/>
          </w:tcPr>
          <w:p w:rsidR="003F4424" w:rsidRDefault="003F4424">
            <w:pPr>
              <w:rPr>
                <w:rFonts w:ascii="方正仿宋_GBK" w:hAnsi="方正仿宋_GBK" w:cs="方正仿宋_GBK"/>
                <w:color w:val="000000"/>
                <w:kern w:val="0"/>
                <w:sz w:val="21"/>
                <w:szCs w:val="21"/>
              </w:rPr>
            </w:pPr>
          </w:p>
        </w:tc>
      </w:tr>
      <w:tr w:rsidR="003F4424">
        <w:trPr>
          <w:trHeight w:val="811"/>
        </w:trPr>
        <w:tc>
          <w:tcPr>
            <w:tcW w:w="2015" w:type="dxa"/>
            <w:vMerge/>
          </w:tcPr>
          <w:p w:rsidR="003F4424" w:rsidRDefault="003F4424">
            <w:pPr>
              <w:rPr>
                <w:rFonts w:ascii="方正仿宋_GBK" w:hAnsi="方正仿宋_GBK" w:cs="方正仿宋_GBK"/>
                <w:color w:val="000000"/>
                <w:kern w:val="0"/>
                <w:sz w:val="21"/>
                <w:szCs w:val="21"/>
              </w:rPr>
            </w:pPr>
          </w:p>
        </w:tc>
        <w:tc>
          <w:tcPr>
            <w:tcW w:w="1836" w:type="dxa"/>
            <w:vAlign w:val="center"/>
          </w:tcPr>
          <w:p w:rsidR="003F4424" w:rsidRDefault="00BB4968">
            <w:pPr>
              <w:jc w:val="center"/>
              <w:rPr>
                <w:rFonts w:ascii="方正仿宋_GBK" w:hAnsi="方正仿宋_GBK" w:cs="方正仿宋_GBK"/>
                <w:color w:val="000000"/>
                <w:kern w:val="0"/>
                <w:sz w:val="21"/>
                <w:szCs w:val="21"/>
              </w:rPr>
            </w:pPr>
            <w:r>
              <w:rPr>
                <w:rFonts w:ascii="方正仿宋_GBK" w:hAnsi="方正仿宋_GBK" w:cs="方正仿宋_GBK" w:hint="eastAsia"/>
                <w:color w:val="000000"/>
                <w:kern w:val="0"/>
                <w:sz w:val="21"/>
                <w:szCs w:val="21"/>
              </w:rPr>
              <w:t>驻地分布</w:t>
            </w:r>
          </w:p>
        </w:tc>
        <w:tc>
          <w:tcPr>
            <w:tcW w:w="5509" w:type="dxa"/>
            <w:gridSpan w:val="3"/>
            <w:vAlign w:val="center"/>
          </w:tcPr>
          <w:p w:rsidR="003F4424" w:rsidRDefault="003F4424">
            <w:pPr>
              <w:rPr>
                <w:rFonts w:ascii="方正仿宋_GBK" w:hAnsi="方正仿宋_GBK" w:cs="方正仿宋_GBK"/>
                <w:color w:val="000000"/>
                <w:kern w:val="0"/>
                <w:sz w:val="21"/>
                <w:szCs w:val="21"/>
              </w:rPr>
            </w:pPr>
          </w:p>
          <w:p w:rsidR="003F4424" w:rsidRDefault="003F4424">
            <w:pPr>
              <w:rPr>
                <w:rFonts w:ascii="方正仿宋_GBK" w:hAnsi="方正仿宋_GBK" w:cs="方正仿宋_GBK"/>
                <w:color w:val="000000"/>
                <w:kern w:val="0"/>
                <w:sz w:val="21"/>
                <w:szCs w:val="21"/>
              </w:rPr>
            </w:pPr>
          </w:p>
        </w:tc>
      </w:tr>
      <w:tr w:rsidR="003F4424">
        <w:trPr>
          <w:trHeight w:val="671"/>
        </w:trPr>
        <w:tc>
          <w:tcPr>
            <w:tcW w:w="2015" w:type="dxa"/>
            <w:vMerge/>
          </w:tcPr>
          <w:p w:rsidR="003F4424" w:rsidRDefault="003F4424">
            <w:pPr>
              <w:rPr>
                <w:rFonts w:ascii="方正仿宋_GBK" w:hAnsi="方正仿宋_GBK" w:cs="方正仿宋_GBK"/>
                <w:color w:val="000000"/>
                <w:kern w:val="0"/>
                <w:sz w:val="21"/>
                <w:szCs w:val="21"/>
              </w:rPr>
            </w:pPr>
          </w:p>
        </w:tc>
        <w:tc>
          <w:tcPr>
            <w:tcW w:w="1836" w:type="dxa"/>
            <w:vAlign w:val="center"/>
          </w:tcPr>
          <w:p w:rsidR="003F4424" w:rsidRDefault="00BB4968">
            <w:pPr>
              <w:jc w:val="center"/>
              <w:rPr>
                <w:rFonts w:ascii="方正仿宋_GBK" w:hAnsi="方正仿宋_GBK" w:cs="方正仿宋_GBK"/>
                <w:color w:val="000000"/>
                <w:kern w:val="0"/>
                <w:sz w:val="21"/>
                <w:szCs w:val="21"/>
              </w:rPr>
            </w:pPr>
            <w:r>
              <w:rPr>
                <w:rFonts w:ascii="方正仿宋_GBK" w:hAnsi="方正仿宋_GBK" w:cs="方正仿宋_GBK" w:hint="eastAsia"/>
                <w:color w:val="000000"/>
                <w:kern w:val="0"/>
                <w:sz w:val="21"/>
                <w:szCs w:val="21"/>
              </w:rPr>
              <w:t>赞助食品</w:t>
            </w:r>
          </w:p>
        </w:tc>
        <w:tc>
          <w:tcPr>
            <w:tcW w:w="5509" w:type="dxa"/>
            <w:gridSpan w:val="3"/>
            <w:vAlign w:val="center"/>
          </w:tcPr>
          <w:p w:rsidR="003F4424" w:rsidRDefault="003F4424">
            <w:pPr>
              <w:rPr>
                <w:rFonts w:ascii="方正仿宋_GBK" w:hAnsi="方正仿宋_GBK" w:cs="方正仿宋_GBK"/>
                <w:color w:val="000000"/>
                <w:kern w:val="0"/>
                <w:sz w:val="21"/>
                <w:szCs w:val="21"/>
              </w:rPr>
            </w:pPr>
          </w:p>
        </w:tc>
      </w:tr>
      <w:tr w:rsidR="003F4424">
        <w:trPr>
          <w:trHeight w:val="706"/>
        </w:trPr>
        <w:tc>
          <w:tcPr>
            <w:tcW w:w="2015" w:type="dxa"/>
            <w:vMerge/>
          </w:tcPr>
          <w:p w:rsidR="003F4424" w:rsidRDefault="003F4424">
            <w:pPr>
              <w:rPr>
                <w:rFonts w:ascii="方正仿宋_GBK" w:hAnsi="方正仿宋_GBK" w:cs="方正仿宋_GBK"/>
                <w:color w:val="000000"/>
                <w:kern w:val="0"/>
                <w:sz w:val="21"/>
                <w:szCs w:val="21"/>
              </w:rPr>
            </w:pPr>
          </w:p>
        </w:tc>
        <w:tc>
          <w:tcPr>
            <w:tcW w:w="1836" w:type="dxa"/>
            <w:vAlign w:val="center"/>
          </w:tcPr>
          <w:p w:rsidR="003F4424" w:rsidRDefault="00BB4968">
            <w:pPr>
              <w:jc w:val="center"/>
              <w:rPr>
                <w:rFonts w:ascii="方正仿宋_GBK" w:hAnsi="方正仿宋_GBK" w:cs="方正仿宋_GBK"/>
                <w:color w:val="000000"/>
                <w:kern w:val="0"/>
                <w:sz w:val="21"/>
                <w:szCs w:val="21"/>
              </w:rPr>
            </w:pPr>
            <w:r>
              <w:rPr>
                <w:rFonts w:ascii="方正仿宋_GBK" w:hAnsi="方正仿宋_GBK" w:cs="方正仿宋_GBK" w:hint="eastAsia"/>
                <w:color w:val="000000"/>
                <w:kern w:val="0"/>
                <w:sz w:val="21"/>
                <w:szCs w:val="21"/>
              </w:rPr>
              <w:t>其他</w:t>
            </w:r>
          </w:p>
        </w:tc>
        <w:tc>
          <w:tcPr>
            <w:tcW w:w="5509" w:type="dxa"/>
            <w:gridSpan w:val="3"/>
            <w:vAlign w:val="center"/>
          </w:tcPr>
          <w:p w:rsidR="003F4424" w:rsidRDefault="003F4424">
            <w:pPr>
              <w:rPr>
                <w:rFonts w:ascii="方正仿宋_GBK" w:hAnsi="方正仿宋_GBK" w:cs="方正仿宋_GBK"/>
                <w:color w:val="000000"/>
                <w:kern w:val="0"/>
                <w:sz w:val="21"/>
                <w:szCs w:val="21"/>
              </w:rPr>
            </w:pPr>
          </w:p>
        </w:tc>
      </w:tr>
      <w:tr w:rsidR="003F4424">
        <w:trPr>
          <w:trHeight w:val="775"/>
        </w:trPr>
        <w:tc>
          <w:tcPr>
            <w:tcW w:w="2015" w:type="dxa"/>
            <w:vAlign w:val="center"/>
          </w:tcPr>
          <w:p w:rsidR="003F4424" w:rsidRDefault="00BB4968">
            <w:pPr>
              <w:jc w:val="center"/>
              <w:rPr>
                <w:rFonts w:ascii="方正仿宋_GBK" w:hAnsi="方正仿宋_GBK" w:cs="方正仿宋_GBK"/>
                <w:color w:val="000000"/>
                <w:kern w:val="0"/>
                <w:sz w:val="21"/>
                <w:szCs w:val="21"/>
              </w:rPr>
            </w:pPr>
            <w:r>
              <w:rPr>
                <w:rFonts w:ascii="方正仿宋_GBK" w:hAnsi="方正仿宋_GBK" w:cs="方正仿宋_GBK" w:hint="eastAsia"/>
                <w:color w:val="000000"/>
                <w:kern w:val="0"/>
                <w:sz w:val="21"/>
                <w:szCs w:val="21"/>
              </w:rPr>
              <w:t>备注</w:t>
            </w:r>
          </w:p>
        </w:tc>
        <w:tc>
          <w:tcPr>
            <w:tcW w:w="7345" w:type="dxa"/>
            <w:gridSpan w:val="4"/>
            <w:vAlign w:val="center"/>
          </w:tcPr>
          <w:p w:rsidR="003F4424" w:rsidRDefault="003F4424">
            <w:pPr>
              <w:jc w:val="center"/>
              <w:rPr>
                <w:rFonts w:ascii="方正仿宋_GBK" w:hAnsi="方正仿宋_GBK" w:cs="方正仿宋_GBK"/>
                <w:color w:val="000000"/>
                <w:kern w:val="0"/>
                <w:sz w:val="21"/>
                <w:szCs w:val="21"/>
              </w:rPr>
            </w:pPr>
          </w:p>
        </w:tc>
      </w:tr>
    </w:tbl>
    <w:p w:rsidR="003F4424" w:rsidRDefault="00BB4968" w:rsidP="00BB4968">
      <w:pPr>
        <w:adjustRightInd w:val="0"/>
        <w:snapToGrid w:val="0"/>
        <w:spacing w:beforeLines="50" w:line="280" w:lineRule="exact"/>
        <w:ind w:firstLine="420"/>
        <w:rPr>
          <w:rFonts w:eastAsia="方正楷体_GBK"/>
          <w:color w:val="000000"/>
          <w:kern w:val="0"/>
          <w:sz w:val="21"/>
          <w:szCs w:val="21"/>
        </w:rPr>
      </w:pPr>
      <w:r>
        <w:rPr>
          <w:rFonts w:eastAsia="方正楷体_GBK" w:hAnsi="方正楷体_GBK"/>
          <w:color w:val="000000"/>
          <w:kern w:val="0"/>
          <w:sz w:val="21"/>
          <w:szCs w:val="21"/>
        </w:rPr>
        <w:t>说明：</w:t>
      </w:r>
      <w:r>
        <w:rPr>
          <w:rFonts w:eastAsia="方正楷体_GBK"/>
          <w:color w:val="000000"/>
          <w:kern w:val="0"/>
          <w:sz w:val="21"/>
          <w:szCs w:val="21"/>
        </w:rPr>
        <w:t>1</w:t>
      </w:r>
      <w:r>
        <w:rPr>
          <w:rFonts w:eastAsia="方正楷体_GBK"/>
          <w:color w:val="000000"/>
          <w:kern w:val="0"/>
          <w:sz w:val="21"/>
          <w:szCs w:val="21"/>
        </w:rPr>
        <w:t>．</w:t>
      </w:r>
      <w:r>
        <w:rPr>
          <w:rFonts w:eastAsia="方正楷体_GBK" w:hAnsi="方正楷体_GBK"/>
          <w:color w:val="000000"/>
          <w:kern w:val="0"/>
          <w:sz w:val="21"/>
          <w:szCs w:val="21"/>
        </w:rPr>
        <w:t>本表由承办单位填写，于重大活动</w:t>
      </w:r>
      <w:r>
        <w:rPr>
          <w:rFonts w:eastAsia="方正楷体_GBK" w:hAnsi="方正楷体_GBK" w:hint="eastAsia"/>
          <w:color w:val="000000"/>
          <w:kern w:val="0"/>
          <w:sz w:val="21"/>
          <w:szCs w:val="21"/>
        </w:rPr>
        <w:t>确定后</w:t>
      </w:r>
      <w:r>
        <w:rPr>
          <w:rFonts w:eastAsia="方正楷体_GBK"/>
          <w:color w:val="000000"/>
          <w:kern w:val="0"/>
          <w:sz w:val="21"/>
          <w:szCs w:val="21"/>
        </w:rPr>
        <w:t>7</w:t>
      </w:r>
      <w:r>
        <w:rPr>
          <w:rFonts w:eastAsia="方正楷体_GBK" w:hAnsi="方正楷体_GBK"/>
          <w:color w:val="000000"/>
          <w:kern w:val="0"/>
          <w:sz w:val="21"/>
          <w:szCs w:val="21"/>
        </w:rPr>
        <w:t>个工作日</w:t>
      </w:r>
      <w:r>
        <w:rPr>
          <w:rFonts w:eastAsia="方正楷体_GBK" w:hAnsi="方正楷体_GBK" w:hint="eastAsia"/>
          <w:color w:val="000000"/>
          <w:kern w:val="0"/>
          <w:sz w:val="21"/>
          <w:szCs w:val="21"/>
        </w:rPr>
        <w:t>内</w:t>
      </w:r>
      <w:r>
        <w:rPr>
          <w:rFonts w:eastAsia="方正楷体_GBK" w:hAnsi="方正楷体_GBK"/>
          <w:color w:val="000000"/>
          <w:kern w:val="0"/>
          <w:sz w:val="21"/>
          <w:szCs w:val="21"/>
        </w:rPr>
        <w:t>提供给市场监管部门；</w:t>
      </w:r>
    </w:p>
    <w:p w:rsidR="003F4424" w:rsidRDefault="00BB4968">
      <w:pPr>
        <w:adjustRightInd w:val="0"/>
        <w:snapToGrid w:val="0"/>
        <w:spacing w:line="280" w:lineRule="exact"/>
        <w:ind w:firstLineChars="200" w:firstLine="412"/>
        <w:rPr>
          <w:rFonts w:eastAsia="方正楷体_GBK"/>
          <w:color w:val="000000"/>
          <w:kern w:val="0"/>
          <w:sz w:val="21"/>
          <w:szCs w:val="21"/>
        </w:rPr>
      </w:pPr>
      <w:r>
        <w:rPr>
          <w:rFonts w:eastAsia="方正楷体_GBK" w:hint="eastAsia"/>
          <w:color w:val="000000"/>
          <w:kern w:val="0"/>
          <w:sz w:val="21"/>
          <w:szCs w:val="21"/>
        </w:rPr>
        <w:t xml:space="preserve">      </w:t>
      </w:r>
      <w:r>
        <w:rPr>
          <w:rFonts w:eastAsia="方正楷体_GBK"/>
          <w:color w:val="000000"/>
          <w:kern w:val="0"/>
          <w:sz w:val="21"/>
          <w:szCs w:val="21"/>
        </w:rPr>
        <w:t>2</w:t>
      </w:r>
      <w:r>
        <w:rPr>
          <w:rFonts w:eastAsia="方正楷体_GBK"/>
          <w:color w:val="000000"/>
          <w:kern w:val="0"/>
          <w:sz w:val="21"/>
          <w:szCs w:val="21"/>
        </w:rPr>
        <w:t>．</w:t>
      </w:r>
      <w:r>
        <w:rPr>
          <w:rFonts w:eastAsia="方正楷体_GBK" w:hAnsi="方正楷体_GBK"/>
          <w:color w:val="000000"/>
          <w:kern w:val="0"/>
          <w:sz w:val="21"/>
          <w:szCs w:val="21"/>
        </w:rPr>
        <w:t>重大活动涉及多个餐饮服务提供者的，可另附页填写餐饮服务提供者清单；</w:t>
      </w:r>
    </w:p>
    <w:p w:rsidR="003F4424" w:rsidRDefault="00BB4968">
      <w:pPr>
        <w:adjustRightInd w:val="0"/>
        <w:snapToGrid w:val="0"/>
        <w:spacing w:line="280" w:lineRule="exact"/>
        <w:ind w:firstLineChars="200" w:firstLine="412"/>
        <w:rPr>
          <w:sz w:val="28"/>
          <w:szCs w:val="28"/>
        </w:rPr>
      </w:pPr>
      <w:r>
        <w:rPr>
          <w:rFonts w:eastAsia="方正楷体_GBK" w:hint="eastAsia"/>
          <w:color w:val="000000"/>
          <w:kern w:val="0"/>
          <w:sz w:val="21"/>
          <w:szCs w:val="21"/>
        </w:rPr>
        <w:t xml:space="preserve">      </w:t>
      </w:r>
      <w:r>
        <w:rPr>
          <w:rFonts w:eastAsia="方正楷体_GBK"/>
          <w:color w:val="000000"/>
          <w:kern w:val="0"/>
          <w:sz w:val="21"/>
          <w:szCs w:val="21"/>
        </w:rPr>
        <w:t>3</w:t>
      </w:r>
      <w:r>
        <w:rPr>
          <w:rFonts w:eastAsia="方正楷体_GBK"/>
          <w:color w:val="000000"/>
          <w:kern w:val="0"/>
          <w:sz w:val="21"/>
          <w:szCs w:val="21"/>
        </w:rPr>
        <w:t>．</w:t>
      </w:r>
      <w:r>
        <w:rPr>
          <w:rFonts w:eastAsia="方正楷体_GBK" w:hAnsi="方正楷体_GBK"/>
          <w:color w:val="000000"/>
          <w:kern w:val="0"/>
          <w:sz w:val="21"/>
          <w:szCs w:val="21"/>
        </w:rPr>
        <w:t>重大活动承办单位可提供重大活动工作方案代替本登记表。</w:t>
      </w:r>
    </w:p>
    <w:p w:rsidR="003F4424" w:rsidRDefault="003F4424">
      <w:pPr>
        <w:spacing w:line="240" w:lineRule="exact"/>
        <w:ind w:right="23" w:firstLineChars="100" w:firstLine="276"/>
        <w:rPr>
          <w:sz w:val="28"/>
          <w:szCs w:val="28"/>
        </w:rPr>
      </w:pPr>
    </w:p>
    <w:p w:rsidR="003F4424" w:rsidRDefault="003F4424">
      <w:pPr>
        <w:spacing w:line="570" w:lineRule="exact"/>
        <w:ind w:right="24" w:firstLineChars="100" w:firstLine="276"/>
        <w:rPr>
          <w:sz w:val="28"/>
          <w:szCs w:val="28"/>
        </w:rPr>
      </w:pPr>
    </w:p>
    <w:p w:rsidR="003F4424" w:rsidRDefault="003F4424">
      <w:pPr>
        <w:spacing w:line="570" w:lineRule="exact"/>
        <w:ind w:right="24" w:firstLineChars="100" w:firstLine="276"/>
        <w:rPr>
          <w:sz w:val="28"/>
          <w:szCs w:val="28"/>
        </w:rPr>
      </w:pPr>
    </w:p>
    <w:p w:rsidR="003F4424" w:rsidRDefault="003F4424">
      <w:pPr>
        <w:spacing w:line="570" w:lineRule="exact"/>
        <w:ind w:right="24" w:firstLineChars="100" w:firstLine="276"/>
        <w:rPr>
          <w:sz w:val="28"/>
          <w:szCs w:val="28"/>
        </w:rPr>
      </w:pPr>
    </w:p>
    <w:p w:rsidR="003F4424" w:rsidRDefault="003F4424">
      <w:pPr>
        <w:spacing w:line="570" w:lineRule="exact"/>
        <w:ind w:right="24" w:firstLineChars="100" w:firstLine="276"/>
        <w:rPr>
          <w:sz w:val="28"/>
          <w:szCs w:val="28"/>
        </w:rPr>
      </w:pPr>
    </w:p>
    <w:p w:rsidR="003F4424" w:rsidRDefault="003F4424">
      <w:pPr>
        <w:spacing w:line="570" w:lineRule="exact"/>
        <w:ind w:right="24" w:firstLineChars="100" w:firstLine="276"/>
        <w:rPr>
          <w:sz w:val="28"/>
          <w:szCs w:val="28"/>
        </w:rPr>
      </w:pPr>
    </w:p>
    <w:p w:rsidR="003F4424" w:rsidRDefault="003F4424">
      <w:pPr>
        <w:spacing w:line="570" w:lineRule="exact"/>
        <w:ind w:right="24" w:firstLineChars="100" w:firstLine="276"/>
        <w:rPr>
          <w:sz w:val="28"/>
          <w:szCs w:val="28"/>
        </w:rPr>
      </w:pPr>
    </w:p>
    <w:p w:rsidR="003F4424" w:rsidRDefault="003F4424">
      <w:pPr>
        <w:spacing w:line="570" w:lineRule="exact"/>
        <w:ind w:right="24" w:firstLineChars="100" w:firstLine="276"/>
        <w:rPr>
          <w:sz w:val="28"/>
          <w:szCs w:val="28"/>
        </w:rPr>
      </w:pPr>
    </w:p>
    <w:p w:rsidR="003F4424" w:rsidRDefault="003F4424">
      <w:pPr>
        <w:spacing w:line="570" w:lineRule="exact"/>
        <w:ind w:right="24" w:firstLineChars="100" w:firstLine="276"/>
        <w:rPr>
          <w:sz w:val="28"/>
          <w:szCs w:val="28"/>
        </w:rPr>
      </w:pPr>
    </w:p>
    <w:p w:rsidR="003F4424" w:rsidRDefault="003F4424">
      <w:pPr>
        <w:spacing w:line="570" w:lineRule="exact"/>
        <w:ind w:right="24" w:firstLineChars="100" w:firstLine="276"/>
        <w:rPr>
          <w:sz w:val="28"/>
          <w:szCs w:val="28"/>
        </w:rPr>
      </w:pPr>
    </w:p>
    <w:p w:rsidR="003F4424" w:rsidRDefault="003F4424">
      <w:pPr>
        <w:spacing w:line="570" w:lineRule="exact"/>
        <w:ind w:right="24" w:firstLineChars="100" w:firstLine="276"/>
        <w:rPr>
          <w:sz w:val="28"/>
          <w:szCs w:val="28"/>
        </w:rPr>
      </w:pPr>
    </w:p>
    <w:p w:rsidR="003F4424" w:rsidRDefault="003F4424">
      <w:pPr>
        <w:spacing w:line="570" w:lineRule="exact"/>
        <w:ind w:right="24" w:firstLineChars="100" w:firstLine="276"/>
        <w:rPr>
          <w:sz w:val="28"/>
          <w:szCs w:val="28"/>
        </w:rPr>
      </w:pPr>
    </w:p>
    <w:p w:rsidR="003F4424" w:rsidRDefault="003F4424">
      <w:pPr>
        <w:spacing w:line="570" w:lineRule="exact"/>
        <w:ind w:right="24" w:firstLineChars="100" w:firstLine="276"/>
        <w:rPr>
          <w:sz w:val="28"/>
          <w:szCs w:val="28"/>
        </w:rPr>
      </w:pPr>
    </w:p>
    <w:p w:rsidR="003F4424" w:rsidRDefault="003F4424">
      <w:pPr>
        <w:spacing w:line="570" w:lineRule="exact"/>
        <w:ind w:right="24" w:firstLineChars="100" w:firstLine="276"/>
        <w:rPr>
          <w:sz w:val="28"/>
          <w:szCs w:val="28"/>
        </w:rPr>
      </w:pPr>
    </w:p>
    <w:p w:rsidR="003F4424" w:rsidRDefault="003F4424">
      <w:pPr>
        <w:spacing w:line="570" w:lineRule="exact"/>
        <w:ind w:right="24" w:firstLineChars="100" w:firstLine="276"/>
        <w:rPr>
          <w:sz w:val="28"/>
          <w:szCs w:val="28"/>
        </w:rPr>
      </w:pPr>
    </w:p>
    <w:p w:rsidR="003F4424" w:rsidRDefault="003F4424">
      <w:pPr>
        <w:spacing w:line="340" w:lineRule="exact"/>
        <w:ind w:right="23" w:firstLineChars="100" w:firstLine="276"/>
        <w:rPr>
          <w:sz w:val="28"/>
          <w:szCs w:val="28"/>
        </w:rPr>
      </w:pPr>
    </w:p>
    <w:p w:rsidR="003F4424" w:rsidRDefault="003F4424">
      <w:pPr>
        <w:spacing w:line="570" w:lineRule="exact"/>
        <w:ind w:right="24" w:firstLineChars="100" w:firstLine="276"/>
        <w:rPr>
          <w:sz w:val="28"/>
          <w:szCs w:val="28"/>
        </w:rPr>
      </w:pPr>
    </w:p>
    <w:p w:rsidR="003F4424" w:rsidRDefault="003F4424">
      <w:pPr>
        <w:spacing w:line="570" w:lineRule="exact"/>
        <w:ind w:right="24" w:firstLineChars="100" w:firstLine="276"/>
        <w:rPr>
          <w:sz w:val="28"/>
          <w:szCs w:val="28"/>
        </w:rPr>
      </w:pPr>
    </w:p>
    <w:p w:rsidR="003F4424" w:rsidRDefault="003F4424">
      <w:pPr>
        <w:spacing w:line="320" w:lineRule="exact"/>
        <w:ind w:right="23" w:firstLineChars="100" w:firstLine="276"/>
        <w:rPr>
          <w:sz w:val="28"/>
          <w:szCs w:val="28"/>
        </w:rPr>
      </w:pPr>
    </w:p>
    <w:p w:rsidR="003F4424" w:rsidRDefault="003F4424">
      <w:pPr>
        <w:spacing w:line="570" w:lineRule="exact"/>
        <w:ind w:right="24" w:firstLineChars="100" w:firstLine="276"/>
        <w:rPr>
          <w:sz w:val="28"/>
          <w:szCs w:val="28"/>
        </w:rPr>
      </w:pPr>
    </w:p>
    <w:p w:rsidR="003F4424" w:rsidRDefault="003F4424">
      <w:pPr>
        <w:spacing w:line="570" w:lineRule="exact"/>
        <w:ind w:right="24" w:firstLineChars="100" w:firstLine="276"/>
        <w:rPr>
          <w:sz w:val="28"/>
          <w:szCs w:val="28"/>
        </w:rPr>
      </w:pPr>
    </w:p>
    <w:p w:rsidR="003F4424" w:rsidRDefault="003F4424">
      <w:pPr>
        <w:spacing w:line="500" w:lineRule="exact"/>
        <w:ind w:right="23" w:firstLineChars="100" w:firstLine="276"/>
        <w:rPr>
          <w:spacing w:val="-11"/>
          <w:sz w:val="28"/>
          <w:szCs w:val="28"/>
        </w:rPr>
      </w:pPr>
      <w:r w:rsidRPr="003F4424">
        <w:rPr>
          <w:sz w:val="28"/>
          <w:szCs w:val="28"/>
        </w:rPr>
        <w:pict>
          <v:line id="直线 18" o:spid="_x0000_s1044" style="position:absolute;left:0;text-align:left;z-index:251688960;mso-position-horizontal-relative:margin;mso-position-vertical-relative:page;mso-width-relative:page;mso-height-relative:page" from="0,666pt" to="441pt,666pt" o:gfxdata="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AjLNtB1AAAAAoBAAAPAAAAAAAAAAEAIAAAACIAAABkcnMvZG93bnJl&#10;di54bWxQSwECFAAUAAAACACHTuJAmNLFLcgBAACRAwAADgAAAAAAAAABACAAAAAjAQAAZHJzL2Uy&#10;b0RvYy54bWxQSwUGAAAAAAYABgBZAQAAXQUAAAAA&#10;" strokeweight="1pt">
            <w10:wrap anchorx="margin" anchory="page"/>
          </v:line>
        </w:pict>
      </w:r>
      <w:r w:rsidR="00BB4968">
        <w:rPr>
          <w:rFonts w:hint="eastAsia"/>
          <w:sz w:val="28"/>
          <w:szCs w:val="28"/>
        </w:rPr>
        <w:t>抄送：</w:t>
      </w:r>
      <w:r w:rsidR="00BB4968">
        <w:rPr>
          <w:rFonts w:hint="eastAsia"/>
          <w:spacing w:val="-17"/>
          <w:w w:val="99"/>
          <w:sz w:val="28"/>
          <w:szCs w:val="28"/>
        </w:rPr>
        <w:t>市委统战部、市经信委、市公安局、市</w:t>
      </w:r>
      <w:proofErr w:type="gramStart"/>
      <w:r w:rsidR="00BB4968">
        <w:rPr>
          <w:rFonts w:hint="eastAsia"/>
          <w:spacing w:val="-17"/>
          <w:w w:val="99"/>
          <w:sz w:val="28"/>
          <w:szCs w:val="28"/>
        </w:rPr>
        <w:t>人社局</w:t>
      </w:r>
      <w:proofErr w:type="gramEnd"/>
      <w:r w:rsidR="00BB4968">
        <w:rPr>
          <w:rFonts w:hint="eastAsia"/>
          <w:spacing w:val="-17"/>
          <w:w w:val="99"/>
          <w:sz w:val="28"/>
          <w:szCs w:val="28"/>
        </w:rPr>
        <w:t>、市商务委、市政府外办、</w:t>
      </w:r>
    </w:p>
    <w:p w:rsidR="003F4424" w:rsidRDefault="00BB4968" w:rsidP="00BB4968">
      <w:pPr>
        <w:spacing w:line="500" w:lineRule="exact"/>
        <w:ind w:right="23" w:firstLineChars="400" w:firstLine="1103"/>
        <w:rPr>
          <w:sz w:val="28"/>
          <w:szCs w:val="28"/>
        </w:rPr>
      </w:pPr>
      <w:r>
        <w:rPr>
          <w:rFonts w:hint="eastAsia"/>
          <w:sz w:val="28"/>
          <w:szCs w:val="28"/>
        </w:rPr>
        <w:t>市体育局、市机关事务管理局、市中新项目管理局、市科协。</w:t>
      </w:r>
      <w:r>
        <w:rPr>
          <w:rFonts w:hint="eastAsia"/>
          <w:sz w:val="28"/>
          <w:szCs w:val="28"/>
        </w:rPr>
        <w:t> </w:t>
      </w:r>
    </w:p>
    <w:p w:rsidR="003F4424" w:rsidRDefault="003F4424">
      <w:pPr>
        <w:spacing w:line="500" w:lineRule="exact"/>
        <w:ind w:right="23" w:firstLineChars="100" w:firstLine="276"/>
        <w:rPr>
          <w:sz w:val="28"/>
          <w:szCs w:val="28"/>
        </w:rPr>
      </w:pPr>
      <w:r>
        <w:rPr>
          <w:sz w:val="28"/>
          <w:szCs w:val="28"/>
        </w:rPr>
        <w:pict>
          <v:line id="直线 20" o:spid="_x0000_s1043" style="position:absolute;left:0;text-align:left;z-index:251718656;mso-position-horizontal-relative:margin;mso-position-vertical-relative:page;mso-width-relative:page;mso-height-relative:page" from="0,716.1pt" to="441pt,716.1pt" o:gfxdata="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A1SZeG1gAAAAoBAAAPAAAA&#10;AAAAAAEAIAAAACIAAABkcnMvZG93bnJldi54bWxQSwECFAAUAAAACACHTuJAeU9Qit4BAACnAwAA&#10;DgAAAAAAAAABACAAAAAlAQAAZHJzL2Uyb0RvYy54bWxQSwUGAAAAAAYABgBZAQAAdQUAAAAA&#10;" strokeweight=".7pt">
            <w10:wrap anchorx="margin" anchory="page"/>
          </v:line>
        </w:pict>
      </w:r>
      <w:r>
        <w:rPr>
          <w:sz w:val="28"/>
          <w:szCs w:val="28"/>
        </w:rPr>
        <w:pict>
          <v:line id="直线 19" o:spid="_x0000_s1042" style="position:absolute;left:0;text-align:left;z-index:251687936;mso-wrap-distance-top:0;mso-wrap-distance-bottom:0;mso-position-horizontal-relative:margin;mso-position-vertical-relative:page;mso-width-relative:page;mso-height-relative:page" from=".1pt,741pt" to="442.3pt,741pt" o:gfxdata="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NBKUvNYAAAAKAQAADwAAAAAAAAABACAAAAAiAAAAZHJzL2Rv&#10;d25yZXYueG1sUEsBAhQAFAAAAAgAh07iQC5HUS/KAQAAkQMAAA4AAAAAAAAAAQAgAAAAJQEAAGRy&#10;cy9lMm9Eb2MueG1sUEsFBgAAAAAGAAYAWQEAAGEFAAAAAA==&#10;" strokeweight="1pt">
            <w10:wrap type="topAndBottom" anchorx="margin" anchory="page"/>
          </v:line>
        </w:pict>
      </w:r>
      <w:r w:rsidR="00BB4968">
        <w:rPr>
          <w:sz w:val="28"/>
          <w:szCs w:val="28"/>
        </w:rPr>
        <w:t>重庆市</w:t>
      </w:r>
      <w:r w:rsidR="00BB4968">
        <w:rPr>
          <w:rFonts w:hint="eastAsia"/>
          <w:sz w:val="28"/>
          <w:szCs w:val="28"/>
        </w:rPr>
        <w:t>市场监督管理</w:t>
      </w:r>
      <w:r w:rsidR="00BB4968">
        <w:rPr>
          <w:sz w:val="28"/>
          <w:szCs w:val="28"/>
        </w:rPr>
        <w:t>局办公室</w:t>
      </w:r>
      <w:r w:rsidR="00BB4968">
        <w:rPr>
          <w:sz w:val="28"/>
          <w:szCs w:val="28"/>
        </w:rPr>
        <w:t xml:space="preserve">    </w:t>
      </w:r>
      <w:r w:rsidR="00BB4968">
        <w:rPr>
          <w:rFonts w:hint="eastAsia"/>
          <w:sz w:val="28"/>
          <w:szCs w:val="28"/>
        </w:rPr>
        <w:t xml:space="preserve">       </w:t>
      </w:r>
      <w:r w:rsidR="00BB4968">
        <w:rPr>
          <w:sz w:val="28"/>
          <w:szCs w:val="28"/>
        </w:rPr>
        <w:t xml:space="preserve">   </w:t>
      </w:r>
      <w:r w:rsidR="00BB4968">
        <w:rPr>
          <w:rFonts w:hint="eastAsia"/>
          <w:sz w:val="28"/>
          <w:szCs w:val="28"/>
        </w:rPr>
        <w:t>2020</w:t>
      </w:r>
      <w:r w:rsidR="00BB4968">
        <w:rPr>
          <w:rFonts w:hint="eastAsia"/>
          <w:sz w:val="28"/>
          <w:szCs w:val="28"/>
        </w:rPr>
        <w:t>年</w:t>
      </w:r>
      <w:r w:rsidR="00BB4968">
        <w:rPr>
          <w:rFonts w:hint="eastAsia"/>
          <w:sz w:val="28"/>
          <w:szCs w:val="28"/>
        </w:rPr>
        <w:t>1</w:t>
      </w:r>
      <w:r w:rsidR="00BB4968">
        <w:rPr>
          <w:rFonts w:hint="eastAsia"/>
          <w:sz w:val="28"/>
          <w:szCs w:val="28"/>
        </w:rPr>
        <w:t>月</w:t>
      </w:r>
      <w:r w:rsidR="00BB4968">
        <w:rPr>
          <w:rFonts w:hint="eastAsia"/>
          <w:sz w:val="28"/>
          <w:szCs w:val="28"/>
        </w:rPr>
        <w:t>14</w:t>
      </w:r>
      <w:r w:rsidR="00BB4968">
        <w:rPr>
          <w:rFonts w:hint="eastAsia"/>
          <w:sz w:val="28"/>
          <w:szCs w:val="28"/>
        </w:rPr>
        <w:t>日</w:t>
      </w:r>
      <w:r w:rsidR="00BB4968">
        <w:rPr>
          <w:sz w:val="28"/>
          <w:szCs w:val="28"/>
        </w:rPr>
        <w:t>印发</w:t>
      </w:r>
    </w:p>
    <w:sectPr w:rsidR="003F4424" w:rsidSect="003F4424">
      <w:footerReference w:type="default" r:id="rId8"/>
      <w:pgSz w:w="11906" w:h="16838"/>
      <w:pgMar w:top="2098" w:right="1531" w:bottom="1985" w:left="1531" w:header="851" w:footer="1474" w:gutter="0"/>
      <w:pgNumType w:start="1" w:chapSep="emDash"/>
      <w:cols w:space="720"/>
      <w:docGrid w:type="linesAndChars" w:linePitch="579" w:charSpace="-8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4424" w:rsidRDefault="003F4424" w:rsidP="003F4424">
      <w:r>
        <w:separator/>
      </w:r>
    </w:p>
  </w:endnote>
  <w:endnote w:type="continuationSeparator" w:id="1">
    <w:p w:rsidR="003F4424" w:rsidRDefault="003F4424" w:rsidP="003F44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仿宋_GB2312">
    <w:altName w:val="Arial Unicode MS"/>
    <w:charset w:val="86"/>
    <w:family w:val="modern"/>
    <w:pitch w:val="default"/>
    <w:sig w:usb0="00000000" w:usb1="080E0000" w:usb2="00000000" w:usb3="00000000" w:csb0="00040000" w:csb1="00000000"/>
  </w:font>
  <w:font w:name="Courier New">
    <w:panose1 w:val="02070309020205020404"/>
    <w:charset w:val="00"/>
    <w:family w:val="modern"/>
    <w:pitch w:val="fixed"/>
    <w:sig w:usb0="E0002AFF" w:usb1="C0007843"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楷体_GBK">
    <w:panose1 w:val="03000509000000000000"/>
    <w:charset w:val="86"/>
    <w:family w:val="script"/>
    <w:pitch w:val="fixed"/>
    <w:sig w:usb0="00000001" w:usb1="080E0000" w:usb2="00000010" w:usb3="00000000" w:csb0="00040000" w:csb1="00000000"/>
  </w:font>
  <w:font w:name="等线 Light">
    <w:altName w:val="宋体"/>
    <w:panose1 w:val="00000000000000000000"/>
    <w:charset w:val="86"/>
    <w:family w:val="roman"/>
    <w:notTrueType/>
    <w:pitch w:val="default"/>
    <w:sig w:usb0="00000000" w:usb1="00000000" w:usb2="00000000" w:usb3="00000000" w:csb0="00000000" w:csb1="00000000"/>
  </w:font>
  <w:font w:name="等线">
    <w:panose1 w:val="00000000000000000000"/>
    <w:charset w:val="86"/>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4424" w:rsidRDefault="003F4424">
    <w:pPr>
      <w:pStyle w:val="a5"/>
      <w:ind w:right="360" w:firstLine="360"/>
    </w:pPr>
    <w:r>
      <w:pict>
        <v:shapetype id="_x0000_t202" coordsize="21600,21600" o:spt="202" path="m,l,21600r21600,l21600,xe">
          <v:stroke joinstyle="miter"/>
          <v:path gradientshapeok="t" o:connecttype="rect"/>
        </v:shapetype>
        <v:shape id="_x0000_s2049" type="#_x0000_t202" style="position:absolute;left:0;text-align:left;margin-left:104pt;margin-top:0;width:2in;height:2in;z-index:251658240;mso-wrap-style:none;mso-position-horizontal:outside;mso-position-horizontal-relative:margin;mso-width-relative:page;mso-height-relative:page"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CTQYRcVAgAAFwQAAA4AAAAAAAAA&#10;AQAgAAAAHwEAAGRycy9lMm9Eb2MueG1sUEsFBgAAAAAGAAYAWQEAAKYFAAAAAA==&#10;" filled="f" stroked="f" strokeweight=".5pt">
          <v:textbox style="mso-fit-shape-to-text:t" inset="0,0,0,0">
            <w:txbxContent>
              <w:p w:rsidR="003F4424" w:rsidRDefault="00BB4968">
                <w:pPr>
                  <w:snapToGrid w:val="0"/>
                  <w:rPr>
                    <w:rFonts w:ascii="宋体" w:eastAsia="宋体" w:hAnsi="宋体" w:cs="宋体"/>
                    <w:sz w:val="28"/>
                    <w:szCs w:val="28"/>
                  </w:rPr>
                </w:pPr>
                <w:r>
                  <w:rPr>
                    <w:rFonts w:ascii="宋体" w:eastAsia="宋体" w:hAnsi="宋体" w:cs="宋体" w:hint="eastAsia"/>
                    <w:sz w:val="28"/>
                    <w:szCs w:val="28"/>
                  </w:rPr>
                  <w:t>－</w:t>
                </w:r>
                <w:r>
                  <w:rPr>
                    <w:rFonts w:ascii="宋体" w:eastAsia="宋体" w:hAnsi="宋体" w:cs="宋体" w:hint="eastAsia"/>
                    <w:sz w:val="28"/>
                    <w:szCs w:val="28"/>
                  </w:rPr>
                  <w:t xml:space="preserve"> </w:t>
                </w:r>
                <w:r w:rsidR="003F4424">
                  <w:rPr>
                    <w:rFonts w:eastAsia="宋体"/>
                    <w:sz w:val="28"/>
                    <w:szCs w:val="28"/>
                  </w:rPr>
                  <w:fldChar w:fldCharType="begin"/>
                </w:r>
                <w:r>
                  <w:rPr>
                    <w:rFonts w:eastAsia="宋体"/>
                    <w:sz w:val="28"/>
                    <w:szCs w:val="28"/>
                  </w:rPr>
                  <w:instrText xml:space="preserve"> PAGE  \* MERGEFORMAT </w:instrText>
                </w:r>
                <w:r w:rsidR="003F4424">
                  <w:rPr>
                    <w:rFonts w:eastAsia="宋体"/>
                    <w:sz w:val="28"/>
                    <w:szCs w:val="28"/>
                  </w:rPr>
                  <w:fldChar w:fldCharType="separate"/>
                </w:r>
                <w:r>
                  <w:rPr>
                    <w:rFonts w:eastAsia="宋体"/>
                    <w:noProof/>
                    <w:sz w:val="28"/>
                    <w:szCs w:val="28"/>
                  </w:rPr>
                  <w:t>1</w:t>
                </w:r>
                <w:r w:rsidR="003F4424">
                  <w:rPr>
                    <w:rFonts w:eastAsia="宋体"/>
                    <w:sz w:val="28"/>
                    <w:szCs w:val="28"/>
                  </w:rPr>
                  <w:fldChar w:fldCharType="end"/>
                </w:r>
                <w:r>
                  <w:rPr>
                    <w:rFonts w:ascii="宋体" w:eastAsia="宋体" w:hAnsi="宋体" w:cs="宋体" w:hint="eastAsia"/>
                    <w:sz w:val="28"/>
                    <w:szCs w:val="28"/>
                  </w:rPr>
                  <w:t xml:space="preserve"> </w:t>
                </w:r>
                <w:r>
                  <w:rPr>
                    <w:rFonts w:ascii="宋体" w:eastAsia="宋体" w:hAnsi="宋体" w:cs="宋体" w:hint="eastAsia"/>
                    <w:sz w:val="28"/>
                    <w:szCs w:val="28"/>
                  </w:rPr>
                  <w:t>－</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4424" w:rsidRDefault="003F4424" w:rsidP="003F4424">
      <w:r>
        <w:separator/>
      </w:r>
    </w:p>
  </w:footnote>
  <w:footnote w:type="continuationSeparator" w:id="1">
    <w:p w:rsidR="003F4424" w:rsidRDefault="003F4424" w:rsidP="003F442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425"/>
  <w:doNotHyphenateCaps/>
  <w:drawingGridHorizontalSpacing w:val="315"/>
  <w:drawingGridVerticalSpacing w:val="579"/>
  <w:noPunctuationKerning/>
  <w:characterSpacingControl w:val="compressPunctuation"/>
  <w:noLineBreaksAfter w:lang="zh-CN" w:val="$([{£¥·‘“〈《「『【〔〖〝﹙﹛﹝＄（．［｛￡￥"/>
  <w:noLineBreaksBefore w:lang="zh-CN" w:val="!%),.:;&gt;?]}¢¨°·ˇˉ―‖’”…‰′″›℃∶、。〃〉》」』】〕〗〞︶︺︾﹀﹄﹚﹜﹞！＂％＇），．：；？］｀｜｝～￠"/>
  <w:doNotValidateAgainstSchema/>
  <w:doNotDemarcateInvalidXml/>
  <w:hdrShapeDefaults>
    <o:shapedefaults v:ext="edit" spidmax="2051" fillcolor="white">
      <v:fill color="white"/>
    </o:shapedefaults>
    <o:shapelayout v:ext="edit">
      <o:idmap v:ext="edit" data="2"/>
    </o:shapelayout>
  </w:hdrShapeDefaults>
  <w:footnotePr>
    <w:footnote w:id="0"/>
    <w:footnote w:id="1"/>
  </w:footnotePr>
  <w:endnotePr>
    <w:endnote w:id="0"/>
    <w:endnote w:id="1"/>
  </w:endnotePr>
  <w:compat>
    <w:spaceForUL/>
    <w:balanceSingleByteDoubleByteWidth/>
    <w:doNotLeaveBackslashAlone/>
    <w:doNotExpandShiftReturn/>
    <w:useFELayout/>
  </w:compat>
  <w:rsids>
    <w:rsidRoot w:val="00CE3AB1"/>
    <w:rsid w:val="00000382"/>
    <w:rsid w:val="00003093"/>
    <w:rsid w:val="0000329F"/>
    <w:rsid w:val="00007FC6"/>
    <w:rsid w:val="000116DA"/>
    <w:rsid w:val="00013335"/>
    <w:rsid w:val="00014B91"/>
    <w:rsid w:val="00015E64"/>
    <w:rsid w:val="00017121"/>
    <w:rsid w:val="0002225C"/>
    <w:rsid w:val="0002331B"/>
    <w:rsid w:val="0002417D"/>
    <w:rsid w:val="00024B01"/>
    <w:rsid w:val="00026F0E"/>
    <w:rsid w:val="000274E9"/>
    <w:rsid w:val="00030168"/>
    <w:rsid w:val="00031173"/>
    <w:rsid w:val="00031C22"/>
    <w:rsid w:val="00032977"/>
    <w:rsid w:val="00032B25"/>
    <w:rsid w:val="00033BC7"/>
    <w:rsid w:val="00035E05"/>
    <w:rsid w:val="00037023"/>
    <w:rsid w:val="0004032B"/>
    <w:rsid w:val="000415C6"/>
    <w:rsid w:val="00041B53"/>
    <w:rsid w:val="00041E75"/>
    <w:rsid w:val="0004373C"/>
    <w:rsid w:val="00043866"/>
    <w:rsid w:val="00043AB3"/>
    <w:rsid w:val="000460AE"/>
    <w:rsid w:val="000476FF"/>
    <w:rsid w:val="00051EA7"/>
    <w:rsid w:val="00055746"/>
    <w:rsid w:val="00056F10"/>
    <w:rsid w:val="00057F7E"/>
    <w:rsid w:val="000604B2"/>
    <w:rsid w:val="0006085E"/>
    <w:rsid w:val="00060E1C"/>
    <w:rsid w:val="00063AD5"/>
    <w:rsid w:val="00065EDA"/>
    <w:rsid w:val="000660AB"/>
    <w:rsid w:val="00066D40"/>
    <w:rsid w:val="00067F0D"/>
    <w:rsid w:val="00070408"/>
    <w:rsid w:val="000713E8"/>
    <w:rsid w:val="000714DF"/>
    <w:rsid w:val="00071E64"/>
    <w:rsid w:val="000729F4"/>
    <w:rsid w:val="000749FB"/>
    <w:rsid w:val="000761F2"/>
    <w:rsid w:val="000767F3"/>
    <w:rsid w:val="00084781"/>
    <w:rsid w:val="000858A8"/>
    <w:rsid w:val="000901C2"/>
    <w:rsid w:val="00091529"/>
    <w:rsid w:val="0009670D"/>
    <w:rsid w:val="00096AB3"/>
    <w:rsid w:val="000A4164"/>
    <w:rsid w:val="000A7420"/>
    <w:rsid w:val="000A79DD"/>
    <w:rsid w:val="000B1CE9"/>
    <w:rsid w:val="000B1D5E"/>
    <w:rsid w:val="000B43B8"/>
    <w:rsid w:val="000B4781"/>
    <w:rsid w:val="000B5FDB"/>
    <w:rsid w:val="000B6C65"/>
    <w:rsid w:val="000B7B3D"/>
    <w:rsid w:val="000C2038"/>
    <w:rsid w:val="000C2609"/>
    <w:rsid w:val="000C3C38"/>
    <w:rsid w:val="000C622A"/>
    <w:rsid w:val="000C6AF8"/>
    <w:rsid w:val="000C6B0C"/>
    <w:rsid w:val="000C6B21"/>
    <w:rsid w:val="000C702E"/>
    <w:rsid w:val="000C7DF8"/>
    <w:rsid w:val="000D2B51"/>
    <w:rsid w:val="000D2C2B"/>
    <w:rsid w:val="000D3F02"/>
    <w:rsid w:val="000D5654"/>
    <w:rsid w:val="000D6290"/>
    <w:rsid w:val="000D6346"/>
    <w:rsid w:val="000D63AE"/>
    <w:rsid w:val="000D70C0"/>
    <w:rsid w:val="000E0E10"/>
    <w:rsid w:val="000E0E39"/>
    <w:rsid w:val="000E2E8F"/>
    <w:rsid w:val="000E35F1"/>
    <w:rsid w:val="000E3696"/>
    <w:rsid w:val="000E3BE2"/>
    <w:rsid w:val="000E3C75"/>
    <w:rsid w:val="000E4131"/>
    <w:rsid w:val="000E42BD"/>
    <w:rsid w:val="000E5323"/>
    <w:rsid w:val="000E534A"/>
    <w:rsid w:val="000E7D4F"/>
    <w:rsid w:val="000F045B"/>
    <w:rsid w:val="000F2923"/>
    <w:rsid w:val="000F51C7"/>
    <w:rsid w:val="000F54A2"/>
    <w:rsid w:val="00106917"/>
    <w:rsid w:val="00113397"/>
    <w:rsid w:val="0011527B"/>
    <w:rsid w:val="0011669C"/>
    <w:rsid w:val="00122F31"/>
    <w:rsid w:val="001230FC"/>
    <w:rsid w:val="00125E3B"/>
    <w:rsid w:val="0012609C"/>
    <w:rsid w:val="00126520"/>
    <w:rsid w:val="00130780"/>
    <w:rsid w:val="0013201D"/>
    <w:rsid w:val="00132A20"/>
    <w:rsid w:val="0014002A"/>
    <w:rsid w:val="00140220"/>
    <w:rsid w:val="001411E4"/>
    <w:rsid w:val="00142AA9"/>
    <w:rsid w:val="001456B5"/>
    <w:rsid w:val="00145DF4"/>
    <w:rsid w:val="00145E1D"/>
    <w:rsid w:val="00145F70"/>
    <w:rsid w:val="001508A5"/>
    <w:rsid w:val="001509A5"/>
    <w:rsid w:val="0015389A"/>
    <w:rsid w:val="00153A3D"/>
    <w:rsid w:val="0015694C"/>
    <w:rsid w:val="00160E8A"/>
    <w:rsid w:val="00160F7A"/>
    <w:rsid w:val="00162C80"/>
    <w:rsid w:val="001644EB"/>
    <w:rsid w:val="00166911"/>
    <w:rsid w:val="00166EAB"/>
    <w:rsid w:val="00170182"/>
    <w:rsid w:val="00171FC6"/>
    <w:rsid w:val="00175C23"/>
    <w:rsid w:val="0017677B"/>
    <w:rsid w:val="00180B55"/>
    <w:rsid w:val="00181320"/>
    <w:rsid w:val="00182365"/>
    <w:rsid w:val="00190910"/>
    <w:rsid w:val="00190B5C"/>
    <w:rsid w:val="00192BD7"/>
    <w:rsid w:val="0019633C"/>
    <w:rsid w:val="00197446"/>
    <w:rsid w:val="001A0CE8"/>
    <w:rsid w:val="001A280B"/>
    <w:rsid w:val="001A35F7"/>
    <w:rsid w:val="001A368C"/>
    <w:rsid w:val="001A3C53"/>
    <w:rsid w:val="001A3EB5"/>
    <w:rsid w:val="001A3EDE"/>
    <w:rsid w:val="001A7BC4"/>
    <w:rsid w:val="001B1681"/>
    <w:rsid w:val="001B232E"/>
    <w:rsid w:val="001B236F"/>
    <w:rsid w:val="001B5281"/>
    <w:rsid w:val="001B5FA3"/>
    <w:rsid w:val="001B6981"/>
    <w:rsid w:val="001B796D"/>
    <w:rsid w:val="001C0AE4"/>
    <w:rsid w:val="001C436D"/>
    <w:rsid w:val="001C43B5"/>
    <w:rsid w:val="001C586A"/>
    <w:rsid w:val="001C69ED"/>
    <w:rsid w:val="001C6D8F"/>
    <w:rsid w:val="001C7F40"/>
    <w:rsid w:val="001D01DF"/>
    <w:rsid w:val="001D1323"/>
    <w:rsid w:val="001D1889"/>
    <w:rsid w:val="001D328C"/>
    <w:rsid w:val="001D6275"/>
    <w:rsid w:val="001D735E"/>
    <w:rsid w:val="001D75CD"/>
    <w:rsid w:val="001D7777"/>
    <w:rsid w:val="001E14DC"/>
    <w:rsid w:val="001E1567"/>
    <w:rsid w:val="001E3E01"/>
    <w:rsid w:val="001E5DD4"/>
    <w:rsid w:val="001E6849"/>
    <w:rsid w:val="001E7EA3"/>
    <w:rsid w:val="001F345D"/>
    <w:rsid w:val="001F5290"/>
    <w:rsid w:val="001F5A35"/>
    <w:rsid w:val="001F6064"/>
    <w:rsid w:val="001F6855"/>
    <w:rsid w:val="001F6DA4"/>
    <w:rsid w:val="001F76DB"/>
    <w:rsid w:val="001F7B2F"/>
    <w:rsid w:val="00200EFD"/>
    <w:rsid w:val="002010BC"/>
    <w:rsid w:val="0020136C"/>
    <w:rsid w:val="002045EA"/>
    <w:rsid w:val="00204C4A"/>
    <w:rsid w:val="002052BE"/>
    <w:rsid w:val="0020592C"/>
    <w:rsid w:val="00206690"/>
    <w:rsid w:val="0021037F"/>
    <w:rsid w:val="002103C1"/>
    <w:rsid w:val="002137BE"/>
    <w:rsid w:val="0021392F"/>
    <w:rsid w:val="002140CF"/>
    <w:rsid w:val="002140D8"/>
    <w:rsid w:val="00214A94"/>
    <w:rsid w:val="00215824"/>
    <w:rsid w:val="002166FA"/>
    <w:rsid w:val="00216C56"/>
    <w:rsid w:val="0021707D"/>
    <w:rsid w:val="00220483"/>
    <w:rsid w:val="0022084D"/>
    <w:rsid w:val="00220DF3"/>
    <w:rsid w:val="002220F6"/>
    <w:rsid w:val="00222EB0"/>
    <w:rsid w:val="0022355D"/>
    <w:rsid w:val="00223BF9"/>
    <w:rsid w:val="00224040"/>
    <w:rsid w:val="00224147"/>
    <w:rsid w:val="0022439F"/>
    <w:rsid w:val="00226F12"/>
    <w:rsid w:val="0023028B"/>
    <w:rsid w:val="002316B7"/>
    <w:rsid w:val="00235010"/>
    <w:rsid w:val="00236D56"/>
    <w:rsid w:val="00237E75"/>
    <w:rsid w:val="002428FF"/>
    <w:rsid w:val="00242AFD"/>
    <w:rsid w:val="00245352"/>
    <w:rsid w:val="00245F32"/>
    <w:rsid w:val="00247742"/>
    <w:rsid w:val="00251358"/>
    <w:rsid w:val="0025354C"/>
    <w:rsid w:val="00256678"/>
    <w:rsid w:val="00257070"/>
    <w:rsid w:val="00260946"/>
    <w:rsid w:val="0026223F"/>
    <w:rsid w:val="0026233C"/>
    <w:rsid w:val="0026342D"/>
    <w:rsid w:val="00264224"/>
    <w:rsid w:val="00265878"/>
    <w:rsid w:val="002669DB"/>
    <w:rsid w:val="002678DD"/>
    <w:rsid w:val="00267B54"/>
    <w:rsid w:val="00270AF8"/>
    <w:rsid w:val="00271879"/>
    <w:rsid w:val="00275090"/>
    <w:rsid w:val="00277EC7"/>
    <w:rsid w:val="002802D2"/>
    <w:rsid w:val="00281BDD"/>
    <w:rsid w:val="00282903"/>
    <w:rsid w:val="0028300F"/>
    <w:rsid w:val="0028529E"/>
    <w:rsid w:val="00290500"/>
    <w:rsid w:val="0029229C"/>
    <w:rsid w:val="00292AD6"/>
    <w:rsid w:val="00294488"/>
    <w:rsid w:val="00294F1E"/>
    <w:rsid w:val="00295286"/>
    <w:rsid w:val="00295FDC"/>
    <w:rsid w:val="0029604E"/>
    <w:rsid w:val="002963BC"/>
    <w:rsid w:val="002A04DB"/>
    <w:rsid w:val="002A05F8"/>
    <w:rsid w:val="002A0EE7"/>
    <w:rsid w:val="002A1DED"/>
    <w:rsid w:val="002A1ED7"/>
    <w:rsid w:val="002A452E"/>
    <w:rsid w:val="002A69F6"/>
    <w:rsid w:val="002A7176"/>
    <w:rsid w:val="002B112B"/>
    <w:rsid w:val="002B190E"/>
    <w:rsid w:val="002B2343"/>
    <w:rsid w:val="002B2777"/>
    <w:rsid w:val="002B7A47"/>
    <w:rsid w:val="002C1113"/>
    <w:rsid w:val="002C293B"/>
    <w:rsid w:val="002C5979"/>
    <w:rsid w:val="002C667B"/>
    <w:rsid w:val="002C79F6"/>
    <w:rsid w:val="002D00D5"/>
    <w:rsid w:val="002D1241"/>
    <w:rsid w:val="002D3AF1"/>
    <w:rsid w:val="002E1618"/>
    <w:rsid w:val="002E3E9F"/>
    <w:rsid w:val="002E5373"/>
    <w:rsid w:val="002E5E4E"/>
    <w:rsid w:val="002E792F"/>
    <w:rsid w:val="002F07E9"/>
    <w:rsid w:val="002F0EDC"/>
    <w:rsid w:val="002F1C37"/>
    <w:rsid w:val="002F7604"/>
    <w:rsid w:val="002F7853"/>
    <w:rsid w:val="002F78BD"/>
    <w:rsid w:val="002F7CF4"/>
    <w:rsid w:val="003001CF"/>
    <w:rsid w:val="003018F7"/>
    <w:rsid w:val="00302648"/>
    <w:rsid w:val="00304155"/>
    <w:rsid w:val="00306347"/>
    <w:rsid w:val="003102BA"/>
    <w:rsid w:val="00311C8C"/>
    <w:rsid w:val="00312B2A"/>
    <w:rsid w:val="00313459"/>
    <w:rsid w:val="00314E9E"/>
    <w:rsid w:val="00315C61"/>
    <w:rsid w:val="00315E67"/>
    <w:rsid w:val="00316D18"/>
    <w:rsid w:val="00317A16"/>
    <w:rsid w:val="00323594"/>
    <w:rsid w:val="003247B9"/>
    <w:rsid w:val="00325703"/>
    <w:rsid w:val="00327FAD"/>
    <w:rsid w:val="00330574"/>
    <w:rsid w:val="003319E3"/>
    <w:rsid w:val="00331F3D"/>
    <w:rsid w:val="00332A67"/>
    <w:rsid w:val="00333F1D"/>
    <w:rsid w:val="00336B22"/>
    <w:rsid w:val="00336D04"/>
    <w:rsid w:val="00336FE1"/>
    <w:rsid w:val="00340685"/>
    <w:rsid w:val="003422A9"/>
    <w:rsid w:val="00342B1E"/>
    <w:rsid w:val="00344BEE"/>
    <w:rsid w:val="00346317"/>
    <w:rsid w:val="00350DEA"/>
    <w:rsid w:val="003530C5"/>
    <w:rsid w:val="00355240"/>
    <w:rsid w:val="003570D8"/>
    <w:rsid w:val="00357D61"/>
    <w:rsid w:val="0036009E"/>
    <w:rsid w:val="00360684"/>
    <w:rsid w:val="00360E8E"/>
    <w:rsid w:val="003611A8"/>
    <w:rsid w:val="0036123E"/>
    <w:rsid w:val="00363066"/>
    <w:rsid w:val="00371B13"/>
    <w:rsid w:val="00372810"/>
    <w:rsid w:val="003770C7"/>
    <w:rsid w:val="0037719B"/>
    <w:rsid w:val="00380BB0"/>
    <w:rsid w:val="00380D5A"/>
    <w:rsid w:val="00380EB5"/>
    <w:rsid w:val="00381757"/>
    <w:rsid w:val="0038208F"/>
    <w:rsid w:val="00384420"/>
    <w:rsid w:val="0038564B"/>
    <w:rsid w:val="003903E3"/>
    <w:rsid w:val="003913F0"/>
    <w:rsid w:val="00392691"/>
    <w:rsid w:val="00392F1C"/>
    <w:rsid w:val="003958FD"/>
    <w:rsid w:val="00395F25"/>
    <w:rsid w:val="003A09FD"/>
    <w:rsid w:val="003A29DE"/>
    <w:rsid w:val="003A3CA9"/>
    <w:rsid w:val="003A4168"/>
    <w:rsid w:val="003A5412"/>
    <w:rsid w:val="003A54DB"/>
    <w:rsid w:val="003A6062"/>
    <w:rsid w:val="003A7B14"/>
    <w:rsid w:val="003B3200"/>
    <w:rsid w:val="003B32E3"/>
    <w:rsid w:val="003B3D8A"/>
    <w:rsid w:val="003B42C6"/>
    <w:rsid w:val="003B4FE4"/>
    <w:rsid w:val="003C0386"/>
    <w:rsid w:val="003C0792"/>
    <w:rsid w:val="003C0A11"/>
    <w:rsid w:val="003C0DA0"/>
    <w:rsid w:val="003C3396"/>
    <w:rsid w:val="003C5813"/>
    <w:rsid w:val="003C5DAC"/>
    <w:rsid w:val="003C730F"/>
    <w:rsid w:val="003D010F"/>
    <w:rsid w:val="003D320B"/>
    <w:rsid w:val="003D3543"/>
    <w:rsid w:val="003D3ABF"/>
    <w:rsid w:val="003D43D4"/>
    <w:rsid w:val="003D5597"/>
    <w:rsid w:val="003D5CA0"/>
    <w:rsid w:val="003D61DD"/>
    <w:rsid w:val="003D7775"/>
    <w:rsid w:val="003E0FD8"/>
    <w:rsid w:val="003E4469"/>
    <w:rsid w:val="003F0225"/>
    <w:rsid w:val="003F4424"/>
    <w:rsid w:val="003F4E5F"/>
    <w:rsid w:val="003F5E8A"/>
    <w:rsid w:val="003F6559"/>
    <w:rsid w:val="004002C1"/>
    <w:rsid w:val="00401638"/>
    <w:rsid w:val="00401FD1"/>
    <w:rsid w:val="00406782"/>
    <w:rsid w:val="00407B6E"/>
    <w:rsid w:val="00410789"/>
    <w:rsid w:val="00411D13"/>
    <w:rsid w:val="00412BB8"/>
    <w:rsid w:val="004148F8"/>
    <w:rsid w:val="0041595F"/>
    <w:rsid w:val="00415A2B"/>
    <w:rsid w:val="00415B16"/>
    <w:rsid w:val="00416796"/>
    <w:rsid w:val="00416C1B"/>
    <w:rsid w:val="00416E30"/>
    <w:rsid w:val="00417CB6"/>
    <w:rsid w:val="00422B22"/>
    <w:rsid w:val="00422ED4"/>
    <w:rsid w:val="0042331F"/>
    <w:rsid w:val="0042580B"/>
    <w:rsid w:val="00426909"/>
    <w:rsid w:val="004271EF"/>
    <w:rsid w:val="00430559"/>
    <w:rsid w:val="00432138"/>
    <w:rsid w:val="00432546"/>
    <w:rsid w:val="00432DDA"/>
    <w:rsid w:val="00433CAD"/>
    <w:rsid w:val="00436211"/>
    <w:rsid w:val="0044037B"/>
    <w:rsid w:val="004422E1"/>
    <w:rsid w:val="00442BEA"/>
    <w:rsid w:val="00443407"/>
    <w:rsid w:val="00445B06"/>
    <w:rsid w:val="00446F3A"/>
    <w:rsid w:val="00451491"/>
    <w:rsid w:val="00452A7D"/>
    <w:rsid w:val="00452C5B"/>
    <w:rsid w:val="004563B2"/>
    <w:rsid w:val="00456F24"/>
    <w:rsid w:val="00456FE6"/>
    <w:rsid w:val="004648E5"/>
    <w:rsid w:val="00466CDC"/>
    <w:rsid w:val="004670BA"/>
    <w:rsid w:val="0047035B"/>
    <w:rsid w:val="004707C9"/>
    <w:rsid w:val="00472AA6"/>
    <w:rsid w:val="004730AE"/>
    <w:rsid w:val="004735E9"/>
    <w:rsid w:val="00473DA3"/>
    <w:rsid w:val="004756FE"/>
    <w:rsid w:val="004757F9"/>
    <w:rsid w:val="00475856"/>
    <w:rsid w:val="00475D0A"/>
    <w:rsid w:val="0047618E"/>
    <w:rsid w:val="00476FEC"/>
    <w:rsid w:val="00480ADB"/>
    <w:rsid w:val="004813F7"/>
    <w:rsid w:val="00482441"/>
    <w:rsid w:val="00484A69"/>
    <w:rsid w:val="0048562D"/>
    <w:rsid w:val="00486B4A"/>
    <w:rsid w:val="00490890"/>
    <w:rsid w:val="004918FD"/>
    <w:rsid w:val="00493354"/>
    <w:rsid w:val="00497655"/>
    <w:rsid w:val="004A1974"/>
    <w:rsid w:val="004A1B93"/>
    <w:rsid w:val="004A22B3"/>
    <w:rsid w:val="004A276A"/>
    <w:rsid w:val="004A27F8"/>
    <w:rsid w:val="004A2C53"/>
    <w:rsid w:val="004A4E91"/>
    <w:rsid w:val="004A5289"/>
    <w:rsid w:val="004A55B2"/>
    <w:rsid w:val="004A55BD"/>
    <w:rsid w:val="004A5A3E"/>
    <w:rsid w:val="004B00B2"/>
    <w:rsid w:val="004B034D"/>
    <w:rsid w:val="004B05C2"/>
    <w:rsid w:val="004B1AA9"/>
    <w:rsid w:val="004B1AE8"/>
    <w:rsid w:val="004B22A6"/>
    <w:rsid w:val="004B2A16"/>
    <w:rsid w:val="004B353B"/>
    <w:rsid w:val="004B77ED"/>
    <w:rsid w:val="004C1BB7"/>
    <w:rsid w:val="004C2358"/>
    <w:rsid w:val="004C602E"/>
    <w:rsid w:val="004C6C3F"/>
    <w:rsid w:val="004D0001"/>
    <w:rsid w:val="004D05A4"/>
    <w:rsid w:val="004D2B5A"/>
    <w:rsid w:val="004D2FAE"/>
    <w:rsid w:val="004D37D9"/>
    <w:rsid w:val="004D53E2"/>
    <w:rsid w:val="004E045E"/>
    <w:rsid w:val="004E2003"/>
    <w:rsid w:val="004E34B5"/>
    <w:rsid w:val="004E4451"/>
    <w:rsid w:val="004E4AB6"/>
    <w:rsid w:val="004E5B19"/>
    <w:rsid w:val="004E6476"/>
    <w:rsid w:val="004F2EF7"/>
    <w:rsid w:val="004F4E03"/>
    <w:rsid w:val="004F4E3A"/>
    <w:rsid w:val="004F4E6A"/>
    <w:rsid w:val="004F632C"/>
    <w:rsid w:val="00501FED"/>
    <w:rsid w:val="0050495F"/>
    <w:rsid w:val="00504D06"/>
    <w:rsid w:val="00505CF1"/>
    <w:rsid w:val="00506344"/>
    <w:rsid w:val="005063E2"/>
    <w:rsid w:val="005075C4"/>
    <w:rsid w:val="00511CF8"/>
    <w:rsid w:val="00517738"/>
    <w:rsid w:val="00517C76"/>
    <w:rsid w:val="00521D36"/>
    <w:rsid w:val="00523D39"/>
    <w:rsid w:val="00525073"/>
    <w:rsid w:val="0052522F"/>
    <w:rsid w:val="00526832"/>
    <w:rsid w:val="00527BE2"/>
    <w:rsid w:val="00527C67"/>
    <w:rsid w:val="0053488A"/>
    <w:rsid w:val="00534AB0"/>
    <w:rsid w:val="00534BE8"/>
    <w:rsid w:val="00535546"/>
    <w:rsid w:val="005355AE"/>
    <w:rsid w:val="00541744"/>
    <w:rsid w:val="00544048"/>
    <w:rsid w:val="0054409A"/>
    <w:rsid w:val="00544B67"/>
    <w:rsid w:val="00552ABE"/>
    <w:rsid w:val="00553517"/>
    <w:rsid w:val="00553787"/>
    <w:rsid w:val="005537DE"/>
    <w:rsid w:val="005550A0"/>
    <w:rsid w:val="0055528E"/>
    <w:rsid w:val="00555808"/>
    <w:rsid w:val="00555C9A"/>
    <w:rsid w:val="005633B2"/>
    <w:rsid w:val="0056370D"/>
    <w:rsid w:val="005645AA"/>
    <w:rsid w:val="00564F93"/>
    <w:rsid w:val="00566C60"/>
    <w:rsid w:val="00567AB2"/>
    <w:rsid w:val="00567E6D"/>
    <w:rsid w:val="00572219"/>
    <w:rsid w:val="0057299E"/>
    <w:rsid w:val="005735B2"/>
    <w:rsid w:val="00575FE2"/>
    <w:rsid w:val="005768BE"/>
    <w:rsid w:val="005768CC"/>
    <w:rsid w:val="00576B02"/>
    <w:rsid w:val="00576BF2"/>
    <w:rsid w:val="0058062E"/>
    <w:rsid w:val="005813FC"/>
    <w:rsid w:val="00582E9D"/>
    <w:rsid w:val="00584AFF"/>
    <w:rsid w:val="00586EDE"/>
    <w:rsid w:val="00586EE6"/>
    <w:rsid w:val="00587BF5"/>
    <w:rsid w:val="00590FF3"/>
    <w:rsid w:val="00591049"/>
    <w:rsid w:val="0059296C"/>
    <w:rsid w:val="005935FE"/>
    <w:rsid w:val="00593B26"/>
    <w:rsid w:val="00593C9A"/>
    <w:rsid w:val="00594305"/>
    <w:rsid w:val="00594FC3"/>
    <w:rsid w:val="00595909"/>
    <w:rsid w:val="00595EB6"/>
    <w:rsid w:val="005A1AB2"/>
    <w:rsid w:val="005A2689"/>
    <w:rsid w:val="005A36D7"/>
    <w:rsid w:val="005A64F6"/>
    <w:rsid w:val="005B030E"/>
    <w:rsid w:val="005B0E4B"/>
    <w:rsid w:val="005B2CD4"/>
    <w:rsid w:val="005B3681"/>
    <w:rsid w:val="005C176B"/>
    <w:rsid w:val="005C31F3"/>
    <w:rsid w:val="005C361D"/>
    <w:rsid w:val="005C3DA5"/>
    <w:rsid w:val="005C5515"/>
    <w:rsid w:val="005C68AB"/>
    <w:rsid w:val="005C771F"/>
    <w:rsid w:val="005D06DD"/>
    <w:rsid w:val="005D717D"/>
    <w:rsid w:val="005D765C"/>
    <w:rsid w:val="005D78D1"/>
    <w:rsid w:val="005E2129"/>
    <w:rsid w:val="005E4D94"/>
    <w:rsid w:val="005F01D9"/>
    <w:rsid w:val="005F2796"/>
    <w:rsid w:val="005F4EF1"/>
    <w:rsid w:val="005F6171"/>
    <w:rsid w:val="005F7336"/>
    <w:rsid w:val="005F7C32"/>
    <w:rsid w:val="00601AEE"/>
    <w:rsid w:val="00602FB8"/>
    <w:rsid w:val="00606B42"/>
    <w:rsid w:val="00607B3F"/>
    <w:rsid w:val="00610419"/>
    <w:rsid w:val="00611EEE"/>
    <w:rsid w:val="00612373"/>
    <w:rsid w:val="00615CA2"/>
    <w:rsid w:val="006162DD"/>
    <w:rsid w:val="00616B00"/>
    <w:rsid w:val="00617191"/>
    <w:rsid w:val="00617CF7"/>
    <w:rsid w:val="00621730"/>
    <w:rsid w:val="0062280C"/>
    <w:rsid w:val="006230A9"/>
    <w:rsid w:val="006231AB"/>
    <w:rsid w:val="0062542F"/>
    <w:rsid w:val="006265EB"/>
    <w:rsid w:val="0062703C"/>
    <w:rsid w:val="006275AA"/>
    <w:rsid w:val="00630B2B"/>
    <w:rsid w:val="00631FFA"/>
    <w:rsid w:val="006400EF"/>
    <w:rsid w:val="00640E01"/>
    <w:rsid w:val="00640FC0"/>
    <w:rsid w:val="00641C93"/>
    <w:rsid w:val="00642FD9"/>
    <w:rsid w:val="00643053"/>
    <w:rsid w:val="0064596F"/>
    <w:rsid w:val="006461FA"/>
    <w:rsid w:val="00646FA8"/>
    <w:rsid w:val="00647779"/>
    <w:rsid w:val="006507D1"/>
    <w:rsid w:val="00652324"/>
    <w:rsid w:val="006526DA"/>
    <w:rsid w:val="00655BFB"/>
    <w:rsid w:val="006568D4"/>
    <w:rsid w:val="00657738"/>
    <w:rsid w:val="0066022F"/>
    <w:rsid w:val="00660332"/>
    <w:rsid w:val="0066095C"/>
    <w:rsid w:val="00662C3F"/>
    <w:rsid w:val="00663278"/>
    <w:rsid w:val="006637B3"/>
    <w:rsid w:val="00665338"/>
    <w:rsid w:val="0066777D"/>
    <w:rsid w:val="006718B7"/>
    <w:rsid w:val="006734B4"/>
    <w:rsid w:val="00674AF6"/>
    <w:rsid w:val="00674C3A"/>
    <w:rsid w:val="00674F34"/>
    <w:rsid w:val="00677696"/>
    <w:rsid w:val="00680191"/>
    <w:rsid w:val="006812CB"/>
    <w:rsid w:val="0068243F"/>
    <w:rsid w:val="00683589"/>
    <w:rsid w:val="00685C1D"/>
    <w:rsid w:val="00687CBB"/>
    <w:rsid w:val="006912AB"/>
    <w:rsid w:val="006A0687"/>
    <w:rsid w:val="006A2A41"/>
    <w:rsid w:val="006A37F9"/>
    <w:rsid w:val="006A5983"/>
    <w:rsid w:val="006A6056"/>
    <w:rsid w:val="006A72DD"/>
    <w:rsid w:val="006A7719"/>
    <w:rsid w:val="006B0914"/>
    <w:rsid w:val="006B0CB0"/>
    <w:rsid w:val="006B2BBC"/>
    <w:rsid w:val="006B402B"/>
    <w:rsid w:val="006B42D1"/>
    <w:rsid w:val="006B52BB"/>
    <w:rsid w:val="006B678E"/>
    <w:rsid w:val="006C10DA"/>
    <w:rsid w:val="006C292E"/>
    <w:rsid w:val="006C36C2"/>
    <w:rsid w:val="006C6213"/>
    <w:rsid w:val="006C6C44"/>
    <w:rsid w:val="006C7961"/>
    <w:rsid w:val="006D1279"/>
    <w:rsid w:val="006D210F"/>
    <w:rsid w:val="006D2A94"/>
    <w:rsid w:val="006D3E0D"/>
    <w:rsid w:val="006D3FE7"/>
    <w:rsid w:val="006D4CBB"/>
    <w:rsid w:val="006D6265"/>
    <w:rsid w:val="006D7E39"/>
    <w:rsid w:val="006E29AA"/>
    <w:rsid w:val="006E35BD"/>
    <w:rsid w:val="006E3745"/>
    <w:rsid w:val="006E644B"/>
    <w:rsid w:val="006E65FF"/>
    <w:rsid w:val="006E75A6"/>
    <w:rsid w:val="006E794F"/>
    <w:rsid w:val="006F0ECC"/>
    <w:rsid w:val="006F1165"/>
    <w:rsid w:val="006F2093"/>
    <w:rsid w:val="006F292D"/>
    <w:rsid w:val="006F3067"/>
    <w:rsid w:val="006F42C2"/>
    <w:rsid w:val="006F5B19"/>
    <w:rsid w:val="00700DB7"/>
    <w:rsid w:val="00701690"/>
    <w:rsid w:val="0070368B"/>
    <w:rsid w:val="007069BB"/>
    <w:rsid w:val="00710BEB"/>
    <w:rsid w:val="00711FF0"/>
    <w:rsid w:val="00712141"/>
    <w:rsid w:val="007144F4"/>
    <w:rsid w:val="007164B9"/>
    <w:rsid w:val="007164FB"/>
    <w:rsid w:val="00721D23"/>
    <w:rsid w:val="00721FD5"/>
    <w:rsid w:val="0072376D"/>
    <w:rsid w:val="0072529B"/>
    <w:rsid w:val="00725E29"/>
    <w:rsid w:val="007260CA"/>
    <w:rsid w:val="007303B8"/>
    <w:rsid w:val="00733008"/>
    <w:rsid w:val="007332DE"/>
    <w:rsid w:val="00737AE4"/>
    <w:rsid w:val="00740AAD"/>
    <w:rsid w:val="00742385"/>
    <w:rsid w:val="00743812"/>
    <w:rsid w:val="00745ADA"/>
    <w:rsid w:val="0074653F"/>
    <w:rsid w:val="00746629"/>
    <w:rsid w:val="00746685"/>
    <w:rsid w:val="00747577"/>
    <w:rsid w:val="007517B2"/>
    <w:rsid w:val="0075193E"/>
    <w:rsid w:val="00752483"/>
    <w:rsid w:val="007527F6"/>
    <w:rsid w:val="007534DB"/>
    <w:rsid w:val="00753CF7"/>
    <w:rsid w:val="00754ECE"/>
    <w:rsid w:val="00757405"/>
    <w:rsid w:val="00760E60"/>
    <w:rsid w:val="0076159F"/>
    <w:rsid w:val="00764F3C"/>
    <w:rsid w:val="00766BBE"/>
    <w:rsid w:val="00770632"/>
    <w:rsid w:val="00770B22"/>
    <w:rsid w:val="0077352A"/>
    <w:rsid w:val="00773980"/>
    <w:rsid w:val="007741CD"/>
    <w:rsid w:val="00774A71"/>
    <w:rsid w:val="00774FF8"/>
    <w:rsid w:val="00775F80"/>
    <w:rsid w:val="00775F81"/>
    <w:rsid w:val="00782A04"/>
    <w:rsid w:val="00783418"/>
    <w:rsid w:val="007835AD"/>
    <w:rsid w:val="00784A8B"/>
    <w:rsid w:val="00787B1F"/>
    <w:rsid w:val="007916DF"/>
    <w:rsid w:val="0079195B"/>
    <w:rsid w:val="007919A3"/>
    <w:rsid w:val="00791C06"/>
    <w:rsid w:val="00794232"/>
    <w:rsid w:val="0079556B"/>
    <w:rsid w:val="007959AF"/>
    <w:rsid w:val="00796335"/>
    <w:rsid w:val="007A00C5"/>
    <w:rsid w:val="007A0E2B"/>
    <w:rsid w:val="007A1B95"/>
    <w:rsid w:val="007A243D"/>
    <w:rsid w:val="007A3691"/>
    <w:rsid w:val="007A46C8"/>
    <w:rsid w:val="007A493E"/>
    <w:rsid w:val="007A4D7E"/>
    <w:rsid w:val="007A61AE"/>
    <w:rsid w:val="007A6CE0"/>
    <w:rsid w:val="007A73F1"/>
    <w:rsid w:val="007A7771"/>
    <w:rsid w:val="007A7B33"/>
    <w:rsid w:val="007A7E11"/>
    <w:rsid w:val="007B0A9C"/>
    <w:rsid w:val="007B174C"/>
    <w:rsid w:val="007B1F4F"/>
    <w:rsid w:val="007B244B"/>
    <w:rsid w:val="007B3344"/>
    <w:rsid w:val="007B3D6D"/>
    <w:rsid w:val="007B407E"/>
    <w:rsid w:val="007B4F58"/>
    <w:rsid w:val="007C1885"/>
    <w:rsid w:val="007C1BA0"/>
    <w:rsid w:val="007C1C0A"/>
    <w:rsid w:val="007C3278"/>
    <w:rsid w:val="007C3A3B"/>
    <w:rsid w:val="007C41E1"/>
    <w:rsid w:val="007C4A27"/>
    <w:rsid w:val="007C63C4"/>
    <w:rsid w:val="007C67A8"/>
    <w:rsid w:val="007C6A57"/>
    <w:rsid w:val="007D4241"/>
    <w:rsid w:val="007D493E"/>
    <w:rsid w:val="007D49BB"/>
    <w:rsid w:val="007D50E5"/>
    <w:rsid w:val="007D5AE9"/>
    <w:rsid w:val="007E01E1"/>
    <w:rsid w:val="007E04A2"/>
    <w:rsid w:val="007E0DD6"/>
    <w:rsid w:val="007E25A3"/>
    <w:rsid w:val="007E2840"/>
    <w:rsid w:val="007E4AD3"/>
    <w:rsid w:val="007E7945"/>
    <w:rsid w:val="007F1FA3"/>
    <w:rsid w:val="007F2486"/>
    <w:rsid w:val="007F7679"/>
    <w:rsid w:val="007F796B"/>
    <w:rsid w:val="00803F9A"/>
    <w:rsid w:val="0080486D"/>
    <w:rsid w:val="00805493"/>
    <w:rsid w:val="008073F7"/>
    <w:rsid w:val="008149ED"/>
    <w:rsid w:val="008203D2"/>
    <w:rsid w:val="00820AB7"/>
    <w:rsid w:val="0082111A"/>
    <w:rsid w:val="00821D6E"/>
    <w:rsid w:val="00823BB0"/>
    <w:rsid w:val="00826C16"/>
    <w:rsid w:val="0083061C"/>
    <w:rsid w:val="00830995"/>
    <w:rsid w:val="008310EE"/>
    <w:rsid w:val="008322B8"/>
    <w:rsid w:val="00832878"/>
    <w:rsid w:val="00832B54"/>
    <w:rsid w:val="00832ECA"/>
    <w:rsid w:val="008339C6"/>
    <w:rsid w:val="008361FB"/>
    <w:rsid w:val="00836356"/>
    <w:rsid w:val="00836DD7"/>
    <w:rsid w:val="008374B1"/>
    <w:rsid w:val="00837A0C"/>
    <w:rsid w:val="00840B80"/>
    <w:rsid w:val="00841C7D"/>
    <w:rsid w:val="00842651"/>
    <w:rsid w:val="00843D0D"/>
    <w:rsid w:val="00845950"/>
    <w:rsid w:val="008517AE"/>
    <w:rsid w:val="00851896"/>
    <w:rsid w:val="0085205A"/>
    <w:rsid w:val="00852839"/>
    <w:rsid w:val="00854165"/>
    <w:rsid w:val="008565DA"/>
    <w:rsid w:val="00856BE7"/>
    <w:rsid w:val="00857730"/>
    <w:rsid w:val="00857C9F"/>
    <w:rsid w:val="00860505"/>
    <w:rsid w:val="00860B75"/>
    <w:rsid w:val="00862B68"/>
    <w:rsid w:val="0086411B"/>
    <w:rsid w:val="0086665C"/>
    <w:rsid w:val="008710F2"/>
    <w:rsid w:val="00875631"/>
    <w:rsid w:val="00875F96"/>
    <w:rsid w:val="008767A9"/>
    <w:rsid w:val="00876998"/>
    <w:rsid w:val="00876A75"/>
    <w:rsid w:val="0087741D"/>
    <w:rsid w:val="00882B46"/>
    <w:rsid w:val="00883F82"/>
    <w:rsid w:val="00885D0A"/>
    <w:rsid w:val="00891775"/>
    <w:rsid w:val="00891951"/>
    <w:rsid w:val="0089281F"/>
    <w:rsid w:val="0089368F"/>
    <w:rsid w:val="00894DA4"/>
    <w:rsid w:val="00895441"/>
    <w:rsid w:val="00897AE2"/>
    <w:rsid w:val="008A1198"/>
    <w:rsid w:val="008A16C7"/>
    <w:rsid w:val="008A1B40"/>
    <w:rsid w:val="008A1FC1"/>
    <w:rsid w:val="008A2069"/>
    <w:rsid w:val="008A31AB"/>
    <w:rsid w:val="008A3431"/>
    <w:rsid w:val="008A37BF"/>
    <w:rsid w:val="008A4020"/>
    <w:rsid w:val="008A64E8"/>
    <w:rsid w:val="008B0970"/>
    <w:rsid w:val="008B11F2"/>
    <w:rsid w:val="008B5BED"/>
    <w:rsid w:val="008B7C55"/>
    <w:rsid w:val="008C0F4D"/>
    <w:rsid w:val="008C0F68"/>
    <w:rsid w:val="008C48DA"/>
    <w:rsid w:val="008C5684"/>
    <w:rsid w:val="008C654B"/>
    <w:rsid w:val="008C6BCA"/>
    <w:rsid w:val="008C6E8B"/>
    <w:rsid w:val="008C7550"/>
    <w:rsid w:val="008C7983"/>
    <w:rsid w:val="008C7EB9"/>
    <w:rsid w:val="008C7EC8"/>
    <w:rsid w:val="008D0FFD"/>
    <w:rsid w:val="008D19C7"/>
    <w:rsid w:val="008D1FF5"/>
    <w:rsid w:val="008D36F6"/>
    <w:rsid w:val="008E0C57"/>
    <w:rsid w:val="008E3E59"/>
    <w:rsid w:val="008E403C"/>
    <w:rsid w:val="008E46EB"/>
    <w:rsid w:val="008E525D"/>
    <w:rsid w:val="008E5D86"/>
    <w:rsid w:val="008E6156"/>
    <w:rsid w:val="008E6565"/>
    <w:rsid w:val="008F0689"/>
    <w:rsid w:val="008F29F8"/>
    <w:rsid w:val="008F2FEB"/>
    <w:rsid w:val="008F37A9"/>
    <w:rsid w:val="008F3EB1"/>
    <w:rsid w:val="008F45C8"/>
    <w:rsid w:val="008F4AF5"/>
    <w:rsid w:val="008F5CAD"/>
    <w:rsid w:val="008F5EFC"/>
    <w:rsid w:val="00900F59"/>
    <w:rsid w:val="009010D0"/>
    <w:rsid w:val="00905624"/>
    <w:rsid w:val="0090597F"/>
    <w:rsid w:val="009111D4"/>
    <w:rsid w:val="009127E4"/>
    <w:rsid w:val="00912D37"/>
    <w:rsid w:val="009144A2"/>
    <w:rsid w:val="00915305"/>
    <w:rsid w:val="0091584A"/>
    <w:rsid w:val="00915BDF"/>
    <w:rsid w:val="00917804"/>
    <w:rsid w:val="00920BFE"/>
    <w:rsid w:val="009220AD"/>
    <w:rsid w:val="00923EAB"/>
    <w:rsid w:val="00924F1A"/>
    <w:rsid w:val="00924FA4"/>
    <w:rsid w:val="00925447"/>
    <w:rsid w:val="00925D10"/>
    <w:rsid w:val="00925FAE"/>
    <w:rsid w:val="009275E5"/>
    <w:rsid w:val="0093094B"/>
    <w:rsid w:val="009312AE"/>
    <w:rsid w:val="00932605"/>
    <w:rsid w:val="009343FB"/>
    <w:rsid w:val="00935F67"/>
    <w:rsid w:val="00935FDB"/>
    <w:rsid w:val="0093693A"/>
    <w:rsid w:val="00937477"/>
    <w:rsid w:val="00937A22"/>
    <w:rsid w:val="00940C90"/>
    <w:rsid w:val="0094338D"/>
    <w:rsid w:val="0094342A"/>
    <w:rsid w:val="00944A1B"/>
    <w:rsid w:val="00952FF8"/>
    <w:rsid w:val="0095359D"/>
    <w:rsid w:val="009565C1"/>
    <w:rsid w:val="00960845"/>
    <w:rsid w:val="009608AB"/>
    <w:rsid w:val="00960CBA"/>
    <w:rsid w:val="009636F2"/>
    <w:rsid w:val="00963F82"/>
    <w:rsid w:val="009645A2"/>
    <w:rsid w:val="009671F5"/>
    <w:rsid w:val="009677B5"/>
    <w:rsid w:val="00967A48"/>
    <w:rsid w:val="00971B4F"/>
    <w:rsid w:val="009738C6"/>
    <w:rsid w:val="00974996"/>
    <w:rsid w:val="00976230"/>
    <w:rsid w:val="009766D9"/>
    <w:rsid w:val="00976D3F"/>
    <w:rsid w:val="009778FB"/>
    <w:rsid w:val="0098484C"/>
    <w:rsid w:val="00990553"/>
    <w:rsid w:val="00991F30"/>
    <w:rsid w:val="0099578F"/>
    <w:rsid w:val="009A0002"/>
    <w:rsid w:val="009A0286"/>
    <w:rsid w:val="009A17CF"/>
    <w:rsid w:val="009A2369"/>
    <w:rsid w:val="009A326B"/>
    <w:rsid w:val="009A5FAA"/>
    <w:rsid w:val="009A6B0B"/>
    <w:rsid w:val="009B0912"/>
    <w:rsid w:val="009B0A9A"/>
    <w:rsid w:val="009B3011"/>
    <w:rsid w:val="009B3F6C"/>
    <w:rsid w:val="009B4213"/>
    <w:rsid w:val="009B51B7"/>
    <w:rsid w:val="009B5ABC"/>
    <w:rsid w:val="009B71DC"/>
    <w:rsid w:val="009C48DC"/>
    <w:rsid w:val="009C7F74"/>
    <w:rsid w:val="009D07B0"/>
    <w:rsid w:val="009D089F"/>
    <w:rsid w:val="009D15D5"/>
    <w:rsid w:val="009D1802"/>
    <w:rsid w:val="009D3705"/>
    <w:rsid w:val="009D3DCE"/>
    <w:rsid w:val="009E1DFA"/>
    <w:rsid w:val="009E1FEE"/>
    <w:rsid w:val="009E2A91"/>
    <w:rsid w:val="009E32E7"/>
    <w:rsid w:val="009E7151"/>
    <w:rsid w:val="009E7DBD"/>
    <w:rsid w:val="009F4DE8"/>
    <w:rsid w:val="009F52B4"/>
    <w:rsid w:val="00A00825"/>
    <w:rsid w:val="00A01204"/>
    <w:rsid w:val="00A03A5F"/>
    <w:rsid w:val="00A03D46"/>
    <w:rsid w:val="00A0508B"/>
    <w:rsid w:val="00A05B28"/>
    <w:rsid w:val="00A06A61"/>
    <w:rsid w:val="00A14577"/>
    <w:rsid w:val="00A14D9B"/>
    <w:rsid w:val="00A14DDA"/>
    <w:rsid w:val="00A167FB"/>
    <w:rsid w:val="00A21BAC"/>
    <w:rsid w:val="00A23BA5"/>
    <w:rsid w:val="00A26337"/>
    <w:rsid w:val="00A26F75"/>
    <w:rsid w:val="00A307AE"/>
    <w:rsid w:val="00A31C9B"/>
    <w:rsid w:val="00A322EF"/>
    <w:rsid w:val="00A335C8"/>
    <w:rsid w:val="00A34CCD"/>
    <w:rsid w:val="00A34E90"/>
    <w:rsid w:val="00A376C8"/>
    <w:rsid w:val="00A378F3"/>
    <w:rsid w:val="00A43770"/>
    <w:rsid w:val="00A475F1"/>
    <w:rsid w:val="00A47AAA"/>
    <w:rsid w:val="00A51228"/>
    <w:rsid w:val="00A5130D"/>
    <w:rsid w:val="00A51AA8"/>
    <w:rsid w:val="00A55473"/>
    <w:rsid w:val="00A56F21"/>
    <w:rsid w:val="00A57E76"/>
    <w:rsid w:val="00A607D0"/>
    <w:rsid w:val="00A60EDC"/>
    <w:rsid w:val="00A620EF"/>
    <w:rsid w:val="00A621AE"/>
    <w:rsid w:val="00A62796"/>
    <w:rsid w:val="00A62E0E"/>
    <w:rsid w:val="00A64F69"/>
    <w:rsid w:val="00A65D57"/>
    <w:rsid w:val="00A65FE0"/>
    <w:rsid w:val="00A67198"/>
    <w:rsid w:val="00A70862"/>
    <w:rsid w:val="00A70D5A"/>
    <w:rsid w:val="00A71A6C"/>
    <w:rsid w:val="00A72ACD"/>
    <w:rsid w:val="00A72C3A"/>
    <w:rsid w:val="00A72FB9"/>
    <w:rsid w:val="00A741DC"/>
    <w:rsid w:val="00A74D00"/>
    <w:rsid w:val="00A76F43"/>
    <w:rsid w:val="00A80907"/>
    <w:rsid w:val="00A80D05"/>
    <w:rsid w:val="00A81210"/>
    <w:rsid w:val="00A81B04"/>
    <w:rsid w:val="00A8279C"/>
    <w:rsid w:val="00A82ACC"/>
    <w:rsid w:val="00A83961"/>
    <w:rsid w:val="00A83F6F"/>
    <w:rsid w:val="00A86D2B"/>
    <w:rsid w:val="00A879E4"/>
    <w:rsid w:val="00A87BCF"/>
    <w:rsid w:val="00A92905"/>
    <w:rsid w:val="00A93088"/>
    <w:rsid w:val="00A9318A"/>
    <w:rsid w:val="00A94393"/>
    <w:rsid w:val="00A95E83"/>
    <w:rsid w:val="00A961F2"/>
    <w:rsid w:val="00A9736E"/>
    <w:rsid w:val="00AA037D"/>
    <w:rsid w:val="00AA0B9B"/>
    <w:rsid w:val="00AA3A50"/>
    <w:rsid w:val="00AA5DCF"/>
    <w:rsid w:val="00AA66EE"/>
    <w:rsid w:val="00AB021E"/>
    <w:rsid w:val="00AB1FF0"/>
    <w:rsid w:val="00AB2B4D"/>
    <w:rsid w:val="00AB33DD"/>
    <w:rsid w:val="00AB47D5"/>
    <w:rsid w:val="00AB47DB"/>
    <w:rsid w:val="00AB49AD"/>
    <w:rsid w:val="00AB6040"/>
    <w:rsid w:val="00AB6417"/>
    <w:rsid w:val="00AB6EC4"/>
    <w:rsid w:val="00AC06CA"/>
    <w:rsid w:val="00AC23E1"/>
    <w:rsid w:val="00AC2503"/>
    <w:rsid w:val="00AD4150"/>
    <w:rsid w:val="00AD5CCB"/>
    <w:rsid w:val="00AD644C"/>
    <w:rsid w:val="00AD6B03"/>
    <w:rsid w:val="00AD75A8"/>
    <w:rsid w:val="00AD7ED1"/>
    <w:rsid w:val="00AE165D"/>
    <w:rsid w:val="00AE1C2B"/>
    <w:rsid w:val="00AE34B5"/>
    <w:rsid w:val="00AE37B5"/>
    <w:rsid w:val="00AE4491"/>
    <w:rsid w:val="00AE48FF"/>
    <w:rsid w:val="00AE4AE8"/>
    <w:rsid w:val="00AE593A"/>
    <w:rsid w:val="00AE73E5"/>
    <w:rsid w:val="00AE7DF0"/>
    <w:rsid w:val="00AF0302"/>
    <w:rsid w:val="00AF05BC"/>
    <w:rsid w:val="00AF1F6F"/>
    <w:rsid w:val="00AF241B"/>
    <w:rsid w:val="00AF3B5C"/>
    <w:rsid w:val="00AF4B25"/>
    <w:rsid w:val="00AF515F"/>
    <w:rsid w:val="00B005D1"/>
    <w:rsid w:val="00B010DC"/>
    <w:rsid w:val="00B02D28"/>
    <w:rsid w:val="00B04492"/>
    <w:rsid w:val="00B1012C"/>
    <w:rsid w:val="00B14920"/>
    <w:rsid w:val="00B1562F"/>
    <w:rsid w:val="00B15AFB"/>
    <w:rsid w:val="00B21660"/>
    <w:rsid w:val="00B21F0D"/>
    <w:rsid w:val="00B2418F"/>
    <w:rsid w:val="00B25152"/>
    <w:rsid w:val="00B25D7F"/>
    <w:rsid w:val="00B25DA1"/>
    <w:rsid w:val="00B31AEC"/>
    <w:rsid w:val="00B33937"/>
    <w:rsid w:val="00B363E3"/>
    <w:rsid w:val="00B370B3"/>
    <w:rsid w:val="00B37873"/>
    <w:rsid w:val="00B40EC6"/>
    <w:rsid w:val="00B44189"/>
    <w:rsid w:val="00B45963"/>
    <w:rsid w:val="00B467AD"/>
    <w:rsid w:val="00B46EAC"/>
    <w:rsid w:val="00B521BE"/>
    <w:rsid w:val="00B5316B"/>
    <w:rsid w:val="00B54524"/>
    <w:rsid w:val="00B5461D"/>
    <w:rsid w:val="00B5566A"/>
    <w:rsid w:val="00B55C17"/>
    <w:rsid w:val="00B568CA"/>
    <w:rsid w:val="00B615D8"/>
    <w:rsid w:val="00B618AC"/>
    <w:rsid w:val="00B621AB"/>
    <w:rsid w:val="00B62302"/>
    <w:rsid w:val="00B6232D"/>
    <w:rsid w:val="00B64CB4"/>
    <w:rsid w:val="00B6690F"/>
    <w:rsid w:val="00B67B40"/>
    <w:rsid w:val="00B67BCA"/>
    <w:rsid w:val="00B72FA8"/>
    <w:rsid w:val="00B7536B"/>
    <w:rsid w:val="00B763A1"/>
    <w:rsid w:val="00B826EB"/>
    <w:rsid w:val="00B84751"/>
    <w:rsid w:val="00B8494A"/>
    <w:rsid w:val="00B870C1"/>
    <w:rsid w:val="00B9069B"/>
    <w:rsid w:val="00B91D9C"/>
    <w:rsid w:val="00B93A30"/>
    <w:rsid w:val="00B94AB3"/>
    <w:rsid w:val="00B96627"/>
    <w:rsid w:val="00BA2005"/>
    <w:rsid w:val="00BA28A7"/>
    <w:rsid w:val="00BA3266"/>
    <w:rsid w:val="00BA60DC"/>
    <w:rsid w:val="00BA6B34"/>
    <w:rsid w:val="00BB04EE"/>
    <w:rsid w:val="00BB403C"/>
    <w:rsid w:val="00BB4968"/>
    <w:rsid w:val="00BB4E1C"/>
    <w:rsid w:val="00BC18BD"/>
    <w:rsid w:val="00BC1FCD"/>
    <w:rsid w:val="00BC36E9"/>
    <w:rsid w:val="00BC3715"/>
    <w:rsid w:val="00BC5266"/>
    <w:rsid w:val="00BC5BFA"/>
    <w:rsid w:val="00BC67BD"/>
    <w:rsid w:val="00BC6EAF"/>
    <w:rsid w:val="00BC7D81"/>
    <w:rsid w:val="00BD09B6"/>
    <w:rsid w:val="00BD1F5E"/>
    <w:rsid w:val="00BD2187"/>
    <w:rsid w:val="00BD2C23"/>
    <w:rsid w:val="00BD32EC"/>
    <w:rsid w:val="00BD376E"/>
    <w:rsid w:val="00BD5308"/>
    <w:rsid w:val="00BD585E"/>
    <w:rsid w:val="00BD6FF8"/>
    <w:rsid w:val="00BE2B93"/>
    <w:rsid w:val="00BE3107"/>
    <w:rsid w:val="00BE4897"/>
    <w:rsid w:val="00BE5F12"/>
    <w:rsid w:val="00BE5F7A"/>
    <w:rsid w:val="00BE73AC"/>
    <w:rsid w:val="00BF0FED"/>
    <w:rsid w:val="00BF31F8"/>
    <w:rsid w:val="00BF33BE"/>
    <w:rsid w:val="00BF38D6"/>
    <w:rsid w:val="00BF3C1E"/>
    <w:rsid w:val="00BF3E2A"/>
    <w:rsid w:val="00BF5967"/>
    <w:rsid w:val="00BF5E3C"/>
    <w:rsid w:val="00BF6395"/>
    <w:rsid w:val="00BF664F"/>
    <w:rsid w:val="00BF6B85"/>
    <w:rsid w:val="00BF7610"/>
    <w:rsid w:val="00C025CF"/>
    <w:rsid w:val="00C03838"/>
    <w:rsid w:val="00C046EE"/>
    <w:rsid w:val="00C0530B"/>
    <w:rsid w:val="00C068AF"/>
    <w:rsid w:val="00C10869"/>
    <w:rsid w:val="00C10C4D"/>
    <w:rsid w:val="00C13F06"/>
    <w:rsid w:val="00C16C53"/>
    <w:rsid w:val="00C20921"/>
    <w:rsid w:val="00C2092F"/>
    <w:rsid w:val="00C219A6"/>
    <w:rsid w:val="00C22CAC"/>
    <w:rsid w:val="00C2344D"/>
    <w:rsid w:val="00C24086"/>
    <w:rsid w:val="00C259E3"/>
    <w:rsid w:val="00C25DB4"/>
    <w:rsid w:val="00C33CAD"/>
    <w:rsid w:val="00C3502E"/>
    <w:rsid w:val="00C40344"/>
    <w:rsid w:val="00C4048E"/>
    <w:rsid w:val="00C4121F"/>
    <w:rsid w:val="00C41547"/>
    <w:rsid w:val="00C41F3F"/>
    <w:rsid w:val="00C436F3"/>
    <w:rsid w:val="00C43896"/>
    <w:rsid w:val="00C4461E"/>
    <w:rsid w:val="00C44B4C"/>
    <w:rsid w:val="00C45EAC"/>
    <w:rsid w:val="00C46540"/>
    <w:rsid w:val="00C4769E"/>
    <w:rsid w:val="00C50448"/>
    <w:rsid w:val="00C5060F"/>
    <w:rsid w:val="00C506EA"/>
    <w:rsid w:val="00C512E0"/>
    <w:rsid w:val="00C51825"/>
    <w:rsid w:val="00C52073"/>
    <w:rsid w:val="00C52331"/>
    <w:rsid w:val="00C609E9"/>
    <w:rsid w:val="00C61B0B"/>
    <w:rsid w:val="00C61F68"/>
    <w:rsid w:val="00C62314"/>
    <w:rsid w:val="00C633D2"/>
    <w:rsid w:val="00C63AE6"/>
    <w:rsid w:val="00C700EA"/>
    <w:rsid w:val="00C74178"/>
    <w:rsid w:val="00C81540"/>
    <w:rsid w:val="00C81BA6"/>
    <w:rsid w:val="00C820D0"/>
    <w:rsid w:val="00C86C66"/>
    <w:rsid w:val="00C90238"/>
    <w:rsid w:val="00C91605"/>
    <w:rsid w:val="00C92A4B"/>
    <w:rsid w:val="00C9346F"/>
    <w:rsid w:val="00C93652"/>
    <w:rsid w:val="00C94455"/>
    <w:rsid w:val="00C9497A"/>
    <w:rsid w:val="00C94C33"/>
    <w:rsid w:val="00C957C9"/>
    <w:rsid w:val="00C9630F"/>
    <w:rsid w:val="00C963C8"/>
    <w:rsid w:val="00CA03B8"/>
    <w:rsid w:val="00CA0828"/>
    <w:rsid w:val="00CA102E"/>
    <w:rsid w:val="00CA40B0"/>
    <w:rsid w:val="00CA6D37"/>
    <w:rsid w:val="00CB17B7"/>
    <w:rsid w:val="00CB271C"/>
    <w:rsid w:val="00CB2D6D"/>
    <w:rsid w:val="00CB34D2"/>
    <w:rsid w:val="00CB3596"/>
    <w:rsid w:val="00CB40FF"/>
    <w:rsid w:val="00CB4639"/>
    <w:rsid w:val="00CB4FA8"/>
    <w:rsid w:val="00CB7034"/>
    <w:rsid w:val="00CC14CA"/>
    <w:rsid w:val="00CC1892"/>
    <w:rsid w:val="00CC28B5"/>
    <w:rsid w:val="00CC2B6F"/>
    <w:rsid w:val="00CC41B9"/>
    <w:rsid w:val="00CC6BF9"/>
    <w:rsid w:val="00CD05B6"/>
    <w:rsid w:val="00CD1289"/>
    <w:rsid w:val="00CD1563"/>
    <w:rsid w:val="00CD215C"/>
    <w:rsid w:val="00CD2B45"/>
    <w:rsid w:val="00CD30CA"/>
    <w:rsid w:val="00CD4451"/>
    <w:rsid w:val="00CD5423"/>
    <w:rsid w:val="00CD6589"/>
    <w:rsid w:val="00CD766D"/>
    <w:rsid w:val="00CD7D8D"/>
    <w:rsid w:val="00CE21FB"/>
    <w:rsid w:val="00CE2DB9"/>
    <w:rsid w:val="00CE3AB1"/>
    <w:rsid w:val="00CE4C45"/>
    <w:rsid w:val="00CE70F4"/>
    <w:rsid w:val="00CF3694"/>
    <w:rsid w:val="00CF4BFB"/>
    <w:rsid w:val="00CF64DE"/>
    <w:rsid w:val="00D003A7"/>
    <w:rsid w:val="00D01BBC"/>
    <w:rsid w:val="00D04A3B"/>
    <w:rsid w:val="00D0591C"/>
    <w:rsid w:val="00D059C4"/>
    <w:rsid w:val="00D067F1"/>
    <w:rsid w:val="00D06CD4"/>
    <w:rsid w:val="00D10662"/>
    <w:rsid w:val="00D149EA"/>
    <w:rsid w:val="00D17447"/>
    <w:rsid w:val="00D17BCF"/>
    <w:rsid w:val="00D2106F"/>
    <w:rsid w:val="00D266AA"/>
    <w:rsid w:val="00D2753C"/>
    <w:rsid w:val="00D31737"/>
    <w:rsid w:val="00D317CE"/>
    <w:rsid w:val="00D3260C"/>
    <w:rsid w:val="00D32E49"/>
    <w:rsid w:val="00D32EB9"/>
    <w:rsid w:val="00D35C13"/>
    <w:rsid w:val="00D36772"/>
    <w:rsid w:val="00D3709F"/>
    <w:rsid w:val="00D37FDF"/>
    <w:rsid w:val="00D44201"/>
    <w:rsid w:val="00D449A0"/>
    <w:rsid w:val="00D45301"/>
    <w:rsid w:val="00D458C9"/>
    <w:rsid w:val="00D51B3F"/>
    <w:rsid w:val="00D56306"/>
    <w:rsid w:val="00D57352"/>
    <w:rsid w:val="00D629FE"/>
    <w:rsid w:val="00D64930"/>
    <w:rsid w:val="00D6531C"/>
    <w:rsid w:val="00D66062"/>
    <w:rsid w:val="00D670CB"/>
    <w:rsid w:val="00D70611"/>
    <w:rsid w:val="00D71EB8"/>
    <w:rsid w:val="00D729CA"/>
    <w:rsid w:val="00D72A74"/>
    <w:rsid w:val="00D7510F"/>
    <w:rsid w:val="00D76291"/>
    <w:rsid w:val="00D80C4C"/>
    <w:rsid w:val="00D821D8"/>
    <w:rsid w:val="00D82C34"/>
    <w:rsid w:val="00D83C6D"/>
    <w:rsid w:val="00D83E69"/>
    <w:rsid w:val="00D852CF"/>
    <w:rsid w:val="00D856F4"/>
    <w:rsid w:val="00D856F8"/>
    <w:rsid w:val="00D87744"/>
    <w:rsid w:val="00D9153C"/>
    <w:rsid w:val="00D93A82"/>
    <w:rsid w:val="00D93A98"/>
    <w:rsid w:val="00D93FF7"/>
    <w:rsid w:val="00D941AB"/>
    <w:rsid w:val="00D960DF"/>
    <w:rsid w:val="00D9789E"/>
    <w:rsid w:val="00D97E6F"/>
    <w:rsid w:val="00DA00D5"/>
    <w:rsid w:val="00DA0622"/>
    <w:rsid w:val="00DA0667"/>
    <w:rsid w:val="00DA0EB1"/>
    <w:rsid w:val="00DA105E"/>
    <w:rsid w:val="00DA1465"/>
    <w:rsid w:val="00DA1609"/>
    <w:rsid w:val="00DA21F5"/>
    <w:rsid w:val="00DA3254"/>
    <w:rsid w:val="00DA35B9"/>
    <w:rsid w:val="00DA478B"/>
    <w:rsid w:val="00DA4A04"/>
    <w:rsid w:val="00DB09F4"/>
    <w:rsid w:val="00DB1E63"/>
    <w:rsid w:val="00DB2EB6"/>
    <w:rsid w:val="00DB347E"/>
    <w:rsid w:val="00DB58A0"/>
    <w:rsid w:val="00DB58CB"/>
    <w:rsid w:val="00DB69B6"/>
    <w:rsid w:val="00DB7B65"/>
    <w:rsid w:val="00DC5A62"/>
    <w:rsid w:val="00DC69E4"/>
    <w:rsid w:val="00DD19A5"/>
    <w:rsid w:val="00DD3D7D"/>
    <w:rsid w:val="00DD517B"/>
    <w:rsid w:val="00DD5BEF"/>
    <w:rsid w:val="00DD5EBE"/>
    <w:rsid w:val="00DE0422"/>
    <w:rsid w:val="00DE0530"/>
    <w:rsid w:val="00DE05A3"/>
    <w:rsid w:val="00DE0DF8"/>
    <w:rsid w:val="00DE43AF"/>
    <w:rsid w:val="00DE4C9C"/>
    <w:rsid w:val="00DF0E0A"/>
    <w:rsid w:val="00DF1864"/>
    <w:rsid w:val="00DF4C16"/>
    <w:rsid w:val="00DF66B4"/>
    <w:rsid w:val="00DF7206"/>
    <w:rsid w:val="00E024B3"/>
    <w:rsid w:val="00E0443C"/>
    <w:rsid w:val="00E06582"/>
    <w:rsid w:val="00E076A9"/>
    <w:rsid w:val="00E13489"/>
    <w:rsid w:val="00E14E9B"/>
    <w:rsid w:val="00E15DFA"/>
    <w:rsid w:val="00E20280"/>
    <w:rsid w:val="00E22566"/>
    <w:rsid w:val="00E27703"/>
    <w:rsid w:val="00E30C6E"/>
    <w:rsid w:val="00E31A4F"/>
    <w:rsid w:val="00E33D63"/>
    <w:rsid w:val="00E34F8C"/>
    <w:rsid w:val="00E356F8"/>
    <w:rsid w:val="00E3733F"/>
    <w:rsid w:val="00E375C2"/>
    <w:rsid w:val="00E4144F"/>
    <w:rsid w:val="00E435D2"/>
    <w:rsid w:val="00E44203"/>
    <w:rsid w:val="00E44F19"/>
    <w:rsid w:val="00E4513F"/>
    <w:rsid w:val="00E460EF"/>
    <w:rsid w:val="00E46AC7"/>
    <w:rsid w:val="00E46C01"/>
    <w:rsid w:val="00E47ED6"/>
    <w:rsid w:val="00E51F52"/>
    <w:rsid w:val="00E529E1"/>
    <w:rsid w:val="00E54ED2"/>
    <w:rsid w:val="00E56B85"/>
    <w:rsid w:val="00E60C18"/>
    <w:rsid w:val="00E6122D"/>
    <w:rsid w:val="00E635BE"/>
    <w:rsid w:val="00E6378F"/>
    <w:rsid w:val="00E64996"/>
    <w:rsid w:val="00E67216"/>
    <w:rsid w:val="00E67469"/>
    <w:rsid w:val="00E70704"/>
    <w:rsid w:val="00E724A2"/>
    <w:rsid w:val="00E72D46"/>
    <w:rsid w:val="00E75662"/>
    <w:rsid w:val="00E76B34"/>
    <w:rsid w:val="00E7720F"/>
    <w:rsid w:val="00E81D50"/>
    <w:rsid w:val="00E834CC"/>
    <w:rsid w:val="00E84742"/>
    <w:rsid w:val="00E8643F"/>
    <w:rsid w:val="00E87622"/>
    <w:rsid w:val="00E90435"/>
    <w:rsid w:val="00E9287C"/>
    <w:rsid w:val="00E92B24"/>
    <w:rsid w:val="00E92BE7"/>
    <w:rsid w:val="00E9438F"/>
    <w:rsid w:val="00E96C3A"/>
    <w:rsid w:val="00E97C0B"/>
    <w:rsid w:val="00E97E09"/>
    <w:rsid w:val="00EA1CF8"/>
    <w:rsid w:val="00EA243C"/>
    <w:rsid w:val="00EA2742"/>
    <w:rsid w:val="00EA29CF"/>
    <w:rsid w:val="00EB79E0"/>
    <w:rsid w:val="00EC00A4"/>
    <w:rsid w:val="00EC2B8B"/>
    <w:rsid w:val="00EC3225"/>
    <w:rsid w:val="00EC33C3"/>
    <w:rsid w:val="00EC35AD"/>
    <w:rsid w:val="00EC48F5"/>
    <w:rsid w:val="00EC551F"/>
    <w:rsid w:val="00EC5EFB"/>
    <w:rsid w:val="00EC766B"/>
    <w:rsid w:val="00ED0073"/>
    <w:rsid w:val="00ED0537"/>
    <w:rsid w:val="00ED0C25"/>
    <w:rsid w:val="00ED13D8"/>
    <w:rsid w:val="00ED2697"/>
    <w:rsid w:val="00ED3B7D"/>
    <w:rsid w:val="00ED4623"/>
    <w:rsid w:val="00ED579A"/>
    <w:rsid w:val="00ED59ED"/>
    <w:rsid w:val="00ED6047"/>
    <w:rsid w:val="00ED6521"/>
    <w:rsid w:val="00ED65C3"/>
    <w:rsid w:val="00ED6CFE"/>
    <w:rsid w:val="00ED7A52"/>
    <w:rsid w:val="00EE0584"/>
    <w:rsid w:val="00EE06C4"/>
    <w:rsid w:val="00EE24C6"/>
    <w:rsid w:val="00EE31E5"/>
    <w:rsid w:val="00EE3534"/>
    <w:rsid w:val="00EE568F"/>
    <w:rsid w:val="00EE57B8"/>
    <w:rsid w:val="00EE6212"/>
    <w:rsid w:val="00EE67AA"/>
    <w:rsid w:val="00EE682F"/>
    <w:rsid w:val="00EE6B56"/>
    <w:rsid w:val="00EE6C60"/>
    <w:rsid w:val="00EE6EBD"/>
    <w:rsid w:val="00EE788D"/>
    <w:rsid w:val="00EE7911"/>
    <w:rsid w:val="00EF2CE5"/>
    <w:rsid w:val="00EF3886"/>
    <w:rsid w:val="00EF7852"/>
    <w:rsid w:val="00F010BE"/>
    <w:rsid w:val="00F016F6"/>
    <w:rsid w:val="00F051E3"/>
    <w:rsid w:val="00F11B1B"/>
    <w:rsid w:val="00F121C4"/>
    <w:rsid w:val="00F1262F"/>
    <w:rsid w:val="00F138E3"/>
    <w:rsid w:val="00F15134"/>
    <w:rsid w:val="00F17245"/>
    <w:rsid w:val="00F20AE0"/>
    <w:rsid w:val="00F21D33"/>
    <w:rsid w:val="00F22A55"/>
    <w:rsid w:val="00F23101"/>
    <w:rsid w:val="00F26226"/>
    <w:rsid w:val="00F26537"/>
    <w:rsid w:val="00F27FB2"/>
    <w:rsid w:val="00F30799"/>
    <w:rsid w:val="00F32897"/>
    <w:rsid w:val="00F32D25"/>
    <w:rsid w:val="00F341A9"/>
    <w:rsid w:val="00F36B44"/>
    <w:rsid w:val="00F44932"/>
    <w:rsid w:val="00F4630A"/>
    <w:rsid w:val="00F46CA7"/>
    <w:rsid w:val="00F47D50"/>
    <w:rsid w:val="00F52CC4"/>
    <w:rsid w:val="00F53B51"/>
    <w:rsid w:val="00F54212"/>
    <w:rsid w:val="00F56DB0"/>
    <w:rsid w:val="00F60282"/>
    <w:rsid w:val="00F6153D"/>
    <w:rsid w:val="00F654FA"/>
    <w:rsid w:val="00F66E71"/>
    <w:rsid w:val="00F67769"/>
    <w:rsid w:val="00F67AF9"/>
    <w:rsid w:val="00F7023B"/>
    <w:rsid w:val="00F7348A"/>
    <w:rsid w:val="00F73653"/>
    <w:rsid w:val="00F758DF"/>
    <w:rsid w:val="00F76DF5"/>
    <w:rsid w:val="00F7733F"/>
    <w:rsid w:val="00F81A1F"/>
    <w:rsid w:val="00F82061"/>
    <w:rsid w:val="00F82C7D"/>
    <w:rsid w:val="00F83A68"/>
    <w:rsid w:val="00F85A25"/>
    <w:rsid w:val="00F85BAC"/>
    <w:rsid w:val="00F87669"/>
    <w:rsid w:val="00F87913"/>
    <w:rsid w:val="00F90088"/>
    <w:rsid w:val="00F92D15"/>
    <w:rsid w:val="00F92DC1"/>
    <w:rsid w:val="00F93083"/>
    <w:rsid w:val="00F93C6E"/>
    <w:rsid w:val="00F95BF4"/>
    <w:rsid w:val="00F97404"/>
    <w:rsid w:val="00FA043E"/>
    <w:rsid w:val="00FA10F8"/>
    <w:rsid w:val="00FA1E25"/>
    <w:rsid w:val="00FA1F6D"/>
    <w:rsid w:val="00FA3857"/>
    <w:rsid w:val="00FA3B5D"/>
    <w:rsid w:val="00FA45C2"/>
    <w:rsid w:val="00FA7966"/>
    <w:rsid w:val="00FB2049"/>
    <w:rsid w:val="00FB2CCC"/>
    <w:rsid w:val="00FB30B9"/>
    <w:rsid w:val="00FB45D2"/>
    <w:rsid w:val="00FB50D8"/>
    <w:rsid w:val="00FB6857"/>
    <w:rsid w:val="00FB7547"/>
    <w:rsid w:val="00FC02D5"/>
    <w:rsid w:val="00FC0A73"/>
    <w:rsid w:val="00FC12A9"/>
    <w:rsid w:val="00FC246C"/>
    <w:rsid w:val="00FC2E38"/>
    <w:rsid w:val="00FC3414"/>
    <w:rsid w:val="00FC42E0"/>
    <w:rsid w:val="00FC5561"/>
    <w:rsid w:val="00FC5672"/>
    <w:rsid w:val="00FC5835"/>
    <w:rsid w:val="00FC5F2B"/>
    <w:rsid w:val="00FC6196"/>
    <w:rsid w:val="00FC68C8"/>
    <w:rsid w:val="00FC6FFC"/>
    <w:rsid w:val="00FC70AE"/>
    <w:rsid w:val="00FC729F"/>
    <w:rsid w:val="00FD0E83"/>
    <w:rsid w:val="00FD18F1"/>
    <w:rsid w:val="00FD1F6A"/>
    <w:rsid w:val="00FD2509"/>
    <w:rsid w:val="00FD25F5"/>
    <w:rsid w:val="00FD371D"/>
    <w:rsid w:val="00FD3A28"/>
    <w:rsid w:val="00FD423B"/>
    <w:rsid w:val="00FD5F7F"/>
    <w:rsid w:val="00FD67EC"/>
    <w:rsid w:val="00FE0C99"/>
    <w:rsid w:val="00FE0FC6"/>
    <w:rsid w:val="00FE5C93"/>
    <w:rsid w:val="00FE5EF8"/>
    <w:rsid w:val="00FF4347"/>
    <w:rsid w:val="00FF43E0"/>
    <w:rsid w:val="00FF464C"/>
    <w:rsid w:val="00FF4C39"/>
    <w:rsid w:val="01DD1B36"/>
    <w:rsid w:val="06662E6C"/>
    <w:rsid w:val="09771982"/>
    <w:rsid w:val="1464343B"/>
    <w:rsid w:val="146C1E1A"/>
    <w:rsid w:val="14C97B3E"/>
    <w:rsid w:val="1FDE2AE9"/>
    <w:rsid w:val="20264985"/>
    <w:rsid w:val="22E23588"/>
    <w:rsid w:val="235B1C57"/>
    <w:rsid w:val="236D632C"/>
    <w:rsid w:val="256C00D0"/>
    <w:rsid w:val="27854499"/>
    <w:rsid w:val="2C4959EC"/>
    <w:rsid w:val="2D0E53A7"/>
    <w:rsid w:val="320E1020"/>
    <w:rsid w:val="33546CB8"/>
    <w:rsid w:val="33E26D63"/>
    <w:rsid w:val="34DC344C"/>
    <w:rsid w:val="34DC46F6"/>
    <w:rsid w:val="379C4E4A"/>
    <w:rsid w:val="3882204A"/>
    <w:rsid w:val="3AB4114C"/>
    <w:rsid w:val="3BB0021D"/>
    <w:rsid w:val="3D0D5C68"/>
    <w:rsid w:val="3DDE346D"/>
    <w:rsid w:val="3E350F4E"/>
    <w:rsid w:val="45F83653"/>
    <w:rsid w:val="46921C25"/>
    <w:rsid w:val="48A3686F"/>
    <w:rsid w:val="4B161173"/>
    <w:rsid w:val="50407AE2"/>
    <w:rsid w:val="53087649"/>
    <w:rsid w:val="60945B3E"/>
    <w:rsid w:val="61C112D7"/>
    <w:rsid w:val="656869E7"/>
    <w:rsid w:val="6B3425F0"/>
    <w:rsid w:val="6DC82610"/>
    <w:rsid w:val="6DD424B1"/>
    <w:rsid w:val="6E437BF5"/>
    <w:rsid w:val="6FC107B1"/>
    <w:rsid w:val="71B45901"/>
    <w:rsid w:val="7A7E59EE"/>
    <w:rsid w:val="7B5172E8"/>
    <w:rsid w:val="7E7535B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fillcolor="white">
      <v:fill color="white"/>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header" w:semiHidden="0" w:unhideWhenUsed="0" w:qFormat="1"/>
    <w:lsdException w:name="footer" w:semiHidden="0" w:unhideWhenUsed="0" w:qFormat="1"/>
    <w:lsdException w:name="caption" w:locked="1" w:qFormat="1"/>
    <w:lsdException w:name="page number" w:semiHidden="0" w:unhideWhenUsed="0"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semiHidden="0" w:uiPriority="1" w:qFormat="1"/>
    <w:lsdException w:name="Subtitle" w:locked="1" w:semiHidden="0" w:unhideWhenUsed="0" w:qFormat="1"/>
    <w:lsdException w:name="Salutation" w:semiHidden="0" w:unhideWhenUsed="0"/>
    <w:lsdException w:name="Date" w:semiHidden="0" w:unhideWhenUsed="0" w:qFormat="1"/>
    <w:lsdException w:name="Body Text First Indent" w:semiHidden="0" w:unhideWhenUsed="0"/>
    <w:lsdException w:name="Strong" w:locked="1" w:semiHidden="0" w:unhideWhenUsed="0" w:qFormat="1"/>
    <w:lsdException w:name="Emphasis" w:locked="1" w:semiHidden="0" w:unhideWhenUsed="0" w:qFormat="1"/>
    <w:lsdException w:name="HTML Top of Form" w:uiPriority="99"/>
    <w:lsdException w:name="HTML Bottom of Form" w:uiPriority="99"/>
    <w:lsdException w:name="Normal (Web)" w:semiHidden="0" w:unhideWhenUsed="0" w:qFormat="1"/>
    <w:lsdException w:name="Normal Table" w:semiHidden="0" w:uiPriority="99" w:qFormat="1"/>
    <w:lsdException w:name="No List" w:uiPriority="99"/>
    <w:lsdException w:name="Outline List 1" w:uiPriority="99"/>
    <w:lsdException w:name="Outline List 2" w:uiPriority="99"/>
    <w:lsdException w:name="Outline List 3" w:uiPriority="99"/>
    <w:lsdException w:name="Balloon Text" w:unhideWhenUsed="0" w:qFormat="1"/>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4424"/>
    <w:pPr>
      <w:widowControl w:val="0"/>
      <w:jc w:val="both"/>
    </w:pPr>
    <w:rPr>
      <w:rFonts w:eastAsia="方正仿宋_GBK"/>
      <w:kern w:val="2"/>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qFormat/>
    <w:rsid w:val="003F4424"/>
    <w:rPr>
      <w:rFonts w:ascii="仿宋_GB2312" w:eastAsia="仿宋_GB2312"/>
    </w:rPr>
  </w:style>
  <w:style w:type="paragraph" w:styleId="a4">
    <w:name w:val="Balloon Text"/>
    <w:basedOn w:val="a"/>
    <w:semiHidden/>
    <w:qFormat/>
    <w:rsid w:val="003F4424"/>
    <w:rPr>
      <w:sz w:val="18"/>
      <w:szCs w:val="18"/>
    </w:rPr>
  </w:style>
  <w:style w:type="paragraph" w:styleId="a5">
    <w:name w:val="footer"/>
    <w:basedOn w:val="a"/>
    <w:qFormat/>
    <w:rsid w:val="003F4424"/>
    <w:pPr>
      <w:tabs>
        <w:tab w:val="center" w:pos="4153"/>
        <w:tab w:val="right" w:pos="8306"/>
      </w:tabs>
      <w:snapToGrid w:val="0"/>
      <w:jc w:val="left"/>
    </w:pPr>
    <w:rPr>
      <w:sz w:val="18"/>
    </w:rPr>
  </w:style>
  <w:style w:type="paragraph" w:styleId="a6">
    <w:name w:val="header"/>
    <w:basedOn w:val="a"/>
    <w:qFormat/>
    <w:rsid w:val="003F4424"/>
    <w:pPr>
      <w:pBdr>
        <w:bottom w:val="single" w:sz="6" w:space="1" w:color="auto"/>
      </w:pBdr>
      <w:tabs>
        <w:tab w:val="center" w:pos="4153"/>
        <w:tab w:val="right" w:pos="8306"/>
      </w:tabs>
      <w:snapToGrid w:val="0"/>
      <w:jc w:val="center"/>
    </w:pPr>
    <w:rPr>
      <w:sz w:val="18"/>
    </w:rPr>
  </w:style>
  <w:style w:type="paragraph" w:styleId="a7">
    <w:name w:val="Normal (Web)"/>
    <w:basedOn w:val="a"/>
    <w:qFormat/>
    <w:rsid w:val="003F4424"/>
    <w:pPr>
      <w:spacing w:before="100" w:beforeAutospacing="1" w:after="100" w:afterAutospacing="1"/>
      <w:jc w:val="left"/>
    </w:pPr>
    <w:rPr>
      <w:rFonts w:eastAsia="宋体"/>
      <w:kern w:val="0"/>
      <w:sz w:val="24"/>
    </w:rPr>
  </w:style>
  <w:style w:type="character" w:styleId="a8">
    <w:name w:val="page number"/>
    <w:basedOn w:val="a0"/>
    <w:qFormat/>
    <w:rsid w:val="003F4424"/>
    <w:rPr>
      <w:rFonts w:cs="Times New Roman"/>
    </w:rPr>
  </w:style>
  <w:style w:type="paragraph" w:customStyle="1" w:styleId="CharCharCharCharCharCharCharCharCharCharCharCharCharCharCharCharCharCharCharCharCharChar">
    <w:name w:val="Char Char Char Char Char Char Char Char Char Char Char Char Char Char Char Char Char Char Char Char Char Char"/>
    <w:basedOn w:val="a"/>
    <w:qFormat/>
    <w:rsid w:val="003F4424"/>
    <w:rPr>
      <w:rFonts w:ascii="宋体" w:eastAsia="宋体" w:hAnsi="宋体" w:cs="Courier New"/>
      <w:szCs w:val="3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Info spid="_x0000_s1041"/>
  </customShpExts>
</s:customData>
</file>

<file path=customXml/itemProps1.xml><?xml version="1.0" encoding="utf-8"?>
<ds:datastoreItem xmlns:ds="http://schemas.openxmlformats.org/officeDocument/2006/customXml" ds:itemID="{5BECFF0C-2FEB-4EEC-95BD-DDC81B1681E0}">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7687</Words>
  <Characters>421</Characters>
  <Application>Microsoft Office Word</Application>
  <DocSecurity>0</DocSecurity>
  <Lines>3</Lines>
  <Paragraphs>16</Paragraphs>
  <ScaleCrop>false</ScaleCrop>
  <Company>Lenovo (Beijing) Limited</Company>
  <LinksUpToDate>false</LinksUpToDate>
  <CharactersWithSpaces>8092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杨远鹏</cp:lastModifiedBy>
  <cp:revision>2</cp:revision>
  <cp:lastPrinted>2020-01-23T01:40:00Z</cp:lastPrinted>
  <dcterms:created xsi:type="dcterms:W3CDTF">2021-04-10T04:20:00Z</dcterms:created>
  <dcterms:modified xsi:type="dcterms:W3CDTF">2021-04-10T04:20:00Z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