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w:t>
      </w:r>
      <w:r>
        <w:rPr>
          <w:rFonts w:hint="eastAsia" w:ascii="方正小标宋_GBK" w:hAnsi="方正小标宋_GBK" w:eastAsia="方正小标宋_GBK" w:cs="方正小标宋_GBK"/>
          <w:color w:val="auto"/>
          <w:sz w:val="44"/>
          <w:szCs w:val="44"/>
          <w:lang w:eastAsia="zh-CN"/>
        </w:rPr>
        <w:t>南岸</w:t>
      </w:r>
      <w:r>
        <w:rPr>
          <w:rFonts w:hint="eastAsia" w:ascii="方正小标宋_GBK" w:hAnsi="方正小标宋_GBK" w:eastAsia="方正小标宋_GBK" w:cs="方正小标宋_GBK"/>
          <w:color w:val="auto"/>
          <w:sz w:val="44"/>
          <w:szCs w:val="44"/>
        </w:rPr>
        <w:t>区市场监督管理局关于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南岸</w:t>
      </w:r>
      <w:r>
        <w:rPr>
          <w:rFonts w:hint="eastAsia" w:ascii="方正小标宋_GBK" w:hAnsi="方正小标宋_GBK" w:eastAsia="方正小标宋_GBK" w:cs="方正小标宋_GBK"/>
          <w:color w:val="auto"/>
          <w:sz w:val="44"/>
          <w:szCs w:val="44"/>
        </w:rPr>
        <w:t>区实施专利转化专项计划支持项目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拟</w:t>
      </w:r>
      <w:r>
        <w:rPr>
          <w:rFonts w:hint="eastAsia" w:ascii="方正小标宋_GBK" w:hAnsi="方正小标宋_GBK" w:eastAsia="方正小标宋_GBK" w:cs="方正小标宋_GBK"/>
          <w:color w:val="auto"/>
          <w:sz w:val="44"/>
          <w:szCs w:val="44"/>
          <w:lang w:eastAsia="zh-CN"/>
        </w:rPr>
        <w:t>奖补</w:t>
      </w:r>
      <w:r>
        <w:rPr>
          <w:rFonts w:hint="eastAsia" w:ascii="方正小标宋_GBK" w:hAnsi="方正小标宋_GBK" w:eastAsia="方正小标宋_GBK" w:cs="方正小标宋_GBK"/>
          <w:color w:val="auto"/>
          <w:sz w:val="44"/>
          <w:szCs w:val="44"/>
        </w:rPr>
        <w:t>对象名单（第一批）的公示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根据《重庆市南岸区市场监督管理局重庆市南岸区知识产权局关于明确专利转化专项计划支持项目及支持标准的通知》（</w:t>
      </w:r>
      <w:r>
        <w:rPr>
          <w:rFonts w:hint="default" w:ascii="Times New Roman" w:hAnsi="Times New Roman" w:eastAsia="方正仿宋_GBK" w:cs="Times New Roman"/>
          <w:color w:val="auto"/>
          <w:sz w:val="32"/>
          <w:szCs w:val="32"/>
          <w:lang w:eastAsia="zh-CN"/>
        </w:rPr>
        <w:t>南岸</w:t>
      </w:r>
      <w:r>
        <w:rPr>
          <w:rFonts w:hint="default" w:ascii="Times New Roman" w:hAnsi="Times New Roman" w:eastAsia="方正仿宋_GBK" w:cs="Times New Roman"/>
          <w:color w:val="auto"/>
          <w:sz w:val="32"/>
          <w:szCs w:val="32"/>
        </w:rPr>
        <w:t>市监〔</w:t>
      </w:r>
      <w:r>
        <w:rPr>
          <w:rFonts w:hint="default" w:ascii="Times New Roman" w:hAnsi="Times New Roman" w:eastAsia="方正仿宋_GBK" w:cs="Times New Roman"/>
          <w:color w:val="auto"/>
          <w:sz w:val="32"/>
          <w:szCs w:val="32"/>
          <w:lang w:val="en-US" w:eastAsia="zh-CN"/>
        </w:rPr>
        <w:t>2024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号）文件精神，拟对</w:t>
      </w:r>
      <w:r>
        <w:rPr>
          <w:rFonts w:hint="default" w:ascii="Times New Roman" w:hAnsi="Times New Roman" w:eastAsia="方正仿宋_GBK" w:cs="Times New Roman"/>
          <w:color w:val="auto"/>
          <w:sz w:val="32"/>
          <w:szCs w:val="32"/>
          <w:lang w:val="en-US" w:eastAsia="zh-CN"/>
        </w:rPr>
        <w:t>55</w:t>
      </w:r>
      <w:r>
        <w:rPr>
          <w:rFonts w:hint="default" w:ascii="Times New Roman" w:hAnsi="Times New Roman" w:eastAsia="方正仿宋_GBK" w:cs="Times New Roman"/>
          <w:color w:val="auto"/>
          <w:sz w:val="32"/>
          <w:szCs w:val="32"/>
        </w:rPr>
        <w:t>家企业实施支持项目</w:t>
      </w:r>
      <w:r>
        <w:rPr>
          <w:rFonts w:hint="default" w:ascii="Times New Roman" w:hAnsi="Times New Roman" w:eastAsia="方正仿宋_GBK" w:cs="Times New Roman"/>
          <w:color w:val="auto"/>
          <w:sz w:val="32"/>
          <w:szCs w:val="32"/>
          <w:lang w:eastAsia="zh-CN"/>
        </w:rPr>
        <w:t>绩效奖补</w:t>
      </w:r>
      <w:r>
        <w:rPr>
          <w:rFonts w:hint="default" w:ascii="Times New Roman" w:hAnsi="Times New Roman" w:eastAsia="方正仿宋_GBK" w:cs="Times New Roman"/>
          <w:color w:val="auto"/>
          <w:sz w:val="32"/>
          <w:szCs w:val="32"/>
        </w:rPr>
        <w:t>。为体现公开、公平、公正原则，广泛听取意见，主动接受监督，现对</w:t>
      </w:r>
      <w:r>
        <w:rPr>
          <w:rFonts w:hint="default" w:ascii="Times New Roman" w:hAnsi="Times New Roman" w:eastAsia="方正仿宋_GBK" w:cs="Times New Roman"/>
          <w:color w:val="auto"/>
          <w:sz w:val="32"/>
          <w:szCs w:val="32"/>
          <w:lang w:eastAsia="zh-CN"/>
        </w:rPr>
        <w:t>南岸</w:t>
      </w:r>
      <w:r>
        <w:rPr>
          <w:rFonts w:hint="default" w:ascii="Times New Roman" w:hAnsi="Times New Roman" w:eastAsia="方正仿宋_GBK" w:cs="Times New Roman"/>
          <w:color w:val="auto"/>
          <w:sz w:val="32"/>
          <w:szCs w:val="32"/>
        </w:rPr>
        <w:t>区实施专利转化专项计划支持项目拟</w:t>
      </w:r>
      <w:r>
        <w:rPr>
          <w:rFonts w:hint="default" w:ascii="Times New Roman" w:hAnsi="Times New Roman" w:eastAsia="方正仿宋_GBK" w:cs="Times New Roman"/>
          <w:color w:val="auto"/>
          <w:sz w:val="32"/>
          <w:szCs w:val="32"/>
          <w:lang w:eastAsia="zh-CN"/>
        </w:rPr>
        <w:t>奖补</w:t>
      </w:r>
      <w:r>
        <w:rPr>
          <w:rFonts w:hint="default" w:ascii="Times New Roman" w:hAnsi="Times New Roman" w:eastAsia="方正仿宋_GBK" w:cs="Times New Roman"/>
          <w:color w:val="auto"/>
          <w:sz w:val="32"/>
          <w:szCs w:val="32"/>
        </w:rPr>
        <w:t>名单（第一批）予以公示。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公示时间：2024年</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日至</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日（5个工作日）。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公示期间，如对拟</w:t>
      </w:r>
      <w:r>
        <w:rPr>
          <w:rFonts w:hint="default" w:ascii="Times New Roman" w:hAnsi="Times New Roman" w:eastAsia="方正仿宋_GBK" w:cs="Times New Roman"/>
          <w:color w:val="auto"/>
          <w:sz w:val="32"/>
          <w:szCs w:val="32"/>
          <w:lang w:eastAsia="zh-CN"/>
        </w:rPr>
        <w:t>奖补</w:t>
      </w:r>
      <w:r>
        <w:rPr>
          <w:rFonts w:hint="default" w:ascii="Times New Roman" w:hAnsi="Times New Roman" w:eastAsia="方正仿宋_GBK" w:cs="Times New Roman"/>
          <w:color w:val="auto"/>
          <w:sz w:val="32"/>
          <w:szCs w:val="32"/>
        </w:rPr>
        <w:t>对象有异议，可以通过电话、信函、传真等形式向重庆市</w:t>
      </w:r>
      <w:r>
        <w:rPr>
          <w:rFonts w:hint="default" w:ascii="Times New Roman" w:hAnsi="Times New Roman" w:eastAsia="方正仿宋_GBK" w:cs="Times New Roman"/>
          <w:color w:val="auto"/>
          <w:sz w:val="32"/>
          <w:szCs w:val="32"/>
          <w:lang w:eastAsia="zh-CN"/>
        </w:rPr>
        <w:t>南岸</w:t>
      </w:r>
      <w:r>
        <w:rPr>
          <w:rFonts w:hint="default" w:ascii="Times New Roman" w:hAnsi="Times New Roman" w:eastAsia="方正仿宋_GBK" w:cs="Times New Roman"/>
          <w:color w:val="auto"/>
          <w:sz w:val="32"/>
          <w:szCs w:val="32"/>
        </w:rPr>
        <w:t>区市场监督管理局反映。反映情况要客观真实，以单位名义反映情况的材料需加盖单位公章，以个人名义反映情况的材料要签署本人真实姓名并提供有效联系方式。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通讯地址：重庆市</w:t>
      </w:r>
      <w:r>
        <w:rPr>
          <w:rFonts w:hint="default" w:ascii="Times New Roman" w:hAnsi="Times New Roman" w:eastAsia="方正仿宋_GBK" w:cs="Times New Roman"/>
          <w:color w:val="auto"/>
          <w:sz w:val="32"/>
          <w:szCs w:val="32"/>
          <w:lang w:eastAsia="zh-CN"/>
        </w:rPr>
        <w:t>南岸</w:t>
      </w:r>
      <w:r>
        <w:rPr>
          <w:rFonts w:hint="default" w:ascii="Times New Roman" w:hAnsi="Times New Roman" w:eastAsia="方正仿宋_GBK" w:cs="Times New Roman"/>
          <w:color w:val="auto"/>
          <w:sz w:val="32"/>
          <w:szCs w:val="32"/>
        </w:rPr>
        <w:t>区</w:t>
      </w:r>
      <w:r>
        <w:rPr>
          <w:rFonts w:hint="default" w:ascii="Times New Roman" w:hAnsi="Times New Roman" w:eastAsia="方正仿宋_GBK" w:cs="Times New Roman"/>
          <w:color w:val="auto"/>
          <w:sz w:val="32"/>
          <w:szCs w:val="32"/>
          <w:lang w:eastAsia="zh-CN"/>
        </w:rPr>
        <w:t>金紫街</w:t>
      </w:r>
      <w:r>
        <w:rPr>
          <w:rFonts w:hint="default" w:ascii="Times New Roman" w:hAnsi="Times New Roman" w:eastAsia="方正仿宋_GBK" w:cs="Times New Roman"/>
          <w:color w:val="auto"/>
          <w:sz w:val="32"/>
          <w:szCs w:val="32"/>
          <w:lang w:val="en-US" w:eastAsia="zh-CN"/>
        </w:rPr>
        <w:t>175号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邮政邮编：</w:t>
      </w:r>
      <w:r>
        <w:rPr>
          <w:rFonts w:hint="default" w:ascii="Times New Roman" w:hAnsi="Times New Roman" w:eastAsia="方正仿宋_GBK" w:cs="Times New Roman"/>
          <w:color w:val="auto"/>
          <w:sz w:val="32"/>
          <w:szCs w:val="32"/>
          <w:lang w:val="en-US" w:eastAsia="zh-CN"/>
        </w:rPr>
        <w:t>400060</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联系人及电话</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刘老师（</w:t>
      </w:r>
      <w:r>
        <w:rPr>
          <w:rFonts w:hint="default" w:ascii="Times New Roman" w:hAnsi="Times New Roman" w:eastAsia="方正仿宋_GBK" w:cs="Times New Roman"/>
          <w:color w:val="auto"/>
          <w:sz w:val="32"/>
          <w:szCs w:val="32"/>
          <w:lang w:val="en-US" w:eastAsia="zh-CN"/>
        </w:rPr>
        <w:t>61217838</w:t>
      </w:r>
      <w:r>
        <w:rPr>
          <w:rFonts w:hint="default" w:ascii="Times New Roman" w:hAnsi="Times New Roman" w:eastAsia="方正仿宋_GBK" w:cs="Times New Roman"/>
          <w:color w:val="auto"/>
          <w:sz w:val="32"/>
          <w:szCs w:val="32"/>
          <w:lang w:eastAsia="zh-CN"/>
        </w:rPr>
        <w:t>）、马</w:t>
      </w:r>
      <w:r>
        <w:rPr>
          <w:rFonts w:hint="default" w:ascii="Times New Roman" w:hAnsi="Times New Roman" w:eastAsia="方正仿宋_GBK" w:cs="Times New Roman"/>
          <w:color w:val="auto"/>
          <w:sz w:val="32"/>
          <w:szCs w:val="32"/>
        </w:rPr>
        <w:t>老师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61217821</w:t>
      </w:r>
      <w:r>
        <w:rPr>
          <w:rFonts w:hint="default" w:ascii="Times New Roman" w:hAnsi="Times New Roman" w:eastAsia="方正仿宋_GBK" w:cs="Times New Roman"/>
          <w:color w:val="auto"/>
          <w:sz w:val="32"/>
          <w:szCs w:val="32"/>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_GBK" w:cs="Times New Roman"/>
          <w:color w:val="auto"/>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_GBK" w:cs="Times New Roman"/>
          <w:color w:val="auto"/>
          <w:spacing w:val="-34"/>
          <w:sz w:val="32"/>
          <w:szCs w:val="32"/>
        </w:rPr>
      </w:pPr>
      <w:r>
        <w:rPr>
          <w:rFonts w:hint="default" w:ascii="Times New Roman" w:hAnsi="Times New Roman" w:eastAsia="方正仿宋_GBK" w:cs="Times New Roman"/>
          <w:color w:val="auto"/>
          <w:spacing w:val="-34"/>
          <w:sz w:val="32"/>
          <w:szCs w:val="32"/>
        </w:rPr>
        <w:t>附件：</w:t>
      </w:r>
      <w:r>
        <w:rPr>
          <w:rFonts w:hint="default" w:ascii="Times New Roman" w:hAnsi="Times New Roman" w:eastAsia="方正仿宋_GBK" w:cs="Times New Roman"/>
          <w:color w:val="auto"/>
          <w:spacing w:val="-34"/>
          <w:sz w:val="32"/>
          <w:szCs w:val="32"/>
          <w:lang w:eastAsia="zh-CN"/>
        </w:rPr>
        <w:t>南岸</w:t>
      </w:r>
      <w:r>
        <w:rPr>
          <w:rFonts w:hint="default" w:ascii="Times New Roman" w:hAnsi="Times New Roman" w:eastAsia="方正仿宋_GBK" w:cs="Times New Roman"/>
          <w:color w:val="auto"/>
          <w:spacing w:val="-34"/>
          <w:sz w:val="32"/>
          <w:szCs w:val="32"/>
        </w:rPr>
        <w:t>区实施专利转化专项计划支持项目拟</w:t>
      </w:r>
      <w:r>
        <w:rPr>
          <w:rFonts w:hint="default" w:ascii="Times New Roman" w:hAnsi="Times New Roman" w:eastAsia="方正仿宋_GBK" w:cs="Times New Roman"/>
          <w:color w:val="auto"/>
          <w:spacing w:val="-34"/>
          <w:sz w:val="32"/>
          <w:szCs w:val="32"/>
          <w:lang w:eastAsia="zh-CN"/>
        </w:rPr>
        <w:t>奖补</w:t>
      </w:r>
      <w:r>
        <w:rPr>
          <w:rFonts w:hint="default" w:ascii="Times New Roman" w:hAnsi="Times New Roman" w:eastAsia="方正仿宋_GBK" w:cs="Times New Roman"/>
          <w:color w:val="auto"/>
          <w:spacing w:val="-34"/>
          <w:sz w:val="32"/>
          <w:szCs w:val="32"/>
        </w:rPr>
        <w:t>对象（第一批）名单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_GBK" w:cs="Times New Roman"/>
          <w:color w:val="auto"/>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566" w:firstLineChars="1427"/>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w:t>
      </w:r>
      <w:r>
        <w:rPr>
          <w:rFonts w:hint="default" w:ascii="Times New Roman" w:hAnsi="Times New Roman" w:eastAsia="方正仿宋_GBK" w:cs="Times New Roman"/>
          <w:color w:val="auto"/>
          <w:sz w:val="32"/>
          <w:szCs w:val="32"/>
          <w:lang w:eastAsia="zh-CN"/>
        </w:rPr>
        <w:t>南岸</w:t>
      </w:r>
      <w:r>
        <w:rPr>
          <w:rFonts w:hint="default" w:ascii="Times New Roman" w:hAnsi="Times New Roman" w:eastAsia="方正仿宋_GBK" w:cs="Times New Roman"/>
          <w:color w:val="auto"/>
          <w:sz w:val="32"/>
          <w:szCs w:val="32"/>
        </w:rPr>
        <w:t>区市场监督管理局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_GBK" w:cs="Times New Roman"/>
          <w:color w:val="auto"/>
          <w:sz w:val="32"/>
          <w:szCs w:val="32"/>
        </w:rPr>
        <w:sectPr>
          <w:footerReference r:id="rId3" w:type="default"/>
          <w:pgSz w:w="11906" w:h="16838"/>
          <w:pgMar w:top="2098" w:right="1531" w:bottom="1984" w:left="1531" w:header="851" w:footer="992" w:gutter="0"/>
          <w:pgNumType w:fmt="decimal" w:start="1"/>
          <w:cols w:space="425" w:num="1"/>
          <w:docGrid w:type="lines" w:linePitch="312" w:charSpace="0"/>
        </w:sect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2024年</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附件</w:t>
      </w:r>
    </w:p>
    <w:tbl>
      <w:tblPr>
        <w:tblStyle w:val="5"/>
        <w:tblW w:w="13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905"/>
        <w:gridCol w:w="1245"/>
        <w:gridCol w:w="1410"/>
        <w:gridCol w:w="1350"/>
        <w:gridCol w:w="1830"/>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24"/>
                <w:szCs w:val="24"/>
                <w:u w:val="none"/>
              </w:rPr>
            </w:pPr>
            <w:r>
              <w:rPr>
                <w:rFonts w:hint="default" w:ascii="Times New Roman" w:hAnsi="Times New Roman" w:eastAsia="仿宋" w:cs="Times New Roman"/>
                <w:b/>
                <w:i w:val="0"/>
                <w:color w:val="000000"/>
                <w:kern w:val="0"/>
                <w:sz w:val="24"/>
                <w:szCs w:val="24"/>
                <w:u w:val="none"/>
                <w:lang w:val="en-US" w:eastAsia="zh-CN" w:bidi="ar"/>
              </w:rPr>
              <w:t>序号</w:t>
            </w:r>
          </w:p>
        </w:tc>
        <w:tc>
          <w:tcPr>
            <w:tcW w:w="4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24"/>
                <w:szCs w:val="24"/>
                <w:u w:val="none"/>
              </w:rPr>
            </w:pPr>
            <w:r>
              <w:rPr>
                <w:rFonts w:hint="default" w:ascii="Times New Roman" w:hAnsi="Times New Roman" w:eastAsia="仿宋" w:cs="Times New Roman"/>
                <w:b/>
                <w:i w:val="0"/>
                <w:color w:val="000000"/>
                <w:kern w:val="0"/>
                <w:sz w:val="24"/>
                <w:szCs w:val="24"/>
                <w:u w:val="none"/>
                <w:lang w:val="en-US" w:eastAsia="zh-CN" w:bidi="ar"/>
              </w:rPr>
              <w:t>企业名称</w:t>
            </w:r>
          </w:p>
        </w:tc>
        <w:tc>
          <w:tcPr>
            <w:tcW w:w="5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24"/>
                <w:szCs w:val="24"/>
                <w:u w:val="none"/>
              </w:rPr>
            </w:pPr>
            <w:r>
              <w:rPr>
                <w:rFonts w:hint="default" w:ascii="Times New Roman" w:hAnsi="Times New Roman" w:eastAsia="仿宋" w:cs="Times New Roman"/>
                <w:b/>
                <w:i w:val="0"/>
                <w:color w:val="000000"/>
                <w:kern w:val="0"/>
                <w:sz w:val="24"/>
                <w:szCs w:val="24"/>
                <w:u w:val="none"/>
                <w:lang w:val="en-US" w:eastAsia="zh-CN" w:bidi="ar"/>
              </w:rPr>
              <w:t>支持奖补项目</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24"/>
                <w:szCs w:val="24"/>
                <w:u w:val="none"/>
              </w:rPr>
            </w:pPr>
            <w:r>
              <w:rPr>
                <w:rFonts w:hint="default" w:ascii="Times New Roman" w:hAnsi="Times New Roman" w:eastAsia="仿宋" w:cs="Times New Roman"/>
                <w:b/>
                <w:i w:val="0"/>
                <w:color w:val="000000"/>
                <w:kern w:val="0"/>
                <w:sz w:val="24"/>
                <w:szCs w:val="24"/>
                <w:u w:val="none"/>
                <w:lang w:val="en-US" w:eastAsia="zh-CN" w:bidi="ar"/>
              </w:rPr>
              <w:t>拟资助金额（万元）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i w:val="0"/>
                <w:color w:val="000000"/>
                <w:sz w:val="24"/>
                <w:szCs w:val="24"/>
                <w:u w:val="none"/>
              </w:rPr>
            </w:pPr>
          </w:p>
        </w:tc>
        <w:tc>
          <w:tcPr>
            <w:tcW w:w="4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24"/>
                <w:szCs w:val="24"/>
                <w:u w:val="none"/>
              </w:rPr>
            </w:pPr>
            <w:r>
              <w:rPr>
                <w:rFonts w:hint="default" w:ascii="Times New Roman" w:hAnsi="Times New Roman" w:eastAsia="仿宋" w:cs="Times New Roman"/>
                <w:b/>
                <w:i w:val="0"/>
                <w:color w:val="000000"/>
                <w:kern w:val="0"/>
                <w:sz w:val="24"/>
                <w:szCs w:val="24"/>
                <w:u w:val="none"/>
                <w:lang w:val="en-US" w:eastAsia="zh-CN" w:bidi="ar"/>
              </w:rPr>
              <w:t>接受专利转让数量（件）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24"/>
                <w:szCs w:val="24"/>
                <w:u w:val="none"/>
              </w:rPr>
            </w:pPr>
            <w:r>
              <w:rPr>
                <w:rFonts w:hint="default" w:ascii="Times New Roman" w:hAnsi="Times New Roman" w:eastAsia="仿宋" w:cs="Times New Roman"/>
                <w:b/>
                <w:i w:val="0"/>
                <w:color w:val="000000"/>
                <w:kern w:val="0"/>
                <w:sz w:val="24"/>
                <w:szCs w:val="24"/>
                <w:u w:val="none"/>
                <w:lang w:val="en-US" w:eastAsia="zh-CN" w:bidi="ar"/>
              </w:rPr>
              <w:t>接受专利许可数量（件）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24"/>
                <w:szCs w:val="24"/>
                <w:u w:val="none"/>
              </w:rPr>
            </w:pPr>
            <w:r>
              <w:rPr>
                <w:rFonts w:hint="default" w:ascii="Times New Roman" w:hAnsi="Times New Roman" w:eastAsia="仿宋" w:cs="Times New Roman"/>
                <w:b/>
                <w:i w:val="0"/>
                <w:color w:val="000000"/>
                <w:kern w:val="0"/>
                <w:sz w:val="24"/>
                <w:szCs w:val="24"/>
                <w:u w:val="none"/>
                <w:lang w:val="en-US" w:eastAsia="zh-CN" w:bidi="ar"/>
              </w:rPr>
              <w:t>专利产品备案数量（件）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24"/>
                <w:szCs w:val="24"/>
                <w:u w:val="none"/>
              </w:rPr>
            </w:pPr>
            <w:r>
              <w:rPr>
                <w:rFonts w:hint="default" w:ascii="Times New Roman" w:hAnsi="Times New Roman" w:eastAsia="仿宋" w:cs="Times New Roman"/>
                <w:b/>
                <w:i w:val="0"/>
                <w:color w:val="000000"/>
                <w:kern w:val="0"/>
                <w:sz w:val="24"/>
                <w:szCs w:val="24"/>
                <w:u w:val="none"/>
                <w:lang w:val="en-US" w:eastAsia="zh-CN" w:bidi="ar"/>
              </w:rPr>
              <w:t>金融机构为中小微企业开展专利质押融资（万元）</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重庆蓝荣科技有限公司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重庆热地建筑规划设计有限责任公司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重庆物流集团数字科技有限公司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4</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重庆昆顶环保科技有限公司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中林广生科技股份有限公司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重庆瑞生机械厂有限公司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重庆鹰谷光电股份有限公司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重庆攸亮科技股份有限公司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重庆美的制冷设备有限公司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重庆陪都药业股份有限公司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重庆若拙科技有限责任公司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重庆华捷地热能开发有限公司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薪火医疗设备（重庆）有限公司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14</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重庆市力川电器有限公司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15</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重庆析微探物科技有限公司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16</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重庆清徽节能环保科技有限公司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17</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重庆圣华曦药业股份有限公司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18</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重庆市渝俄光电科技有限公司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19</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重庆南向泰斯环保技术研究院有限公司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20</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重庆磐联传动科技有限公司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21</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重庆德庄农产品开发有限公司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40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22</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重庆市嘉源建筑工程有限公司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23</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重庆方程式汽车维修有限公司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24</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重庆上方汽车配件有限责任公司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25</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秉轲亿腾（重庆）财税服务有限公司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26</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重庆云网科技股份有限公司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27</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重庆乐骋科技有限公司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28</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重庆和展兴科技有限公司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29</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文益多数字技术（重庆）有限公司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30</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人乐数字营销策划（重庆）有限公司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31</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普雷沃科人工智能科技（重庆）有限公司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32</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家有活数字技术（重庆）有限公司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33</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技艺图规划设计（重庆）有限公司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34</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叽么叽网络科技（重庆）有限公司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35</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功臣峰数字营销策划重庆有限公司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36</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安筑工程技术（重庆）有限公司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37</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重庆德庄饮食连锁有限公司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38</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重庆科瑞制药（集团）有限公司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39</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重庆鹏抟建筑工程有限公司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40</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重庆佳点企业管理咨询有限公司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41</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宽泓信息科技有限公司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42</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重庆交大建设工程质量监测中心有限公司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43</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重庆固守大数据有限公司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44</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工蜂企服工业互联网（重庆）有限公司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45</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重庆市皓颖科技发展有限公司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46</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重庆带丫科技有限责任公司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47</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重庆绿彰科技发展有限公司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48</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重庆展域汇人力资源管理有限公司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49</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重庆渝双教育咨询有限公司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50</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重庆冒号网络科技有限公司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51</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重庆集辰装饰科技有限公司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52</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重庆名一扬机电工程设计有限公司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53</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招商智翔道路科技（重庆）有限公司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lang w:val="en-US"/>
              </w:rPr>
            </w:pPr>
            <w:r>
              <w:rPr>
                <w:rFonts w:hint="default" w:ascii="Times New Roman" w:hAnsi="Times New Roman" w:eastAsia="仿宋" w:cs="Times New Roman"/>
                <w:i w:val="0"/>
                <w:color w:val="000000"/>
                <w:kern w:val="0"/>
                <w:sz w:val="24"/>
                <w:szCs w:val="24"/>
                <w:u w:val="none"/>
                <w:lang w:val="en-US" w:eastAsia="zh-CN" w:bidi="ar"/>
              </w:rPr>
              <w:t>54</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中国工商银行股份有限公司重庆南岸支行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lang w:val="en-US"/>
              </w:rPr>
            </w:pPr>
            <w:r>
              <w:rPr>
                <w:rFonts w:hint="default" w:ascii="Times New Roman" w:hAnsi="Times New Roman" w:eastAsia="仿宋" w:cs="Times New Roman"/>
                <w:i w:val="0"/>
                <w:color w:val="000000"/>
                <w:kern w:val="0"/>
                <w:sz w:val="24"/>
                <w:szCs w:val="24"/>
                <w:u w:val="none"/>
                <w:lang w:val="en-US" w:eastAsia="zh-CN" w:bidi="ar"/>
              </w:rPr>
              <w:t>55</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重庆银行股份有限公司南岸支行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4500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13.50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102.00 </w:t>
            </w: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黑体_GBK" w:cs="Times New Roman"/>
          <w:color w:val="auto"/>
          <w:sz w:val="32"/>
          <w:szCs w:val="32"/>
          <w:lang w:eastAsia="zh-CN"/>
        </w:rPr>
      </w:pPr>
      <w:bookmarkStart w:id="0" w:name="_GoBack"/>
      <w:bookmarkEnd w:id="0"/>
    </w:p>
    <w:sectPr>
      <w:footerReference r:id="rId4" w:type="default"/>
      <w:pgSz w:w="16838" w:h="11906" w:orient="landscape"/>
      <w:pgMar w:top="1531" w:right="2098" w:bottom="1531" w:left="198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-307340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4.2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mr/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8jVpUdYAAAAIAQAADwAAAAAAAAABACAAAAA4AAAAZHJzL2Rvd25yZXYueG1s&#10;UEsBAhQAFAAAAAgAh07iQPXvojAdAgAAKQQAAA4AAAAAAAAAAQAgAAAAOwEAAGRycy9lMm9Eb2Mu&#10;eG1sUEsFBgAAAAAGAAYAWQEAAMo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-109220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8.6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dkHaV1gAAAAgBAAAPAAAAAAAAAAEAIAAAADgAAABkcnMvZG93bnJldi54bWxQ&#10;SwECFAAUAAAACACHTuJASQizEBwCAAApBAAADgAAAAAAAAABACAAAAA7AQAAZHJzL2Uyb0RvYy54&#10;bWxQSwUGAAAAAAYABgBZAQAAyQ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06"/>
    <w:rsid w:val="00566B3D"/>
    <w:rsid w:val="00816206"/>
    <w:rsid w:val="00D653CB"/>
    <w:rsid w:val="2FEF6FDE"/>
    <w:rsid w:val="3ACB8589"/>
    <w:rsid w:val="3F8E7665"/>
    <w:rsid w:val="567611B0"/>
    <w:rsid w:val="5EF7CC68"/>
    <w:rsid w:val="5FFD727F"/>
    <w:rsid w:val="6BAFE446"/>
    <w:rsid w:val="6F7C0768"/>
    <w:rsid w:val="75AB1396"/>
    <w:rsid w:val="77FC9A3D"/>
    <w:rsid w:val="7A6B5231"/>
    <w:rsid w:val="7BFFEBD5"/>
    <w:rsid w:val="7DDC7805"/>
    <w:rsid w:val="7EDFCFCC"/>
    <w:rsid w:val="7F7D7879"/>
    <w:rsid w:val="7FCC3E98"/>
    <w:rsid w:val="7FDF5942"/>
    <w:rsid w:val="7FE687CE"/>
    <w:rsid w:val="B7DBC006"/>
    <w:rsid w:val="BEFE80D3"/>
    <w:rsid w:val="CF7AFC5A"/>
    <w:rsid w:val="D754EF07"/>
    <w:rsid w:val="DF7F238A"/>
    <w:rsid w:val="EB37DB07"/>
    <w:rsid w:val="F7AB8192"/>
    <w:rsid w:val="F7BF6074"/>
    <w:rsid w:val="FAFB9FBA"/>
    <w:rsid w:val="FD75B71C"/>
    <w:rsid w:val="FEDCF93F"/>
    <w:rsid w:val="FEDE674D"/>
    <w:rsid w:val="FFEFF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Words>
  <Characters>405</Characters>
  <Lines>3</Lines>
  <Paragraphs>1</Paragraphs>
  <TotalTime>16</TotalTime>
  <ScaleCrop>false</ScaleCrop>
  <LinksUpToDate>false</LinksUpToDate>
  <CharactersWithSpaces>474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2024-12-03T18:24:00Z</dcterms:created>
  <dc:creator>Hpp</dc:creator>
  <cp:lastModifiedBy>scjgj</cp:lastModifiedBy>
  <cp:lastPrinted>2024-12-03T01:27:00Z</cp:lastPrinted>
  <dcterms:modified xsi:type="dcterms:W3CDTF">2024-12-02T17:36:22Z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