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cs="方正仿宋简体" w:asciiTheme="minorEastAsia" w:hAnsiTheme="minorEastAsia" w:eastAsiaTheme="minorEastAsia"/>
          <w:color w:val="000000"/>
          <w:sz w:val="32"/>
          <w:szCs w:val="32"/>
        </w:rPr>
      </w:pPr>
      <w:r>
        <w:rPr>
          <w:rFonts w:hint="eastAsia" w:cs="方正仿宋简体" w:asciiTheme="minorEastAsia" w:hAnsiTheme="minorEastAsia" w:eastAsiaTheme="minorEastAsia"/>
          <w:color w:val="000000"/>
          <w:sz w:val="32"/>
          <w:szCs w:val="32"/>
        </w:rPr>
        <w:t>重庆市文具盒产品质量监督抽查实施细则</w:t>
      </w:r>
    </w:p>
    <w:p>
      <w:pPr>
        <w:snapToGrid w:val="0"/>
        <w:spacing w:line="440" w:lineRule="exact"/>
        <w:ind w:firstLine="359" w:firstLineChars="171"/>
        <w:rPr>
          <w:rFonts w:ascii="宋体" w:hAnsi="宋体"/>
          <w:color w:val="000000"/>
          <w:szCs w:val="21"/>
        </w:rPr>
      </w:pPr>
    </w:p>
    <w:p>
      <w:pPr>
        <w:snapToGrid w:val="0"/>
        <w:spacing w:line="440" w:lineRule="exact"/>
        <w:rPr>
          <w:rFonts w:ascii="黑体" w:hAnsi="宋体" w:eastAsia="黑体"/>
          <w:color w:val="000000"/>
          <w:szCs w:val="21"/>
        </w:rPr>
      </w:pPr>
      <w:r>
        <w:rPr>
          <w:rFonts w:hint="eastAsia" w:ascii="黑体" w:hAnsi="宋体" w:eastAsia="黑体"/>
          <w:color w:val="000000"/>
          <w:szCs w:val="21"/>
        </w:rPr>
        <w:t>1 抽样方法</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在企业的待销产品中随机抽取有产品质量检验合格证明或者以其他形式表明合格的、近期生产的产品。</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抽查样品基数满足抽样数量即可。</w:t>
      </w:r>
    </w:p>
    <w:p>
      <w:pPr>
        <w:snapToGrid w:val="0"/>
        <w:spacing w:line="440" w:lineRule="exact"/>
        <w:ind w:firstLine="420" w:firstLineChars="200"/>
        <w:rPr>
          <w:rFonts w:hint="eastAsia" w:ascii="宋体" w:hAnsi="宋体"/>
          <w:szCs w:val="21"/>
        </w:rPr>
      </w:pPr>
      <w:r>
        <w:rPr>
          <w:rFonts w:hint="eastAsia" w:ascii="宋体" w:hAnsi="宋体"/>
          <w:szCs w:val="21"/>
        </w:rPr>
        <w:t>金属文具盒：每批次产品抽取样品6个，其中3个作为检验样品，3个作为备用样品。</w:t>
      </w:r>
    </w:p>
    <w:p>
      <w:pPr>
        <w:snapToGrid w:val="0"/>
        <w:spacing w:line="440" w:lineRule="exact"/>
        <w:ind w:firstLine="420" w:firstLineChars="200"/>
        <w:rPr>
          <w:rFonts w:ascii="宋体" w:hAnsi="宋体"/>
          <w:szCs w:val="21"/>
        </w:rPr>
      </w:pPr>
      <w:r>
        <w:rPr>
          <w:rFonts w:hint="eastAsia" w:ascii="宋体" w:hAnsi="宋体"/>
          <w:szCs w:val="21"/>
        </w:rPr>
        <w:t>塑料文具盒：每批次产品抽取样品12个，其中6个作为检验样品，6个作为备用样品。</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随机数一般可使用随机数表、随机数骰子或扑克牌等方法产生。</w:t>
      </w:r>
    </w:p>
    <w:p>
      <w:pPr>
        <w:snapToGrid w:val="0"/>
        <w:spacing w:line="440" w:lineRule="exact"/>
        <w:rPr>
          <w:rFonts w:ascii="黑体" w:hAnsi="宋体" w:eastAsia="黑体"/>
          <w:color w:val="000000"/>
          <w:szCs w:val="21"/>
        </w:rPr>
      </w:pPr>
      <w:r>
        <w:rPr>
          <w:rFonts w:hint="eastAsia" w:ascii="黑体" w:hAnsi="宋体" w:eastAsia="黑体"/>
          <w:color w:val="000000"/>
          <w:szCs w:val="21"/>
        </w:rPr>
        <w:t>2 检验依据</w:t>
      </w:r>
    </w:p>
    <w:p>
      <w:pPr>
        <w:snapToGrid w:val="0"/>
        <w:spacing w:line="440" w:lineRule="exact"/>
        <w:ind w:firstLine="105" w:firstLineChars="50"/>
        <w:rPr>
          <w:rFonts w:ascii="宋体" w:hAnsi="宋体"/>
          <w:color w:val="000000"/>
          <w:szCs w:val="21"/>
        </w:rPr>
      </w:pPr>
      <w:r>
        <w:rPr>
          <w:rFonts w:hint="eastAsia" w:ascii="宋体" w:hAnsi="宋体"/>
          <w:color w:val="000000"/>
          <w:szCs w:val="21"/>
        </w:rPr>
        <w:t>检验项目和试验方法见表1。</w:t>
      </w:r>
    </w:p>
    <w:p>
      <w:pPr>
        <w:snapToGrid w:val="0"/>
        <w:spacing w:line="440" w:lineRule="exact"/>
        <w:jc w:val="center"/>
        <w:rPr>
          <w:rFonts w:ascii="宋体" w:hAnsi="宋体"/>
          <w:color w:val="000000"/>
          <w:szCs w:val="21"/>
        </w:rPr>
      </w:pPr>
      <w:r>
        <w:rPr>
          <w:rFonts w:hint="eastAsia" w:ascii="宋体" w:hAnsi="宋体"/>
          <w:color w:val="000000"/>
          <w:szCs w:val="21"/>
        </w:rPr>
        <w:t>表1 检验项目</w:t>
      </w:r>
    </w:p>
    <w:tbl>
      <w:tblPr>
        <w:tblStyle w:val="6"/>
        <w:tblW w:w="91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418"/>
        <w:gridCol w:w="1842"/>
        <w:gridCol w:w="2694"/>
        <w:gridCol w:w="2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1" w:hRule="atLeast"/>
        </w:trPr>
        <w:tc>
          <w:tcPr>
            <w:tcW w:w="817" w:type="dxa"/>
          </w:tcPr>
          <w:p>
            <w:pPr>
              <w:snapToGrid w:val="0"/>
              <w:spacing w:line="440" w:lineRule="exact"/>
              <w:jc w:val="center"/>
              <w:rPr>
                <w:rFonts w:ascii="宋体" w:hAnsi="宋体"/>
                <w:color w:val="000000"/>
                <w:szCs w:val="21"/>
              </w:rPr>
            </w:pPr>
            <w:r>
              <w:rPr>
                <w:rFonts w:hint="eastAsia" w:ascii="宋体" w:hAnsi="宋体"/>
                <w:color w:val="000000"/>
                <w:szCs w:val="21"/>
              </w:rPr>
              <w:t>序号</w:t>
            </w:r>
          </w:p>
        </w:tc>
        <w:tc>
          <w:tcPr>
            <w:tcW w:w="1418" w:type="dxa"/>
          </w:tcPr>
          <w:p>
            <w:pPr>
              <w:snapToGrid w:val="0"/>
              <w:spacing w:line="440" w:lineRule="exact"/>
              <w:jc w:val="center"/>
              <w:rPr>
                <w:rFonts w:ascii="宋体" w:hAnsi="宋体"/>
                <w:color w:val="000000"/>
                <w:szCs w:val="21"/>
              </w:rPr>
            </w:pPr>
            <w:r>
              <w:rPr>
                <w:rFonts w:ascii="宋体" w:hAnsi="宋体"/>
                <w:color w:val="000000"/>
                <w:szCs w:val="21"/>
              </w:rPr>
              <w:t>产品名称</w:t>
            </w:r>
          </w:p>
        </w:tc>
        <w:tc>
          <w:tcPr>
            <w:tcW w:w="1842" w:type="dxa"/>
          </w:tcPr>
          <w:p>
            <w:pPr>
              <w:snapToGrid w:val="0"/>
              <w:spacing w:line="440" w:lineRule="exact"/>
              <w:jc w:val="center"/>
              <w:rPr>
                <w:rFonts w:ascii="宋体" w:hAnsi="宋体"/>
                <w:color w:val="000000"/>
                <w:szCs w:val="21"/>
              </w:rPr>
            </w:pPr>
            <w:r>
              <w:rPr>
                <w:rFonts w:hint="eastAsia" w:ascii="宋体" w:hAnsi="宋体"/>
                <w:color w:val="000000"/>
                <w:szCs w:val="21"/>
              </w:rPr>
              <w:t>检验项目</w:t>
            </w:r>
          </w:p>
        </w:tc>
        <w:tc>
          <w:tcPr>
            <w:tcW w:w="2694" w:type="dxa"/>
          </w:tcPr>
          <w:p>
            <w:pPr>
              <w:snapToGrid w:val="0"/>
              <w:spacing w:line="440" w:lineRule="exact"/>
              <w:jc w:val="center"/>
              <w:rPr>
                <w:rFonts w:ascii="宋体" w:hAnsi="宋体"/>
                <w:color w:val="000000"/>
                <w:szCs w:val="21"/>
              </w:rPr>
            </w:pPr>
            <w:r>
              <w:rPr>
                <w:rFonts w:hint="eastAsia" w:ascii="宋体" w:hAnsi="宋体"/>
                <w:color w:val="000000"/>
                <w:szCs w:val="21"/>
              </w:rPr>
              <w:t>判定依据</w:t>
            </w:r>
          </w:p>
        </w:tc>
        <w:tc>
          <w:tcPr>
            <w:tcW w:w="2402" w:type="dxa"/>
          </w:tcPr>
          <w:p>
            <w:pPr>
              <w:snapToGrid w:val="0"/>
              <w:spacing w:line="440" w:lineRule="exact"/>
              <w:jc w:val="center"/>
              <w:rPr>
                <w:rFonts w:ascii="宋体" w:hAnsi="宋体"/>
                <w:color w:val="000000"/>
                <w:szCs w:val="21"/>
              </w:rPr>
            </w:pPr>
            <w:r>
              <w:rPr>
                <w:rFonts w:hint="eastAsia" w:ascii="宋体" w:hAnsi="宋体"/>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szCs w:val="21"/>
              </w:rPr>
            </w:pPr>
            <w:r>
              <w:rPr>
                <w:rFonts w:hint="eastAsia" w:ascii="宋体" w:hAnsi="宋体"/>
                <w:color w:val="000000"/>
                <w:szCs w:val="21"/>
              </w:rPr>
              <w:t>1</w:t>
            </w:r>
          </w:p>
        </w:tc>
        <w:tc>
          <w:tcPr>
            <w:tcW w:w="1418" w:type="dxa"/>
            <w:vMerge w:val="restart"/>
            <w:vAlign w:val="center"/>
          </w:tcPr>
          <w:p>
            <w:pPr>
              <w:snapToGrid w:val="0"/>
              <w:spacing w:line="440" w:lineRule="exact"/>
              <w:jc w:val="center"/>
              <w:rPr>
                <w:rFonts w:ascii="宋体" w:hAnsi="宋体"/>
                <w:color w:val="000000"/>
                <w:szCs w:val="21"/>
              </w:rPr>
            </w:pPr>
            <w:r>
              <w:rPr>
                <w:rFonts w:hint="eastAsia" w:ascii="宋体" w:hAnsi="宋体"/>
                <w:szCs w:val="21"/>
              </w:rPr>
              <w:t>金属文具盒</w:t>
            </w:r>
          </w:p>
        </w:tc>
        <w:tc>
          <w:tcPr>
            <w:tcW w:w="1842" w:type="dxa"/>
          </w:tcPr>
          <w:p>
            <w:pPr>
              <w:snapToGrid w:val="0"/>
              <w:spacing w:line="440" w:lineRule="exact"/>
              <w:jc w:val="center"/>
              <w:rPr>
                <w:rFonts w:ascii="宋体" w:hAnsi="宋体"/>
                <w:color w:val="000000"/>
                <w:szCs w:val="21"/>
              </w:rPr>
            </w:pPr>
            <w:r>
              <w:rPr>
                <w:rFonts w:ascii="宋体" w:hAnsi="宋体"/>
                <w:color w:val="000000"/>
                <w:szCs w:val="21"/>
              </w:rPr>
              <w:t>紧松</w:t>
            </w:r>
          </w:p>
        </w:tc>
        <w:tc>
          <w:tcPr>
            <w:tcW w:w="2694" w:type="dxa"/>
          </w:tcPr>
          <w:p>
            <w:pPr>
              <w:snapToGrid w:val="0"/>
              <w:spacing w:line="440" w:lineRule="exact"/>
              <w:jc w:val="center"/>
              <w:rPr>
                <w:rFonts w:ascii="宋体" w:hAnsi="宋体"/>
                <w:color w:val="000000"/>
                <w:szCs w:val="21"/>
              </w:rPr>
            </w:pPr>
            <w:r>
              <w:rPr>
                <w:rFonts w:hint="eastAsia" w:asciiTheme="minorEastAsia" w:hAnsiTheme="minorEastAsia" w:eastAsiaTheme="minorEastAsia"/>
                <w:szCs w:val="21"/>
              </w:rPr>
              <w:t>QB/T 2227-1996</w:t>
            </w:r>
          </w:p>
        </w:tc>
        <w:tc>
          <w:tcPr>
            <w:tcW w:w="2402" w:type="dxa"/>
          </w:tcPr>
          <w:p>
            <w:pPr>
              <w:snapToGrid w:val="0"/>
              <w:spacing w:line="440" w:lineRule="exact"/>
              <w:jc w:val="center"/>
              <w:rPr>
                <w:rFonts w:ascii="宋体" w:hAnsi="宋体"/>
                <w:color w:val="000000"/>
                <w:szCs w:val="21"/>
              </w:rPr>
            </w:pPr>
            <w:r>
              <w:rPr>
                <w:rFonts w:hint="eastAsia" w:asciiTheme="minorEastAsia" w:hAnsiTheme="minorEastAsia" w:eastAsiaTheme="minorEastAsia"/>
                <w:szCs w:val="21"/>
              </w:rPr>
              <w:t>QB/T 2227-1996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szCs w:val="21"/>
              </w:rPr>
            </w:pPr>
            <w:r>
              <w:rPr>
                <w:rFonts w:hint="eastAsia" w:ascii="宋体" w:hAnsi="宋体"/>
                <w:color w:val="000000"/>
                <w:szCs w:val="21"/>
              </w:rPr>
              <w:t>2</w:t>
            </w:r>
          </w:p>
        </w:tc>
        <w:tc>
          <w:tcPr>
            <w:tcW w:w="1418" w:type="dxa"/>
            <w:vMerge w:val="continue"/>
            <w:vAlign w:val="center"/>
          </w:tcPr>
          <w:p>
            <w:pPr>
              <w:snapToGrid w:val="0"/>
              <w:spacing w:line="440" w:lineRule="exact"/>
              <w:jc w:val="center"/>
              <w:rPr>
                <w:rFonts w:ascii="宋体" w:hAnsi="宋体"/>
                <w:color w:val="000000"/>
                <w:szCs w:val="21"/>
              </w:rPr>
            </w:pPr>
          </w:p>
        </w:tc>
        <w:tc>
          <w:tcPr>
            <w:tcW w:w="1842" w:type="dxa"/>
          </w:tcPr>
          <w:p>
            <w:pPr>
              <w:snapToGrid w:val="0"/>
              <w:spacing w:line="440" w:lineRule="exact"/>
              <w:jc w:val="center"/>
              <w:rPr>
                <w:rFonts w:ascii="宋体" w:hAnsi="宋体"/>
                <w:color w:val="000000"/>
                <w:szCs w:val="21"/>
              </w:rPr>
            </w:pPr>
            <w:r>
              <w:rPr>
                <w:rFonts w:ascii="宋体" w:hAnsi="宋体"/>
                <w:color w:val="000000"/>
                <w:szCs w:val="21"/>
              </w:rPr>
              <w:t>边缘</w:t>
            </w:r>
          </w:p>
        </w:tc>
        <w:tc>
          <w:tcPr>
            <w:tcW w:w="2694" w:type="dxa"/>
          </w:tcPr>
          <w:p>
            <w:pPr>
              <w:snapToGrid w:val="0"/>
              <w:spacing w:line="440" w:lineRule="exact"/>
              <w:jc w:val="center"/>
              <w:rPr>
                <w:rFonts w:ascii="宋体" w:hAnsi="宋体"/>
                <w:color w:val="000000"/>
                <w:szCs w:val="21"/>
              </w:rPr>
            </w:pPr>
            <w:r>
              <w:rPr>
                <w:rFonts w:hint="eastAsia" w:ascii="宋体" w:hAnsi="宋体"/>
                <w:color w:val="000000"/>
                <w:szCs w:val="21"/>
              </w:rPr>
              <w:t>GB 21027-2007</w:t>
            </w:r>
          </w:p>
        </w:tc>
        <w:tc>
          <w:tcPr>
            <w:tcW w:w="2402" w:type="dxa"/>
          </w:tcPr>
          <w:p>
            <w:pPr>
              <w:snapToGrid w:val="0"/>
              <w:spacing w:line="440" w:lineRule="exact"/>
              <w:jc w:val="center"/>
              <w:rPr>
                <w:rFonts w:ascii="宋体" w:hAnsi="宋体"/>
                <w:color w:val="000000"/>
                <w:szCs w:val="21"/>
              </w:rPr>
            </w:pPr>
            <w:r>
              <w:rPr>
                <w:rFonts w:hint="eastAsia" w:ascii="宋体" w:hAnsi="宋体"/>
                <w:color w:val="000000"/>
                <w:szCs w:val="21"/>
              </w:rPr>
              <w:t>GB 6675-2003中A.5.8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szCs w:val="21"/>
              </w:rPr>
            </w:pPr>
            <w:r>
              <w:rPr>
                <w:rFonts w:hint="eastAsia" w:ascii="宋体" w:hAnsi="宋体"/>
                <w:color w:val="000000"/>
                <w:szCs w:val="21"/>
              </w:rPr>
              <w:t>3</w:t>
            </w:r>
          </w:p>
        </w:tc>
        <w:tc>
          <w:tcPr>
            <w:tcW w:w="1418" w:type="dxa"/>
            <w:vMerge w:val="continue"/>
            <w:vAlign w:val="center"/>
          </w:tcPr>
          <w:p>
            <w:pPr>
              <w:snapToGrid w:val="0"/>
              <w:spacing w:line="440" w:lineRule="exact"/>
              <w:jc w:val="center"/>
              <w:rPr>
                <w:rFonts w:ascii="宋体" w:hAnsi="宋体"/>
                <w:color w:val="000000"/>
                <w:szCs w:val="21"/>
              </w:rPr>
            </w:pPr>
          </w:p>
        </w:tc>
        <w:tc>
          <w:tcPr>
            <w:tcW w:w="1842" w:type="dxa"/>
          </w:tcPr>
          <w:p>
            <w:pPr>
              <w:snapToGrid w:val="0"/>
              <w:spacing w:line="440" w:lineRule="exact"/>
              <w:jc w:val="center"/>
              <w:rPr>
                <w:rFonts w:ascii="宋体" w:hAnsi="宋体"/>
                <w:color w:val="000000"/>
                <w:szCs w:val="21"/>
              </w:rPr>
            </w:pPr>
            <w:r>
              <w:rPr>
                <w:rFonts w:ascii="宋体" w:hAnsi="宋体"/>
                <w:color w:val="000000"/>
                <w:szCs w:val="21"/>
              </w:rPr>
              <w:t>尖端</w:t>
            </w:r>
          </w:p>
        </w:tc>
        <w:tc>
          <w:tcPr>
            <w:tcW w:w="2694" w:type="dxa"/>
          </w:tcPr>
          <w:p>
            <w:pPr>
              <w:snapToGrid w:val="0"/>
              <w:spacing w:line="440" w:lineRule="exact"/>
              <w:jc w:val="center"/>
              <w:rPr>
                <w:rFonts w:ascii="宋体" w:hAnsi="宋体"/>
                <w:color w:val="000000"/>
                <w:szCs w:val="21"/>
              </w:rPr>
            </w:pPr>
            <w:r>
              <w:rPr>
                <w:rFonts w:hint="eastAsia" w:ascii="宋体" w:hAnsi="宋体"/>
                <w:color w:val="000000"/>
                <w:szCs w:val="21"/>
              </w:rPr>
              <w:t>GB 21027-2007</w:t>
            </w:r>
          </w:p>
        </w:tc>
        <w:tc>
          <w:tcPr>
            <w:tcW w:w="2402" w:type="dxa"/>
          </w:tcPr>
          <w:p>
            <w:pPr>
              <w:snapToGrid w:val="0"/>
              <w:spacing w:line="440" w:lineRule="exact"/>
              <w:jc w:val="center"/>
              <w:rPr>
                <w:rFonts w:ascii="宋体" w:hAnsi="宋体"/>
                <w:color w:val="000000"/>
                <w:szCs w:val="21"/>
              </w:rPr>
            </w:pPr>
            <w:r>
              <w:rPr>
                <w:rFonts w:hint="eastAsia" w:ascii="宋体" w:hAnsi="宋体"/>
                <w:color w:val="000000"/>
                <w:szCs w:val="21"/>
              </w:rPr>
              <w:t>GB 6675-2003中A.5.9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szCs w:val="21"/>
              </w:rPr>
            </w:pPr>
            <w:r>
              <w:rPr>
                <w:rFonts w:hint="eastAsia" w:ascii="宋体" w:hAnsi="宋体"/>
                <w:color w:val="000000"/>
                <w:szCs w:val="21"/>
              </w:rPr>
              <w:t>4</w:t>
            </w:r>
          </w:p>
        </w:tc>
        <w:tc>
          <w:tcPr>
            <w:tcW w:w="1418" w:type="dxa"/>
            <w:vMerge w:val="restart"/>
            <w:vAlign w:val="center"/>
          </w:tcPr>
          <w:p>
            <w:pPr>
              <w:snapToGrid w:val="0"/>
              <w:spacing w:line="440" w:lineRule="exact"/>
              <w:jc w:val="center"/>
              <w:rPr>
                <w:rFonts w:ascii="宋体" w:hAnsi="宋体"/>
                <w:color w:val="000000"/>
                <w:szCs w:val="21"/>
              </w:rPr>
            </w:pPr>
            <w:r>
              <w:rPr>
                <w:rFonts w:hint="eastAsia" w:ascii="宋体" w:hAnsi="宋体"/>
                <w:szCs w:val="21"/>
              </w:rPr>
              <w:t>塑料文具盒</w:t>
            </w:r>
          </w:p>
        </w:tc>
        <w:tc>
          <w:tcPr>
            <w:tcW w:w="1842" w:type="dxa"/>
          </w:tcPr>
          <w:p>
            <w:pPr>
              <w:snapToGrid w:val="0"/>
              <w:spacing w:line="440" w:lineRule="exact"/>
              <w:jc w:val="center"/>
              <w:rPr>
                <w:rFonts w:ascii="宋体" w:hAnsi="宋体"/>
                <w:color w:val="000000"/>
                <w:szCs w:val="21"/>
              </w:rPr>
            </w:pPr>
            <w:r>
              <w:rPr>
                <w:rFonts w:ascii="宋体" w:hAnsi="宋体"/>
                <w:color w:val="000000"/>
                <w:szCs w:val="21"/>
              </w:rPr>
              <w:t>磁性</w:t>
            </w:r>
          </w:p>
        </w:tc>
        <w:tc>
          <w:tcPr>
            <w:tcW w:w="2694" w:type="dxa"/>
          </w:tcPr>
          <w:p>
            <w:pPr>
              <w:snapToGrid w:val="0"/>
              <w:spacing w:line="440" w:lineRule="exact"/>
              <w:jc w:val="center"/>
              <w:rPr>
                <w:rFonts w:ascii="宋体" w:hAnsi="宋体"/>
                <w:color w:val="000000"/>
                <w:szCs w:val="21"/>
              </w:rPr>
            </w:pPr>
            <w:r>
              <w:rPr>
                <w:rFonts w:hint="eastAsia" w:asciiTheme="minorEastAsia" w:hAnsiTheme="minorEastAsia" w:eastAsiaTheme="minorEastAsia"/>
                <w:szCs w:val="21"/>
              </w:rPr>
              <w:t>QB/T 1587-2006</w:t>
            </w:r>
          </w:p>
        </w:tc>
        <w:tc>
          <w:tcPr>
            <w:tcW w:w="2402" w:type="dxa"/>
          </w:tcPr>
          <w:p>
            <w:pPr>
              <w:snapToGrid w:val="0"/>
              <w:spacing w:line="440" w:lineRule="exact"/>
              <w:jc w:val="center"/>
              <w:rPr>
                <w:rFonts w:ascii="宋体" w:hAnsi="宋体"/>
                <w:color w:val="000000"/>
                <w:szCs w:val="21"/>
              </w:rPr>
            </w:pPr>
            <w:r>
              <w:rPr>
                <w:rFonts w:hint="eastAsia" w:asciiTheme="minorEastAsia" w:hAnsiTheme="minorEastAsia" w:eastAsiaTheme="minorEastAsia"/>
                <w:szCs w:val="21"/>
              </w:rPr>
              <w:t>QB/T 1587-2006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szCs w:val="21"/>
              </w:rPr>
            </w:pPr>
            <w:r>
              <w:rPr>
                <w:rFonts w:hint="eastAsia" w:ascii="宋体" w:hAnsi="宋体"/>
                <w:color w:val="000000"/>
                <w:szCs w:val="21"/>
              </w:rPr>
              <w:t>5</w:t>
            </w:r>
          </w:p>
        </w:tc>
        <w:tc>
          <w:tcPr>
            <w:tcW w:w="1418" w:type="dxa"/>
            <w:vMerge w:val="continue"/>
          </w:tcPr>
          <w:p>
            <w:pPr>
              <w:snapToGrid w:val="0"/>
              <w:spacing w:line="440" w:lineRule="exact"/>
              <w:jc w:val="center"/>
              <w:rPr>
                <w:rFonts w:ascii="宋体" w:hAnsi="宋体"/>
                <w:color w:val="000000"/>
                <w:szCs w:val="21"/>
              </w:rPr>
            </w:pPr>
          </w:p>
        </w:tc>
        <w:tc>
          <w:tcPr>
            <w:tcW w:w="1842" w:type="dxa"/>
          </w:tcPr>
          <w:p>
            <w:pPr>
              <w:snapToGrid w:val="0"/>
              <w:spacing w:line="440" w:lineRule="exact"/>
              <w:jc w:val="center"/>
              <w:rPr>
                <w:rFonts w:ascii="宋体" w:hAnsi="宋体"/>
                <w:color w:val="000000"/>
                <w:szCs w:val="21"/>
              </w:rPr>
            </w:pPr>
            <w:r>
              <w:rPr>
                <w:rFonts w:ascii="宋体" w:hAnsi="宋体"/>
                <w:color w:val="000000"/>
                <w:szCs w:val="21"/>
              </w:rPr>
              <w:t>耐折</w:t>
            </w:r>
          </w:p>
        </w:tc>
        <w:tc>
          <w:tcPr>
            <w:tcW w:w="2694" w:type="dxa"/>
          </w:tcPr>
          <w:p>
            <w:pPr>
              <w:snapToGrid w:val="0"/>
              <w:spacing w:line="440" w:lineRule="exact"/>
              <w:jc w:val="center"/>
              <w:rPr>
                <w:rFonts w:ascii="宋体" w:hAnsi="宋体"/>
                <w:color w:val="000000"/>
                <w:szCs w:val="21"/>
              </w:rPr>
            </w:pPr>
            <w:r>
              <w:rPr>
                <w:rFonts w:hint="eastAsia" w:asciiTheme="minorEastAsia" w:hAnsiTheme="minorEastAsia" w:eastAsiaTheme="minorEastAsia"/>
                <w:szCs w:val="21"/>
              </w:rPr>
              <w:t>QB/T 1587-2006</w:t>
            </w:r>
          </w:p>
        </w:tc>
        <w:tc>
          <w:tcPr>
            <w:tcW w:w="2402" w:type="dxa"/>
          </w:tcPr>
          <w:p>
            <w:pPr>
              <w:snapToGrid w:val="0"/>
              <w:spacing w:line="440" w:lineRule="exact"/>
              <w:jc w:val="center"/>
              <w:rPr>
                <w:rFonts w:ascii="宋体" w:hAnsi="宋体"/>
                <w:color w:val="000000"/>
                <w:szCs w:val="21"/>
              </w:rPr>
            </w:pPr>
            <w:r>
              <w:rPr>
                <w:rFonts w:hint="eastAsia" w:asciiTheme="minorEastAsia" w:hAnsiTheme="minorEastAsia" w:eastAsiaTheme="minorEastAsia"/>
                <w:szCs w:val="21"/>
              </w:rPr>
              <w:t>QB/T 1587-2006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szCs w:val="21"/>
              </w:rPr>
            </w:pPr>
            <w:r>
              <w:rPr>
                <w:rFonts w:hint="eastAsia" w:ascii="宋体" w:hAnsi="宋体"/>
                <w:color w:val="000000"/>
                <w:szCs w:val="21"/>
              </w:rPr>
              <w:t>6</w:t>
            </w:r>
          </w:p>
        </w:tc>
        <w:tc>
          <w:tcPr>
            <w:tcW w:w="1418" w:type="dxa"/>
            <w:vMerge w:val="continue"/>
          </w:tcPr>
          <w:p>
            <w:pPr>
              <w:snapToGrid w:val="0"/>
              <w:spacing w:line="440" w:lineRule="exact"/>
              <w:jc w:val="center"/>
              <w:rPr>
                <w:rFonts w:ascii="宋体" w:hAnsi="宋体"/>
                <w:color w:val="000000"/>
                <w:szCs w:val="21"/>
              </w:rPr>
            </w:pPr>
          </w:p>
        </w:tc>
        <w:tc>
          <w:tcPr>
            <w:tcW w:w="1842" w:type="dxa"/>
          </w:tcPr>
          <w:p>
            <w:pPr>
              <w:snapToGrid w:val="0"/>
              <w:spacing w:line="440" w:lineRule="exact"/>
              <w:jc w:val="center"/>
              <w:rPr>
                <w:rFonts w:ascii="宋体" w:hAnsi="宋体"/>
                <w:color w:val="000000"/>
                <w:szCs w:val="21"/>
              </w:rPr>
            </w:pPr>
            <w:r>
              <w:rPr>
                <w:rFonts w:ascii="宋体" w:hAnsi="宋体"/>
                <w:color w:val="000000"/>
                <w:szCs w:val="21"/>
              </w:rPr>
              <w:t>耐压</w:t>
            </w:r>
          </w:p>
        </w:tc>
        <w:tc>
          <w:tcPr>
            <w:tcW w:w="2694" w:type="dxa"/>
          </w:tcPr>
          <w:p>
            <w:pPr>
              <w:snapToGrid w:val="0"/>
              <w:spacing w:line="440" w:lineRule="exact"/>
              <w:jc w:val="center"/>
              <w:rPr>
                <w:rFonts w:ascii="宋体" w:hAnsi="宋体"/>
                <w:color w:val="000000"/>
                <w:szCs w:val="21"/>
              </w:rPr>
            </w:pPr>
            <w:r>
              <w:rPr>
                <w:rFonts w:hint="eastAsia" w:asciiTheme="minorEastAsia" w:hAnsiTheme="minorEastAsia" w:eastAsiaTheme="minorEastAsia"/>
                <w:szCs w:val="21"/>
              </w:rPr>
              <w:t>QB/T 1587-2006</w:t>
            </w:r>
          </w:p>
        </w:tc>
        <w:tc>
          <w:tcPr>
            <w:tcW w:w="2402" w:type="dxa"/>
          </w:tcPr>
          <w:p>
            <w:pPr>
              <w:snapToGrid w:val="0"/>
              <w:spacing w:line="440" w:lineRule="exact"/>
              <w:jc w:val="center"/>
              <w:rPr>
                <w:rFonts w:ascii="宋体" w:hAnsi="宋体"/>
                <w:color w:val="000000"/>
                <w:szCs w:val="21"/>
              </w:rPr>
            </w:pPr>
            <w:r>
              <w:rPr>
                <w:rFonts w:hint="eastAsia" w:asciiTheme="minorEastAsia" w:hAnsiTheme="minorEastAsia" w:eastAsiaTheme="minorEastAsia"/>
                <w:szCs w:val="21"/>
              </w:rPr>
              <w:t>QB/T 1587-2006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szCs w:val="21"/>
              </w:rPr>
            </w:pPr>
            <w:r>
              <w:rPr>
                <w:rFonts w:hint="eastAsia" w:ascii="宋体" w:hAnsi="宋体"/>
                <w:color w:val="000000"/>
                <w:szCs w:val="21"/>
              </w:rPr>
              <w:t>7</w:t>
            </w:r>
          </w:p>
        </w:tc>
        <w:tc>
          <w:tcPr>
            <w:tcW w:w="1418" w:type="dxa"/>
            <w:vMerge w:val="continue"/>
          </w:tcPr>
          <w:p>
            <w:pPr>
              <w:snapToGrid w:val="0"/>
              <w:spacing w:line="440" w:lineRule="exact"/>
              <w:jc w:val="center"/>
              <w:rPr>
                <w:rFonts w:ascii="宋体" w:hAnsi="宋体"/>
                <w:color w:val="000000"/>
                <w:szCs w:val="21"/>
              </w:rPr>
            </w:pPr>
          </w:p>
        </w:tc>
        <w:tc>
          <w:tcPr>
            <w:tcW w:w="1842" w:type="dxa"/>
          </w:tcPr>
          <w:p>
            <w:pPr>
              <w:snapToGrid w:val="0"/>
              <w:spacing w:line="440" w:lineRule="exact"/>
              <w:jc w:val="center"/>
              <w:rPr>
                <w:rFonts w:ascii="宋体" w:hAnsi="宋体"/>
                <w:color w:val="000000"/>
                <w:szCs w:val="21"/>
              </w:rPr>
            </w:pPr>
            <w:r>
              <w:rPr>
                <w:rFonts w:ascii="宋体" w:hAnsi="宋体"/>
                <w:color w:val="000000"/>
                <w:szCs w:val="21"/>
              </w:rPr>
              <w:t>边缘</w:t>
            </w:r>
          </w:p>
        </w:tc>
        <w:tc>
          <w:tcPr>
            <w:tcW w:w="2694" w:type="dxa"/>
          </w:tcPr>
          <w:p>
            <w:pPr>
              <w:snapToGrid w:val="0"/>
              <w:spacing w:line="440" w:lineRule="exact"/>
              <w:jc w:val="center"/>
              <w:rPr>
                <w:rFonts w:ascii="宋体" w:hAnsi="宋体"/>
                <w:color w:val="000000"/>
                <w:szCs w:val="21"/>
              </w:rPr>
            </w:pPr>
            <w:r>
              <w:rPr>
                <w:rFonts w:hint="eastAsia" w:ascii="宋体" w:hAnsi="宋体"/>
                <w:color w:val="000000"/>
                <w:szCs w:val="21"/>
              </w:rPr>
              <w:t>GB 21027-2007</w:t>
            </w:r>
          </w:p>
        </w:tc>
        <w:tc>
          <w:tcPr>
            <w:tcW w:w="2402" w:type="dxa"/>
          </w:tcPr>
          <w:p>
            <w:pPr>
              <w:snapToGrid w:val="0"/>
              <w:spacing w:line="440" w:lineRule="exact"/>
              <w:jc w:val="center"/>
              <w:rPr>
                <w:rFonts w:ascii="宋体" w:hAnsi="宋体"/>
                <w:color w:val="000000"/>
                <w:szCs w:val="21"/>
              </w:rPr>
            </w:pPr>
            <w:r>
              <w:rPr>
                <w:rFonts w:hint="eastAsia" w:ascii="宋体" w:hAnsi="宋体"/>
                <w:color w:val="000000"/>
                <w:szCs w:val="21"/>
              </w:rPr>
              <w:t>GB 6675-2003中A.5.8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szCs w:val="21"/>
              </w:rPr>
            </w:pPr>
            <w:r>
              <w:rPr>
                <w:rFonts w:hint="eastAsia" w:ascii="宋体" w:hAnsi="宋体"/>
                <w:color w:val="000000"/>
                <w:szCs w:val="21"/>
              </w:rPr>
              <w:t>8</w:t>
            </w:r>
          </w:p>
        </w:tc>
        <w:tc>
          <w:tcPr>
            <w:tcW w:w="1418" w:type="dxa"/>
            <w:vMerge w:val="continue"/>
          </w:tcPr>
          <w:p>
            <w:pPr>
              <w:snapToGrid w:val="0"/>
              <w:spacing w:line="440" w:lineRule="exact"/>
              <w:jc w:val="center"/>
              <w:rPr>
                <w:rFonts w:ascii="宋体" w:hAnsi="宋体"/>
                <w:color w:val="000000"/>
                <w:szCs w:val="21"/>
              </w:rPr>
            </w:pPr>
          </w:p>
        </w:tc>
        <w:tc>
          <w:tcPr>
            <w:tcW w:w="1842" w:type="dxa"/>
          </w:tcPr>
          <w:p>
            <w:pPr>
              <w:snapToGrid w:val="0"/>
              <w:spacing w:line="440" w:lineRule="exact"/>
              <w:jc w:val="center"/>
              <w:rPr>
                <w:rFonts w:ascii="宋体" w:hAnsi="宋体"/>
                <w:color w:val="000000"/>
                <w:szCs w:val="21"/>
              </w:rPr>
            </w:pPr>
            <w:r>
              <w:rPr>
                <w:rFonts w:ascii="宋体" w:hAnsi="宋体"/>
                <w:color w:val="000000"/>
                <w:szCs w:val="21"/>
              </w:rPr>
              <w:t>尖端</w:t>
            </w:r>
          </w:p>
        </w:tc>
        <w:tc>
          <w:tcPr>
            <w:tcW w:w="2694" w:type="dxa"/>
          </w:tcPr>
          <w:p>
            <w:pPr>
              <w:snapToGrid w:val="0"/>
              <w:spacing w:line="440" w:lineRule="exact"/>
              <w:jc w:val="center"/>
              <w:rPr>
                <w:rFonts w:ascii="宋体" w:hAnsi="宋体"/>
                <w:color w:val="000000"/>
                <w:szCs w:val="21"/>
              </w:rPr>
            </w:pPr>
            <w:r>
              <w:rPr>
                <w:rFonts w:hint="eastAsia" w:ascii="宋体" w:hAnsi="宋体"/>
                <w:color w:val="000000"/>
                <w:szCs w:val="21"/>
              </w:rPr>
              <w:t>GB 21027-2007</w:t>
            </w:r>
          </w:p>
        </w:tc>
        <w:tc>
          <w:tcPr>
            <w:tcW w:w="2402" w:type="dxa"/>
          </w:tcPr>
          <w:p>
            <w:pPr>
              <w:snapToGrid w:val="0"/>
              <w:spacing w:line="440" w:lineRule="exact"/>
              <w:jc w:val="center"/>
              <w:rPr>
                <w:rFonts w:ascii="宋体" w:hAnsi="宋体"/>
                <w:color w:val="000000"/>
                <w:szCs w:val="21"/>
              </w:rPr>
            </w:pPr>
            <w:r>
              <w:rPr>
                <w:rFonts w:hint="eastAsia" w:ascii="宋体" w:hAnsi="宋体"/>
                <w:color w:val="000000"/>
                <w:szCs w:val="21"/>
              </w:rPr>
              <w:t>GB 6675-2003中A.5.9</w:t>
            </w:r>
          </w:p>
        </w:tc>
      </w:tr>
    </w:tbl>
    <w:p>
      <w:pPr>
        <w:snapToGrid w:val="0"/>
        <w:spacing w:line="440" w:lineRule="exact"/>
        <w:ind w:firstLine="359" w:firstLineChars="171"/>
        <w:rPr>
          <w:rFonts w:ascii="宋体" w:hAnsi="宋体"/>
          <w:color w:val="000000"/>
          <w:szCs w:val="21"/>
        </w:rPr>
      </w:pPr>
      <w:r>
        <w:rPr>
          <w:rFonts w:hint="eastAsia" w:ascii="宋体" w:hAnsi="宋体"/>
          <w:color w:val="000000"/>
          <w:szCs w:val="21"/>
        </w:rPr>
        <w:t>凡是注日期的文件，其随后所有的修改单（不包括勘误的内容）或修订版不适用于本细则。凡是不注日期的文件，其最新版本适用于本细则。</w:t>
      </w:r>
      <w:bookmarkStart w:id="0" w:name="_GoBack"/>
      <w:bookmarkEnd w:id="0"/>
    </w:p>
    <w:p>
      <w:pPr>
        <w:spacing w:line="360" w:lineRule="auto"/>
        <w:rPr>
          <w:rFonts w:ascii="黑体" w:hAnsi="黑体" w:eastAsia="黑体"/>
          <w:color w:val="000000"/>
          <w:szCs w:val="21"/>
        </w:rPr>
      </w:pPr>
      <w:r>
        <w:rPr>
          <w:rFonts w:hint="eastAsia" w:ascii="黑体" w:hAnsi="黑体" w:eastAsia="黑体"/>
          <w:color w:val="000000"/>
          <w:szCs w:val="21"/>
        </w:rPr>
        <w:t>3 判定规则</w:t>
      </w:r>
    </w:p>
    <w:p>
      <w:pPr>
        <w:snapToGrid w:val="0"/>
        <w:spacing w:line="440" w:lineRule="exact"/>
        <w:rPr>
          <w:rFonts w:ascii="宋体" w:hAnsi="宋体"/>
          <w:color w:val="000000"/>
          <w:szCs w:val="21"/>
        </w:rPr>
      </w:pPr>
      <w:r>
        <w:rPr>
          <w:rFonts w:hint="eastAsia" w:ascii="宋体" w:hAnsi="宋体"/>
          <w:color w:val="000000"/>
          <w:szCs w:val="21"/>
        </w:rPr>
        <w:t>3.1依据标准</w:t>
      </w:r>
    </w:p>
    <w:p>
      <w:pPr>
        <w:snapToGrid w:val="0"/>
        <w:spacing w:line="440" w:lineRule="exact"/>
        <w:ind w:firstLine="405"/>
        <w:rPr>
          <w:szCs w:val="21"/>
        </w:rPr>
      </w:pPr>
      <w:r>
        <w:rPr>
          <w:rFonts w:hint="eastAsia" w:ascii="宋体" w:hAnsi="宋体"/>
          <w:color w:val="000000"/>
          <w:szCs w:val="21"/>
        </w:rPr>
        <w:t xml:space="preserve">GB 21027-2007 </w:t>
      </w:r>
      <w:r>
        <w:rPr>
          <w:szCs w:val="21"/>
        </w:rPr>
        <w:t>学生用品的安全通用要求</w:t>
      </w:r>
    </w:p>
    <w:p>
      <w:pPr>
        <w:snapToGrid w:val="0"/>
        <w:spacing w:line="440" w:lineRule="exact"/>
        <w:ind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rPr>
        <w:t>QB/T 2227-1996 金属文具盒</w:t>
      </w:r>
    </w:p>
    <w:p>
      <w:pPr>
        <w:snapToGrid w:val="0"/>
        <w:spacing w:line="44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QB/T 1587-2006 塑料文具盒</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相关的法律、行政法规、部门规章、规范性文件</w:t>
      </w:r>
    </w:p>
    <w:p>
      <w:pPr>
        <w:snapToGrid w:val="0"/>
        <w:spacing w:line="440" w:lineRule="exact"/>
        <w:ind w:firstLine="462" w:firstLineChars="220"/>
        <w:rPr>
          <w:rFonts w:ascii="宋体" w:hAnsi="宋体"/>
          <w:color w:val="000000"/>
          <w:szCs w:val="21"/>
        </w:rPr>
      </w:pPr>
      <w:r>
        <w:rPr>
          <w:rFonts w:hint="eastAsia" w:ascii="宋体" w:hAnsi="宋体"/>
          <w:color w:val="000000"/>
          <w:szCs w:val="21"/>
        </w:rPr>
        <w:t>现行有效的企业标准、团体标准、地方标准及产品明示质量要求</w:t>
      </w:r>
    </w:p>
    <w:p>
      <w:pPr>
        <w:snapToGrid w:val="0"/>
        <w:spacing w:line="440" w:lineRule="exact"/>
        <w:rPr>
          <w:rFonts w:ascii="宋体" w:hAnsi="宋体"/>
          <w:color w:val="000000"/>
          <w:szCs w:val="21"/>
        </w:rPr>
      </w:pPr>
      <w:r>
        <w:rPr>
          <w:rFonts w:hint="eastAsia" w:ascii="宋体" w:hAnsi="宋体"/>
          <w:color w:val="000000"/>
          <w:szCs w:val="21"/>
        </w:rPr>
        <w:t>3.2判定原则</w:t>
      </w:r>
    </w:p>
    <w:p>
      <w:pPr>
        <w:snapToGrid w:val="0"/>
        <w:spacing w:line="440" w:lineRule="exact"/>
        <w:rPr>
          <w:rFonts w:ascii="宋体" w:hAnsi="宋体"/>
          <w:color w:val="000000"/>
          <w:szCs w:val="21"/>
        </w:rPr>
      </w:pPr>
      <w:r>
        <w:rPr>
          <w:rFonts w:hint="eastAsia" w:ascii="宋体" w:hAnsi="宋体"/>
          <w:color w:val="000000"/>
          <w:szCs w:val="21"/>
        </w:rPr>
        <w:t>3.2.1单项判定</w:t>
      </w:r>
    </w:p>
    <w:p>
      <w:pPr>
        <w:snapToGrid w:val="0"/>
        <w:spacing w:line="440" w:lineRule="exact"/>
        <w:ind w:firstLine="420"/>
        <w:rPr>
          <w:rFonts w:ascii="宋体" w:hAnsi="宋体" w:cs="宋体"/>
          <w:kern w:val="0"/>
          <w:szCs w:val="21"/>
        </w:rPr>
      </w:pPr>
      <w:r>
        <w:rPr>
          <w:rFonts w:hint="eastAsia" w:ascii="宋体" w:hAnsi="宋体"/>
          <w:szCs w:val="21"/>
        </w:rPr>
        <w:t>产品的检验项目中</w:t>
      </w:r>
      <w:r>
        <w:rPr>
          <w:rFonts w:hint="eastAsia" w:ascii="宋体" w:hAnsi="宋体" w:cs="宋体"/>
          <w:kern w:val="0"/>
          <w:szCs w:val="21"/>
        </w:rPr>
        <w:t>，需检验多件（2件或2件以上）样品时，若多件样品中任意1件检验项目不合格，就判定该批产品不合格。</w:t>
      </w:r>
    </w:p>
    <w:p>
      <w:pPr>
        <w:snapToGrid w:val="0"/>
        <w:spacing w:line="440" w:lineRule="exact"/>
        <w:rPr>
          <w:rFonts w:ascii="宋体" w:hAnsi="宋体"/>
          <w:color w:val="000000"/>
          <w:szCs w:val="21"/>
        </w:rPr>
      </w:pPr>
      <w:r>
        <w:rPr>
          <w:rFonts w:hint="eastAsia" w:ascii="宋体" w:hAnsi="宋体"/>
          <w:color w:val="000000"/>
          <w:szCs w:val="21"/>
        </w:rPr>
        <w:t>3.2.2综合判定</w:t>
      </w:r>
    </w:p>
    <w:p>
      <w:pPr>
        <w:snapToGrid w:val="0"/>
        <w:spacing w:line="440" w:lineRule="exact"/>
        <w:ind w:firstLine="420"/>
        <w:rPr>
          <w:rFonts w:ascii="宋体" w:hAnsi="宋体"/>
          <w:color w:val="000000"/>
          <w:szCs w:val="21"/>
        </w:rPr>
      </w:pPr>
      <w:r>
        <w:rPr>
          <w:rFonts w:hint="eastAsia" w:ascii="宋体" w:hAnsi="宋体"/>
          <w:color w:val="000000"/>
          <w:szCs w:val="21"/>
        </w:rPr>
        <w:t>经检验，检验项目全部合格，判定为被抽查产品合格；检验项目中任一项或一项以上不合格，判定为被抽查产品不合格。</w:t>
      </w:r>
    </w:p>
    <w:p>
      <w:pPr>
        <w:snapToGrid w:val="0"/>
        <w:spacing w:line="440" w:lineRule="exact"/>
        <w:ind w:firstLine="418" w:firstLineChars="199"/>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pPr>
        <w:snapToGrid w:val="0"/>
        <w:spacing w:line="440" w:lineRule="exact"/>
        <w:ind w:firstLine="418"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pPr>
        <w:snapToGrid w:val="0"/>
        <w:spacing w:line="440" w:lineRule="exact"/>
        <w:ind w:firstLine="418" w:firstLineChars="199"/>
        <w:rPr>
          <w:rFonts w:ascii="宋体" w:hAnsi="宋体"/>
          <w:color w:val="000000"/>
          <w:szCs w:val="21"/>
        </w:rPr>
      </w:pPr>
      <w:r>
        <w:rPr>
          <w:rFonts w:hint="eastAsia" w:ascii="宋体" w:hAnsi="宋体"/>
          <w:color w:val="000000"/>
          <w:szCs w:val="21"/>
        </w:rPr>
        <w:t>若被检产品明示的质量要求低于或包含细则中检验项目依据的推荐性标准要求时，应以被检产品明示的质量要求判定，但应在检验报告备注中进行说明。</w:t>
      </w:r>
    </w:p>
    <w:p>
      <w:pPr>
        <w:snapToGrid w:val="0"/>
        <w:spacing w:line="440" w:lineRule="exact"/>
        <w:ind w:firstLine="418"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pPr>
        <w:snapToGrid w:val="0"/>
        <w:spacing w:line="440" w:lineRule="exact"/>
        <w:ind w:firstLine="418" w:firstLineChars="199"/>
        <w:rPr>
          <w:rFonts w:ascii="宋体" w:hAnsi="宋体"/>
          <w:color w:val="000000"/>
          <w:szCs w:val="21"/>
        </w:rPr>
      </w:pPr>
      <w:r>
        <w:rPr>
          <w:rFonts w:hint="eastAsia" w:ascii="宋体" w:hAnsi="宋体"/>
          <w:color w:val="000000"/>
          <w:szCs w:val="21"/>
        </w:rPr>
        <w:t>若被检产品明示的质量要求缺少本细则中检验项目依据的推荐性标准要求时，该项目不参与判定，但应在检验报告备注中进行说明。</w:t>
      </w:r>
    </w:p>
    <w:p>
      <w:pPr>
        <w:snapToGrid w:val="0"/>
        <w:spacing w:line="440" w:lineRule="exact"/>
        <w:rPr>
          <w:rFonts w:ascii="宋体" w:hAnsi="宋体"/>
          <w:color w:val="FF0000"/>
          <w:szCs w:val="21"/>
        </w:rPr>
      </w:pPr>
    </w:p>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仿宋简体">
    <w:altName w:val="微软雅黑"/>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fldChar w:fldCharType="begin"/>
    </w:r>
    <w:r>
      <w:rPr>
        <w:rStyle w:val="5"/>
      </w:rPr>
      <w:instrText xml:space="preserve">PAGE  </w:instrText>
    </w:r>
    <w:r>
      <w:fldChar w:fldCharType="separate"/>
    </w:r>
    <w:r>
      <w:rPr>
        <w:rStyle w:val="5"/>
      </w:rPr>
      <w:t>2</w:t>
    </w:r>
    <w:r>
      <w:fldChar w:fldCharType="end"/>
    </w:r>
  </w:p>
  <w:p>
    <w:pPr>
      <w:pStyle w:val="2"/>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E1C1B"/>
    <w:rsid w:val="00070677"/>
    <w:rsid w:val="000A38FE"/>
    <w:rsid w:val="000F47BD"/>
    <w:rsid w:val="00121A44"/>
    <w:rsid w:val="00126693"/>
    <w:rsid w:val="001F3FE8"/>
    <w:rsid w:val="00207F0B"/>
    <w:rsid w:val="002122B4"/>
    <w:rsid w:val="00272CA1"/>
    <w:rsid w:val="00277D59"/>
    <w:rsid w:val="00292F7F"/>
    <w:rsid w:val="00360E00"/>
    <w:rsid w:val="003808FF"/>
    <w:rsid w:val="004019EA"/>
    <w:rsid w:val="00442A4D"/>
    <w:rsid w:val="004669AF"/>
    <w:rsid w:val="004671F0"/>
    <w:rsid w:val="00473779"/>
    <w:rsid w:val="004C13EF"/>
    <w:rsid w:val="004C62C4"/>
    <w:rsid w:val="004E1C1B"/>
    <w:rsid w:val="00552A75"/>
    <w:rsid w:val="00556685"/>
    <w:rsid w:val="005A08E0"/>
    <w:rsid w:val="005B3386"/>
    <w:rsid w:val="0060437E"/>
    <w:rsid w:val="00605616"/>
    <w:rsid w:val="00622E51"/>
    <w:rsid w:val="00623104"/>
    <w:rsid w:val="00681809"/>
    <w:rsid w:val="006B6501"/>
    <w:rsid w:val="006E7112"/>
    <w:rsid w:val="007652FF"/>
    <w:rsid w:val="00770D7F"/>
    <w:rsid w:val="00813A0F"/>
    <w:rsid w:val="008E6FAA"/>
    <w:rsid w:val="00916257"/>
    <w:rsid w:val="00A30649"/>
    <w:rsid w:val="00A871CD"/>
    <w:rsid w:val="00A957C3"/>
    <w:rsid w:val="00AA4F82"/>
    <w:rsid w:val="00AF7D1B"/>
    <w:rsid w:val="00B50BA4"/>
    <w:rsid w:val="00B61E92"/>
    <w:rsid w:val="00B918EF"/>
    <w:rsid w:val="00BD6C92"/>
    <w:rsid w:val="00BE42E1"/>
    <w:rsid w:val="00CB6697"/>
    <w:rsid w:val="00D0415C"/>
    <w:rsid w:val="00D2319E"/>
    <w:rsid w:val="00D74C66"/>
    <w:rsid w:val="00DB1A1F"/>
    <w:rsid w:val="00DD5955"/>
    <w:rsid w:val="00EB1677"/>
    <w:rsid w:val="00EF5E2D"/>
    <w:rsid w:val="00F05AD7"/>
    <w:rsid w:val="00F75F78"/>
    <w:rsid w:val="00F762D5"/>
    <w:rsid w:val="00FA09FF"/>
    <w:rsid w:val="29C2425A"/>
  </w:rsids>
  <m:mathPr>
    <m:lMargin m:val="0"/>
    <m:mathFont m:val="Cambria Math"/>
    <m:rMargin m:val="0"/>
    <m:wrapIndent m:val="1440"/>
    <m:brkBin m:val="before"/>
    <m:brkBinSub m:val="--"/>
    <m:defJc m:val="centerGroup"/>
    <m:intLim m:val="subSup"/>
    <m:naryLim m:val="undOvr"/>
    <m:smallFrac m:val="off"/>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5">
    <w:name w:val="page number"/>
    <w:basedOn w:val="4"/>
    <w:qFormat/>
    <w:uiPriority w:val="0"/>
  </w:style>
  <w:style w:type="table" w:styleId="7">
    <w:name w:val="Table Grid"/>
    <w:basedOn w:val="6"/>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character" w:customStyle="1" w:styleId="8">
    <w:name w:val="页脚 Char"/>
    <w:basedOn w:val="4"/>
    <w:link w:val="2"/>
    <w:qFormat/>
    <w:uiPriority w:val="99"/>
    <w:rPr>
      <w:sz w:val="18"/>
      <w:szCs w:val="18"/>
    </w:rPr>
  </w:style>
  <w:style w:type="character" w:customStyle="1" w:styleId="9">
    <w:name w:val="页眉 Char"/>
    <w:basedOn w:val="4"/>
    <w:link w:val="3"/>
    <w:qFormat/>
    <w:uiPriority w:val="99"/>
    <w:rPr>
      <w:sz w:val="18"/>
      <w:szCs w:val="18"/>
    </w:rPr>
  </w:style>
  <w:style w:type="character" w:customStyle="1" w:styleId="10">
    <w:name w:val="页脚 Char1"/>
    <w:basedOn w:val="4"/>
    <w:link w:val="2"/>
    <w:semiHidden/>
    <w:qFormat/>
    <w:uiPriority w:val="99"/>
    <w:rPr>
      <w:rFonts w:ascii="Times New Roman" w:hAnsi="Times New Roman" w:eastAsia="宋体" w:cs="Times New Roman"/>
      <w:sz w:val="18"/>
      <w:szCs w:val="18"/>
    </w:rPr>
  </w:style>
  <w:style w:type="character" w:customStyle="1" w:styleId="11">
    <w:name w:val="页眉 Char1"/>
    <w:basedOn w:val="4"/>
    <w:link w:val="3"/>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175</Words>
  <Characters>1004</Characters>
  <Lines>8</Lines>
  <Paragraphs>2</Paragraphs>
  <TotalTime>0</TotalTime>
  <ScaleCrop>false</ScaleCrop>
  <LinksUpToDate>false</LinksUpToDate>
  <CharactersWithSpaces>1177</CharactersWithSpaces>
  <Application>WPS Office_10.8.0.5874_F1E327BC-269C-435d-A152-05C5408002CA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2020-01-02T07:16:00Z</dcterms:created>
  <dc:creator>pc</dc:creator>
  <cp:lastModifiedBy>张健</cp:lastModifiedBy>
  <dcterms:modified xsi:type="dcterms:W3CDTF">2020-02-24T02:16:02Z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2052-10.8.0.5874</vt:lpwstr>
  </property>
</Properties>
</file>