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A87" w:rsidRPr="00410DAB" w:rsidRDefault="00620A87" w:rsidP="00620A87">
      <w:pPr>
        <w:snapToGrid w:val="0"/>
        <w:spacing w:line="480" w:lineRule="auto"/>
        <w:jc w:val="center"/>
        <w:rPr>
          <w:rFonts w:ascii="宋体" w:hAnsi="宋体" w:cs="宋体"/>
          <w:szCs w:val="21"/>
        </w:rPr>
      </w:pPr>
      <w:r w:rsidRPr="00410DAB">
        <w:rPr>
          <w:rFonts w:ascii="方正小标宋简体" w:eastAsia="方正小标宋简体" w:hAnsi="仿宋" w:cs="方正仿宋简体" w:hint="eastAsia"/>
          <w:sz w:val="32"/>
          <w:szCs w:val="32"/>
        </w:rPr>
        <w:t>重庆市袜类产品质量监督抽查实施细则（2020年</w:t>
      </w:r>
      <w:r>
        <w:rPr>
          <w:rFonts w:ascii="方正小标宋简体" w:eastAsia="方正小标宋简体" w:hAnsi="仿宋" w:cs="方正仿宋简体" w:hint="eastAsia"/>
          <w:sz w:val="32"/>
          <w:szCs w:val="32"/>
        </w:rPr>
        <w:t>二季度</w:t>
      </w:r>
      <w:r w:rsidRPr="00410DAB">
        <w:rPr>
          <w:rFonts w:ascii="方正小标宋简体" w:eastAsia="方正小标宋简体" w:hAnsi="仿宋" w:cs="方正仿宋简体" w:hint="eastAsia"/>
          <w:sz w:val="32"/>
          <w:szCs w:val="32"/>
        </w:rPr>
        <w:t>）</w:t>
      </w:r>
    </w:p>
    <w:p w:rsidR="00620A87" w:rsidRPr="00410DAB" w:rsidRDefault="00620A87" w:rsidP="00620A87">
      <w:pPr>
        <w:snapToGrid w:val="0"/>
        <w:spacing w:line="440" w:lineRule="exact"/>
        <w:rPr>
          <w:rFonts w:ascii="黑体" w:eastAsia="黑体" w:hAnsi="宋体"/>
          <w:szCs w:val="21"/>
        </w:rPr>
      </w:pPr>
      <w:r w:rsidRPr="00410DAB">
        <w:rPr>
          <w:rFonts w:ascii="黑体" w:eastAsia="黑体" w:hAnsi="宋体" w:hint="eastAsia"/>
          <w:szCs w:val="21"/>
        </w:rPr>
        <w:t>1 抽样方法</w:t>
      </w:r>
    </w:p>
    <w:p w:rsidR="00620A87" w:rsidRPr="00410DAB" w:rsidRDefault="00620A87" w:rsidP="00620A87">
      <w:pPr>
        <w:snapToGrid w:val="0"/>
        <w:spacing w:line="440" w:lineRule="exact"/>
        <w:ind w:firstLineChars="200" w:firstLine="420"/>
        <w:rPr>
          <w:rFonts w:ascii="宋体" w:hAnsi="宋体" w:cs="宋体"/>
          <w:color w:val="000000"/>
          <w:szCs w:val="21"/>
        </w:rPr>
      </w:pPr>
      <w:r w:rsidRPr="003534A6">
        <w:rPr>
          <w:rFonts w:ascii="宋体" w:hAnsi="宋体" w:cs="宋体" w:hint="eastAsia"/>
          <w:color w:val="000000"/>
          <w:szCs w:val="21"/>
        </w:rPr>
        <w:t>在生产者、销售者</w:t>
      </w:r>
      <w:r w:rsidRPr="00410DAB">
        <w:rPr>
          <w:rFonts w:ascii="宋体" w:hAnsi="宋体" w:cs="宋体" w:hint="eastAsia"/>
          <w:color w:val="000000"/>
          <w:szCs w:val="21"/>
        </w:rPr>
        <w:t>的待销产品中随机抽取有产品质量检验合格证明或者以其他形式表明合格的、近期生产的产品（婴幼儿针织服饰产品应明确生产日期为</w:t>
      </w:r>
      <w:r w:rsidRPr="00410DAB">
        <w:rPr>
          <w:rFonts w:ascii="宋体" w:hAnsi="宋体" w:cs="宋体"/>
          <w:color w:val="000000"/>
          <w:szCs w:val="21"/>
        </w:rPr>
        <w:t>2020年7月1日前或2020年7月1日后；针织运动袜产品</w:t>
      </w:r>
      <w:r w:rsidRPr="00410DAB">
        <w:rPr>
          <w:rFonts w:ascii="宋体" w:hAnsi="宋体" w:cs="宋体" w:hint="eastAsia"/>
          <w:color w:val="000000"/>
          <w:szCs w:val="21"/>
        </w:rPr>
        <w:t>应明确生产日期为</w:t>
      </w:r>
      <w:r w:rsidRPr="00410DAB">
        <w:rPr>
          <w:rFonts w:ascii="宋体" w:hAnsi="宋体" w:cs="宋体"/>
          <w:color w:val="000000"/>
          <w:szCs w:val="21"/>
        </w:rPr>
        <w:t>2019年11月1日前或2019年11月1日后</w:t>
      </w:r>
      <w:r w:rsidRPr="00410DAB">
        <w:rPr>
          <w:rFonts w:ascii="宋体" w:hAnsi="宋体" w:cs="宋体" w:hint="eastAsia"/>
          <w:color w:val="000000"/>
          <w:szCs w:val="21"/>
        </w:rPr>
        <w:t>）。</w:t>
      </w:r>
    </w:p>
    <w:p w:rsidR="00620A87" w:rsidRPr="00410DAB" w:rsidRDefault="00620A87" w:rsidP="00620A87">
      <w:pPr>
        <w:snapToGrid w:val="0"/>
        <w:spacing w:line="440" w:lineRule="exact"/>
        <w:ind w:firstLineChars="200" w:firstLine="420"/>
        <w:rPr>
          <w:rFonts w:ascii="宋体" w:hAnsi="宋体" w:cs="宋体"/>
          <w:color w:val="000000"/>
          <w:szCs w:val="21"/>
        </w:rPr>
      </w:pPr>
      <w:r w:rsidRPr="00410DAB">
        <w:rPr>
          <w:rFonts w:ascii="宋体" w:hAnsi="宋体" w:cs="宋体" w:hint="eastAsia"/>
          <w:color w:val="000000"/>
          <w:szCs w:val="21"/>
        </w:rPr>
        <w:t>抽查样品基数满足抽样数量即可。</w:t>
      </w:r>
    </w:p>
    <w:p w:rsidR="00620A87" w:rsidRPr="00410DAB" w:rsidRDefault="00620A87" w:rsidP="00620A87">
      <w:pPr>
        <w:snapToGrid w:val="0"/>
        <w:spacing w:line="440" w:lineRule="exact"/>
        <w:ind w:firstLineChars="200" w:firstLine="420"/>
        <w:rPr>
          <w:szCs w:val="21"/>
        </w:rPr>
      </w:pPr>
      <w:r w:rsidRPr="00410DAB">
        <w:rPr>
          <w:rFonts w:ascii="宋体" w:hAnsi="宋体" w:hint="eastAsia"/>
          <w:color w:val="000000"/>
          <w:szCs w:val="21"/>
        </w:rPr>
        <w:t>成人袜产品每批次抽取样品</w:t>
      </w:r>
      <w:r w:rsidRPr="00410DAB">
        <w:rPr>
          <w:rFonts w:ascii="宋体" w:hAnsi="宋体"/>
          <w:color w:val="000000"/>
          <w:szCs w:val="21"/>
        </w:rPr>
        <w:t>6</w:t>
      </w:r>
      <w:r w:rsidRPr="00410DAB">
        <w:rPr>
          <w:rFonts w:ascii="宋体" w:hAnsi="宋体" w:hint="eastAsia"/>
          <w:color w:val="000000"/>
          <w:szCs w:val="21"/>
        </w:rPr>
        <w:t>双/条，其中4双/条作为检验样品，2双/条作为备用样品；</w:t>
      </w:r>
      <w:r w:rsidRPr="00410DAB">
        <w:rPr>
          <w:rFonts w:hint="eastAsia"/>
          <w:color w:val="000000"/>
        </w:rPr>
        <w:t>踝下袜（船袜）、婴幼儿及儿童袜</w:t>
      </w:r>
      <w:r w:rsidRPr="00410DAB">
        <w:rPr>
          <w:rFonts w:ascii="宋体" w:hAnsi="宋体" w:hint="eastAsia"/>
          <w:color w:val="000000"/>
          <w:szCs w:val="21"/>
        </w:rPr>
        <w:t>产品每批次抽取样品14双，其中10双作为检验样品，4双作为备用样品。备用样品留存在承检机构。</w:t>
      </w:r>
      <w:r w:rsidRPr="00410DAB">
        <w:rPr>
          <w:szCs w:val="21"/>
        </w:rPr>
        <w:t>抽样方法</w:t>
      </w:r>
      <w:r w:rsidRPr="00410DAB">
        <w:rPr>
          <w:rFonts w:hint="eastAsia"/>
          <w:szCs w:val="21"/>
        </w:rPr>
        <w:t>采用的随机数一般可使用随机数表、随机数骰子、扑克牌</w:t>
      </w:r>
      <w:r w:rsidRPr="00410DAB">
        <w:rPr>
          <w:szCs w:val="21"/>
        </w:rPr>
        <w:t>或</w:t>
      </w:r>
      <w:r w:rsidRPr="00410DAB">
        <w:rPr>
          <w:rFonts w:hint="eastAsia"/>
          <w:szCs w:val="21"/>
        </w:rPr>
        <w:t>科学</w:t>
      </w:r>
      <w:r w:rsidRPr="00410DAB">
        <w:rPr>
          <w:szCs w:val="21"/>
        </w:rPr>
        <w:t>计算器</w:t>
      </w:r>
      <w:r w:rsidRPr="00410DAB">
        <w:rPr>
          <w:rFonts w:hint="eastAsia"/>
          <w:szCs w:val="21"/>
        </w:rPr>
        <w:t>等方法产生。</w:t>
      </w:r>
    </w:p>
    <w:p w:rsidR="00620A87" w:rsidRPr="00410DAB" w:rsidRDefault="00620A87" w:rsidP="00620A87">
      <w:pPr>
        <w:snapToGrid w:val="0"/>
        <w:spacing w:line="440" w:lineRule="exact"/>
        <w:rPr>
          <w:rFonts w:ascii="黑体" w:eastAsia="黑体" w:hAnsi="宋体"/>
          <w:color w:val="000000"/>
          <w:szCs w:val="21"/>
        </w:rPr>
      </w:pPr>
      <w:r w:rsidRPr="00410DAB">
        <w:rPr>
          <w:rFonts w:ascii="黑体" w:eastAsia="黑体" w:hAnsi="宋体" w:hint="eastAsia"/>
          <w:color w:val="000000"/>
          <w:szCs w:val="21"/>
        </w:rPr>
        <w:t>2 检验依据</w:t>
      </w:r>
    </w:p>
    <w:p w:rsidR="00620A87" w:rsidRPr="00410DAB" w:rsidRDefault="00620A87" w:rsidP="00620A87">
      <w:pPr>
        <w:snapToGrid w:val="0"/>
        <w:spacing w:line="440" w:lineRule="exact"/>
        <w:jc w:val="center"/>
        <w:rPr>
          <w:rFonts w:ascii="黑体" w:eastAsia="黑体" w:hAnsi="宋体"/>
          <w:color w:val="000000"/>
          <w:szCs w:val="21"/>
        </w:rPr>
      </w:pPr>
      <w:r w:rsidRPr="00410DAB">
        <w:rPr>
          <w:rFonts w:ascii="宋体" w:hAnsi="宋体" w:hint="eastAsia"/>
          <w:szCs w:val="21"/>
        </w:rPr>
        <w:t xml:space="preserve">表1  </w:t>
      </w:r>
      <w:r w:rsidRPr="00410DAB">
        <w:rPr>
          <w:rFonts w:ascii="宋体" w:hAnsi="宋体" w:hint="eastAsia"/>
          <w:color w:val="000000"/>
          <w:szCs w:val="21"/>
        </w:rPr>
        <w:t>苎麻袜（FZ/T 35001-2013）</w:t>
      </w:r>
      <w:r w:rsidRPr="00410DAB">
        <w:rPr>
          <w:rFonts w:ascii="宋体" w:hAnsi="宋体" w:hint="eastAsia"/>
          <w:szCs w:val="21"/>
        </w:rPr>
        <w:t>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GB/T 2912.1-2009</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743246" w:rsidRDefault="00620A87" w:rsidP="00C61504">
            <w:pPr>
              <w:spacing w:line="288" w:lineRule="auto"/>
              <w:jc w:val="center"/>
              <w:rPr>
                <w:rFonts w:ascii="宋体" w:hAnsi="宋体"/>
                <w:color w:val="000000"/>
                <w:szCs w:val="21"/>
              </w:rPr>
            </w:pPr>
            <w:r w:rsidRPr="00743246">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743246">
              <w:rPr>
                <w:rFonts w:ascii="宋体" w:hAnsi="宋体"/>
                <w:color w:val="000000"/>
                <w:szCs w:val="21"/>
              </w:rPr>
              <w:t>FZ/T 35001-2013</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35001-2013</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35001-2013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35001-2013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35001-2013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5"/>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35001-2013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25"/>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trHeight w:val="525"/>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11</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trHeight w:val="525"/>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12</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hint="eastAsia"/>
              </w:rPr>
              <w:t>耐唾液色牢度</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18886-2019</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13</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 xml:space="preserve">GB/T 29862-2013 </w:t>
            </w:r>
          </w:p>
          <w:p w:rsidR="00620A87" w:rsidRPr="00410DAB" w:rsidRDefault="00620A87" w:rsidP="00C61504">
            <w:pPr>
              <w:spacing w:line="288" w:lineRule="auto"/>
              <w:jc w:val="center"/>
              <w:rPr>
                <w:rFonts w:ascii="宋体" w:hAnsi="宋体"/>
                <w:color w:val="000000"/>
                <w:szCs w:val="21"/>
              </w:rPr>
            </w:pP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p w:rsidR="00620A87" w:rsidRPr="00410DAB" w:rsidRDefault="00620A87" w:rsidP="00C61504">
            <w:pPr>
              <w:spacing w:line="288" w:lineRule="auto"/>
              <w:ind w:firstLineChars="300" w:firstLine="630"/>
              <w:jc w:val="left"/>
              <w:rPr>
                <w:rFonts w:ascii="宋体" w:hAnsi="宋体"/>
                <w:szCs w:val="21"/>
              </w:rPr>
            </w:pPr>
            <w:r w:rsidRPr="00743246">
              <w:rPr>
                <w:rFonts w:ascii="宋体" w:hAnsi="宋体" w:hint="eastAsia"/>
                <w:szCs w:val="21"/>
              </w:rPr>
              <w:t>②仅考核婴幼儿产品。</w:t>
            </w:r>
          </w:p>
        </w:tc>
      </w:tr>
    </w:tbl>
    <w:p w:rsidR="00620A87" w:rsidRPr="00410DAB" w:rsidRDefault="00620A87" w:rsidP="00620A87">
      <w:pPr>
        <w:snapToGrid w:val="0"/>
        <w:spacing w:line="360" w:lineRule="auto"/>
        <w:ind w:firstLineChars="199" w:firstLine="358"/>
        <w:rPr>
          <w:rFonts w:ascii="宋体" w:hAnsi="宋体"/>
          <w:sz w:val="18"/>
          <w:szCs w:val="18"/>
        </w:rPr>
      </w:pPr>
    </w:p>
    <w:p w:rsidR="00620A87" w:rsidRPr="00410DAB" w:rsidRDefault="00620A87" w:rsidP="00620A87">
      <w:pPr>
        <w:snapToGrid w:val="0"/>
        <w:spacing w:line="440" w:lineRule="exact"/>
        <w:jc w:val="center"/>
        <w:rPr>
          <w:rFonts w:ascii="宋体" w:hAnsi="宋体"/>
          <w:szCs w:val="21"/>
        </w:rPr>
      </w:pPr>
      <w:r w:rsidRPr="00410DAB">
        <w:rPr>
          <w:rFonts w:ascii="宋体" w:hAnsi="宋体" w:hint="eastAsia"/>
          <w:szCs w:val="21"/>
        </w:rPr>
        <w:t>表</w:t>
      </w:r>
      <w:r w:rsidRPr="00410DAB">
        <w:rPr>
          <w:rFonts w:ascii="宋体" w:hAnsi="宋体"/>
          <w:szCs w:val="21"/>
        </w:rPr>
        <w:t xml:space="preserve">2  </w:t>
      </w:r>
      <w:r w:rsidRPr="00410DAB">
        <w:rPr>
          <w:rFonts w:ascii="宋体" w:hAnsi="宋体" w:hint="eastAsia"/>
          <w:szCs w:val="21"/>
        </w:rPr>
        <w:t>婴幼儿针织服饰（</w:t>
      </w:r>
      <w:r w:rsidRPr="00410DAB">
        <w:rPr>
          <w:rFonts w:ascii="宋体" w:hAnsi="宋体"/>
          <w:szCs w:val="21"/>
        </w:rPr>
        <w:t>FZ/T 73025-2013）检验项目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widowControl/>
              <w:jc w:val="center"/>
              <w:rPr>
                <w:rFonts w:ascii="微软雅黑" w:eastAsia="微软雅黑" w:hAnsi="微软雅黑" w:cs="Helvetica"/>
                <w:color w:val="393939"/>
                <w:kern w:val="0"/>
                <w:sz w:val="18"/>
                <w:szCs w:val="13"/>
              </w:rPr>
            </w:pPr>
            <w:r w:rsidRPr="00410DAB">
              <w:rPr>
                <w:rFonts w:ascii="微软雅黑" w:eastAsia="微软雅黑" w:hAnsi="微软雅黑" w:cs="Helvetica"/>
                <w:color w:val="393939"/>
                <w:kern w:val="0"/>
                <w:sz w:val="18"/>
                <w:szCs w:val="13"/>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lastRenderedPageBreak/>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11</w:t>
            </w:r>
          </w:p>
        </w:tc>
        <w:tc>
          <w:tcPr>
            <w:tcW w:w="27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耐唾液色牢度</w:t>
            </w:r>
          </w:p>
        </w:tc>
        <w:tc>
          <w:tcPr>
            <w:tcW w:w="23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73025-2013</w:t>
            </w:r>
          </w:p>
        </w:tc>
        <w:tc>
          <w:tcPr>
            <w:tcW w:w="31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GB/T 18886-2019</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12</w:t>
            </w:r>
          </w:p>
        </w:tc>
        <w:tc>
          <w:tcPr>
            <w:tcW w:w="27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p>
        </w:tc>
        <w:tc>
          <w:tcPr>
            <w:tcW w:w="23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13</w:t>
            </w:r>
          </w:p>
        </w:tc>
        <w:tc>
          <w:tcPr>
            <w:tcW w:w="27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p>
        </w:tc>
        <w:tc>
          <w:tcPr>
            <w:tcW w:w="23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410DAB" w:rsidRDefault="00620A87" w:rsidP="00620A87">
      <w:pPr>
        <w:snapToGrid w:val="0"/>
        <w:spacing w:line="360" w:lineRule="auto"/>
        <w:rPr>
          <w:rFonts w:ascii="宋体" w:hAnsi="宋体"/>
          <w:sz w:val="18"/>
          <w:szCs w:val="18"/>
        </w:rPr>
      </w:pPr>
    </w:p>
    <w:p w:rsidR="00620A87" w:rsidRPr="00410DAB" w:rsidRDefault="00620A87" w:rsidP="00620A87">
      <w:pPr>
        <w:snapToGrid w:val="0"/>
        <w:spacing w:line="440" w:lineRule="exact"/>
        <w:jc w:val="center"/>
        <w:rPr>
          <w:rFonts w:ascii="宋体" w:hAnsi="宋体"/>
          <w:szCs w:val="21"/>
        </w:rPr>
      </w:pPr>
      <w:r w:rsidRPr="00410DAB">
        <w:rPr>
          <w:rFonts w:ascii="宋体" w:hAnsi="宋体" w:hint="eastAsia"/>
          <w:szCs w:val="21"/>
        </w:rPr>
        <w:t>表</w:t>
      </w:r>
      <w:r w:rsidRPr="00410DAB">
        <w:rPr>
          <w:rFonts w:ascii="宋体" w:hAnsi="宋体"/>
          <w:szCs w:val="21"/>
        </w:rPr>
        <w:t xml:space="preserve">3  </w:t>
      </w:r>
      <w:r w:rsidRPr="00410DAB">
        <w:rPr>
          <w:rFonts w:ascii="宋体" w:hAnsi="宋体" w:hint="eastAsia"/>
          <w:szCs w:val="21"/>
        </w:rPr>
        <w:t>婴幼儿针织服饰（</w:t>
      </w:r>
      <w:r w:rsidRPr="00410DAB">
        <w:rPr>
          <w:rFonts w:ascii="宋体" w:hAnsi="宋体"/>
          <w:szCs w:val="21"/>
        </w:rPr>
        <w:t>FZ/T 73025-2019</w:t>
      </w:r>
      <w:r w:rsidRPr="00410DAB">
        <w:rPr>
          <w:rFonts w:ascii="宋体" w:hAnsi="宋体" w:hint="eastAsia"/>
          <w:szCs w:val="21"/>
        </w:rPr>
        <w:t>）检验项目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FZ/T 73025-2019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lastRenderedPageBreak/>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11</w:t>
            </w:r>
          </w:p>
        </w:tc>
        <w:tc>
          <w:tcPr>
            <w:tcW w:w="27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耐唾液色牢度</w:t>
            </w:r>
          </w:p>
        </w:tc>
        <w:tc>
          <w:tcPr>
            <w:tcW w:w="23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73025-2019</w:t>
            </w:r>
          </w:p>
        </w:tc>
        <w:tc>
          <w:tcPr>
            <w:tcW w:w="31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ind w:firstLineChars="200" w:firstLine="420"/>
              <w:rPr>
                <w:rFonts w:ascii="宋体" w:hAnsi="宋体"/>
                <w:color w:val="000000"/>
                <w:szCs w:val="21"/>
              </w:rPr>
            </w:pPr>
            <w:r w:rsidRPr="00410DAB">
              <w:rPr>
                <w:rFonts w:ascii="宋体" w:hAnsi="宋体"/>
                <w:color w:val="000000"/>
                <w:szCs w:val="21"/>
              </w:rPr>
              <w:t>GB/T 18886-2019</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12</w:t>
            </w:r>
          </w:p>
        </w:tc>
        <w:tc>
          <w:tcPr>
            <w:tcW w:w="27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p>
        </w:tc>
        <w:tc>
          <w:tcPr>
            <w:tcW w:w="23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13</w:t>
            </w:r>
          </w:p>
        </w:tc>
        <w:tc>
          <w:tcPr>
            <w:tcW w:w="272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p>
        </w:tc>
        <w:tc>
          <w:tcPr>
            <w:tcW w:w="236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410DAB" w:rsidRDefault="00620A87" w:rsidP="00620A87">
      <w:pPr>
        <w:spacing w:beforeLines="50" w:afterLines="50" w:line="360" w:lineRule="auto"/>
        <w:jc w:val="center"/>
        <w:rPr>
          <w:rFonts w:ascii="宋体" w:hAnsi="宋体"/>
          <w:szCs w:val="21"/>
        </w:rPr>
      </w:pPr>
    </w:p>
    <w:p w:rsidR="00620A87" w:rsidRPr="00410DAB" w:rsidRDefault="00620A87" w:rsidP="00620A87">
      <w:pPr>
        <w:snapToGrid w:val="0"/>
        <w:spacing w:line="440" w:lineRule="exact"/>
        <w:jc w:val="center"/>
        <w:rPr>
          <w:rFonts w:ascii="宋体" w:hAnsi="宋体"/>
          <w:szCs w:val="21"/>
        </w:rPr>
      </w:pPr>
      <w:r w:rsidRPr="00410DAB">
        <w:rPr>
          <w:rFonts w:ascii="宋体" w:hAnsi="宋体" w:hint="eastAsia"/>
          <w:szCs w:val="21"/>
        </w:rPr>
        <w:t>表</w:t>
      </w:r>
      <w:r w:rsidRPr="00410DAB">
        <w:rPr>
          <w:rFonts w:ascii="宋体" w:hAnsi="宋体"/>
          <w:szCs w:val="21"/>
        </w:rPr>
        <w:t xml:space="preserve">4 </w:t>
      </w:r>
      <w:r w:rsidRPr="00410DAB">
        <w:rPr>
          <w:rFonts w:ascii="宋体" w:hAnsi="宋体" w:hint="eastAsia"/>
          <w:szCs w:val="21"/>
        </w:rPr>
        <w:t>袜子（</w:t>
      </w:r>
      <w:r w:rsidRPr="00410DAB">
        <w:rPr>
          <w:rFonts w:ascii="宋体" w:hAnsi="宋体"/>
          <w:szCs w:val="21"/>
        </w:rPr>
        <w:t>FZ/T 73001-2016）检验项目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73001-2016</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73001-2016</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FZ/T 73001-2016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73001-2016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73001-2016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73001-2016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410DAB" w:rsidRDefault="00620A87" w:rsidP="00620A87">
      <w:pPr>
        <w:snapToGrid w:val="0"/>
        <w:spacing w:line="360" w:lineRule="auto"/>
        <w:rPr>
          <w:rFonts w:ascii="宋体" w:hAnsi="宋体"/>
          <w:sz w:val="18"/>
          <w:szCs w:val="18"/>
        </w:rPr>
      </w:pPr>
    </w:p>
    <w:p w:rsidR="00620A87" w:rsidRPr="00410DAB" w:rsidRDefault="00620A87" w:rsidP="00620A87">
      <w:pPr>
        <w:snapToGrid w:val="0"/>
        <w:spacing w:line="360" w:lineRule="auto"/>
        <w:rPr>
          <w:rFonts w:ascii="宋体" w:hAnsi="宋体"/>
          <w:sz w:val="18"/>
          <w:szCs w:val="18"/>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5  </w:t>
      </w:r>
      <w:r w:rsidRPr="00410DAB">
        <w:rPr>
          <w:rFonts w:hAnsi="宋体" w:cs="Courier New" w:hint="eastAsia"/>
        </w:rPr>
        <w:t>针织袜套（</w:t>
      </w:r>
      <w:r w:rsidRPr="00410DAB">
        <w:rPr>
          <w:rFonts w:ascii="宋体" w:hAnsi="宋体"/>
          <w:color w:val="000000"/>
          <w:szCs w:val="21"/>
        </w:rPr>
        <w:t>FZ/T 73030-2009</w:t>
      </w:r>
      <w:r w:rsidRPr="00410DAB">
        <w:rPr>
          <w:rFonts w:hAnsi="宋体" w:cs="Courier New" w:hint="eastAsia"/>
        </w:rPr>
        <w:t>）</w:t>
      </w:r>
      <w:r w:rsidRPr="00410DAB">
        <w:rPr>
          <w:rFonts w:ascii="宋体" w:hAnsi="宋体" w:hint="eastAsia"/>
          <w:color w:val="000000"/>
          <w:szCs w:val="21"/>
        </w:rPr>
        <w:t>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73030-2009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napToGrid w:val="0"/>
              <w:spacing w:line="440" w:lineRule="exact"/>
              <w:ind w:firstLineChars="200" w:firstLine="420"/>
              <w:rPr>
                <w:rFonts w:ascii="宋体" w:hAnsi="宋体"/>
                <w:color w:val="000000"/>
                <w:szCs w:val="21"/>
              </w:rPr>
            </w:pPr>
            <w:r w:rsidRPr="00410DAB">
              <w:rPr>
                <w:rFonts w:ascii="宋体" w:hAnsi="宋体"/>
                <w:color w:val="000000"/>
                <w:szCs w:val="21"/>
              </w:rPr>
              <w:t>FZ/T 73030-2009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73030-2009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lastRenderedPageBreak/>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73030-2009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73030-2009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73030-2009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11</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12</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13</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hint="eastAsia"/>
              </w:rPr>
              <w:t>耐唾液色牢度</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18886-2019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p w:rsidR="00620A87" w:rsidRPr="00410DAB" w:rsidRDefault="00620A87" w:rsidP="00C61504">
            <w:pPr>
              <w:spacing w:line="288" w:lineRule="auto"/>
              <w:jc w:val="left"/>
              <w:rPr>
                <w:rFonts w:ascii="宋体" w:hAnsi="宋体"/>
                <w:color w:val="000000"/>
                <w:szCs w:val="21"/>
              </w:rPr>
            </w:pPr>
            <w:r w:rsidRPr="00410DAB">
              <w:rPr>
                <w:rFonts w:ascii="宋体" w:hAnsi="宋体"/>
                <w:szCs w:val="21"/>
              </w:rPr>
              <w:t xml:space="preserve">      ②仅考核婴幼儿产品。</w:t>
            </w:r>
          </w:p>
        </w:tc>
      </w:tr>
    </w:tbl>
    <w:p w:rsidR="00620A87" w:rsidRPr="00410DAB" w:rsidRDefault="00620A87" w:rsidP="00620A87">
      <w:pPr>
        <w:snapToGrid w:val="0"/>
        <w:spacing w:line="360" w:lineRule="auto"/>
        <w:rPr>
          <w:rFonts w:ascii="宋体" w:hAnsi="宋体"/>
          <w:sz w:val="18"/>
          <w:szCs w:val="18"/>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6  </w:t>
      </w:r>
      <w:r w:rsidRPr="00410DAB">
        <w:rPr>
          <w:rFonts w:ascii="宋体" w:hAnsi="宋体" w:hint="eastAsia"/>
          <w:color w:val="000000"/>
          <w:szCs w:val="21"/>
        </w:rPr>
        <w:t>压力袜（</w:t>
      </w:r>
      <w:r w:rsidRPr="00410DAB">
        <w:rPr>
          <w:rFonts w:ascii="宋体" w:hAnsi="宋体"/>
          <w:color w:val="000000"/>
          <w:szCs w:val="21"/>
        </w:rPr>
        <w:t>FZ/T 73031-2009）检验项目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73031-2009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73031-2009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73031-2009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73031-2009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73031-2009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73031-2009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410DAB" w:rsidRDefault="00620A87" w:rsidP="00620A87">
      <w:pPr>
        <w:snapToGrid w:val="0"/>
        <w:spacing w:line="440" w:lineRule="exact"/>
        <w:rPr>
          <w:rFonts w:ascii="黑体" w:eastAsia="黑体" w:hAnsi="黑体"/>
          <w:szCs w:val="21"/>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7  </w:t>
      </w:r>
      <w:r w:rsidRPr="00410DAB">
        <w:rPr>
          <w:rFonts w:ascii="宋体" w:hAnsi="宋体" w:hint="eastAsia"/>
          <w:color w:val="000000"/>
          <w:szCs w:val="21"/>
        </w:rPr>
        <w:t>针织运动袜（</w:t>
      </w:r>
      <w:r w:rsidRPr="00410DAB">
        <w:rPr>
          <w:rFonts w:ascii="宋体" w:hAnsi="宋体"/>
          <w:color w:val="000000"/>
          <w:szCs w:val="21"/>
        </w:rPr>
        <w:t>FZ/T 73037-2010）检验项目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w:t>
            </w:r>
            <w:r>
              <w:rPr>
                <w:rFonts w:ascii="宋体" w:hAnsi="宋体"/>
                <w:szCs w:val="21"/>
              </w:rPr>
              <w:t>～</w:t>
            </w:r>
            <w:r w:rsidRPr="00410DAB">
              <w:rPr>
                <w:rFonts w:ascii="宋体" w:hAnsi="宋体"/>
                <w:szCs w:val="21"/>
              </w:rPr>
              <w:t>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w:t>
            </w:r>
            <w:bookmarkStart w:id="0" w:name="_GoBack"/>
            <w:bookmarkEnd w:id="0"/>
            <w:r w:rsidRPr="00410DAB">
              <w:rPr>
                <w:rFonts w:ascii="宋体" w:hAnsi="宋体"/>
                <w:szCs w:val="21"/>
              </w:rPr>
              <w:t>005-2009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410DAB" w:rsidRDefault="00620A87" w:rsidP="00620A87">
      <w:pPr>
        <w:snapToGrid w:val="0"/>
        <w:spacing w:line="440" w:lineRule="exact"/>
        <w:jc w:val="center"/>
        <w:rPr>
          <w:rFonts w:ascii="宋体" w:hAnsi="宋体"/>
          <w:color w:val="000000"/>
          <w:szCs w:val="21"/>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8  </w:t>
      </w:r>
      <w:r w:rsidRPr="00410DAB">
        <w:rPr>
          <w:rFonts w:ascii="宋体" w:hAnsi="宋体" w:hint="eastAsia"/>
          <w:color w:val="000000"/>
          <w:szCs w:val="21"/>
        </w:rPr>
        <w:t>针织运动袜（</w:t>
      </w:r>
      <w:r w:rsidRPr="00410DAB">
        <w:rPr>
          <w:rFonts w:ascii="宋体" w:hAnsi="宋体"/>
          <w:color w:val="000000"/>
          <w:szCs w:val="21"/>
        </w:rPr>
        <w:t>FZ/T 73037-2019）检验项目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widowControl/>
              <w:jc w:val="center"/>
              <w:rPr>
                <w:rFonts w:ascii="微软雅黑" w:eastAsia="微软雅黑" w:hAnsi="微软雅黑" w:cs="Helvetica"/>
                <w:color w:val="393939"/>
                <w:kern w:val="0"/>
                <w:sz w:val="18"/>
                <w:szCs w:val="13"/>
              </w:rPr>
            </w:pPr>
            <w:r w:rsidRPr="00410DAB">
              <w:rPr>
                <w:rFonts w:ascii="宋体" w:hAnsi="宋体" w:cs="Helvetica"/>
                <w:color w:val="393939"/>
                <w:kern w:val="0"/>
                <w:sz w:val="18"/>
                <w:szCs w:val="14"/>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73037-2019</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73037-2019</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410DAB" w:rsidRDefault="00620A87" w:rsidP="00620A87">
      <w:pPr>
        <w:snapToGrid w:val="0"/>
        <w:spacing w:line="440" w:lineRule="exact"/>
        <w:rPr>
          <w:rFonts w:ascii="黑体" w:eastAsia="黑体" w:hAnsi="黑体"/>
          <w:szCs w:val="21"/>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9 </w:t>
      </w:r>
      <w:r w:rsidRPr="00410DAB">
        <w:rPr>
          <w:rFonts w:ascii="宋体" w:hAnsi="宋体" w:hint="eastAsia"/>
          <w:color w:val="000000"/>
          <w:szCs w:val="21"/>
        </w:rPr>
        <w:t>经编袜（</w:t>
      </w:r>
      <w:r w:rsidRPr="00410DAB">
        <w:rPr>
          <w:rFonts w:ascii="宋体" w:hAnsi="宋体"/>
          <w:color w:val="000000"/>
          <w:szCs w:val="21"/>
        </w:rPr>
        <w:t xml:space="preserve">FZ/T 73041-2011 </w:t>
      </w:r>
      <w:r w:rsidRPr="00410DAB">
        <w:rPr>
          <w:rFonts w:ascii="宋体" w:hAnsi="宋体" w:hint="eastAsia"/>
          <w:color w:val="000000"/>
          <w:szCs w:val="21"/>
        </w:rPr>
        <w:t>）检验项目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szCs w:val="21"/>
              </w:rPr>
            </w:pPr>
            <w:r w:rsidRPr="00410DAB">
              <w:rPr>
                <w:rFonts w:ascii="宋体" w:hAnsi="宋体"/>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szCs w:val="21"/>
              </w:rPr>
            </w:pPr>
            <w:r w:rsidRPr="00410DAB">
              <w:rPr>
                <w:rFonts w:ascii="宋体" w:hAnsi="宋体"/>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szCs w:val="21"/>
              </w:rPr>
            </w:pPr>
            <w:r w:rsidRPr="00410DAB">
              <w:rPr>
                <w:rFonts w:ascii="宋体" w:hAnsi="宋体"/>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73041-2011</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 xml:space="preserve">FZ/T 73041-2011 </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73041-2011</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73041-2011</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lastRenderedPageBreak/>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73041-2011</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73041-2011</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11</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12</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rPr>
              <w:t>13</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hint="eastAsia"/>
              </w:rPr>
              <w:t>耐唾液色牢度</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18886-2019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②仅考核婴幼儿产品。</w:t>
            </w:r>
          </w:p>
        </w:tc>
      </w:tr>
    </w:tbl>
    <w:p w:rsidR="00620A87" w:rsidRPr="00410DAB" w:rsidRDefault="00620A87" w:rsidP="00620A87">
      <w:pPr>
        <w:snapToGrid w:val="0"/>
        <w:spacing w:line="440" w:lineRule="exact"/>
        <w:rPr>
          <w:rFonts w:ascii="黑体" w:eastAsia="黑体" w:hAnsi="黑体"/>
          <w:szCs w:val="21"/>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10  </w:t>
      </w:r>
      <w:r w:rsidRPr="00410DAB">
        <w:rPr>
          <w:rFonts w:ascii="宋体" w:hAnsi="宋体" w:hint="eastAsia"/>
          <w:color w:val="000000"/>
          <w:szCs w:val="21"/>
        </w:rPr>
        <w:t>针织五趾袜（</w:t>
      </w:r>
      <w:r w:rsidRPr="00410DAB">
        <w:rPr>
          <w:rFonts w:ascii="宋体" w:hAnsi="宋体"/>
          <w:color w:val="000000"/>
          <w:szCs w:val="21"/>
        </w:rPr>
        <w:t>FZ/T 73048-2013）检验项目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73048-2013</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73048-2013</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73048-2013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73048-2013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73048-2013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73048-2013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11</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12</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13</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hint="eastAsia"/>
              </w:rPr>
              <w:t>耐唾液色牢度</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18886-2019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p w:rsidR="00620A87" w:rsidRPr="00410DAB" w:rsidRDefault="00620A87" w:rsidP="00C61504">
            <w:pPr>
              <w:spacing w:line="288" w:lineRule="auto"/>
              <w:ind w:firstLineChars="300" w:firstLine="630"/>
              <w:jc w:val="left"/>
              <w:rPr>
                <w:rFonts w:ascii="宋体" w:hAnsi="宋体"/>
                <w:color w:val="000000"/>
                <w:szCs w:val="21"/>
              </w:rPr>
            </w:pPr>
            <w:r w:rsidRPr="00410DAB">
              <w:rPr>
                <w:rFonts w:ascii="宋体" w:hAnsi="宋体" w:hint="eastAsia"/>
                <w:szCs w:val="21"/>
              </w:rPr>
              <w:t>②仅考核婴幼儿产品。</w:t>
            </w:r>
          </w:p>
        </w:tc>
      </w:tr>
    </w:tbl>
    <w:p w:rsidR="00620A87" w:rsidRPr="00410DAB" w:rsidRDefault="00620A87" w:rsidP="00620A87">
      <w:pPr>
        <w:snapToGrid w:val="0"/>
        <w:spacing w:line="440" w:lineRule="exact"/>
        <w:rPr>
          <w:rFonts w:ascii="黑体" w:eastAsia="黑体" w:hAnsi="黑体"/>
          <w:szCs w:val="21"/>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 xml:space="preserve">11  </w:t>
      </w:r>
      <w:r w:rsidRPr="00410DAB">
        <w:rPr>
          <w:rFonts w:ascii="宋体" w:hAnsi="宋体" w:hint="eastAsia"/>
          <w:color w:val="000000"/>
          <w:szCs w:val="21"/>
        </w:rPr>
        <w:t>保暖袜（</w:t>
      </w:r>
      <w:r w:rsidRPr="00410DAB">
        <w:rPr>
          <w:rFonts w:ascii="宋体" w:hAnsi="宋体"/>
          <w:color w:val="000000"/>
          <w:szCs w:val="21"/>
        </w:rPr>
        <w:t>FZ/T 73054-2015）检验项目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73054-2015</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73054-2015</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73054-2015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73054-2015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73054-2015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73054-2015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11</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重金属</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30157-2013</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12</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s="仿宋" w:hint="eastAsia"/>
              </w:rPr>
              <w:t>邻苯二甲酸酯</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20388-2016</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13</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s="仿宋"/>
              </w:rPr>
            </w:pPr>
            <w:r w:rsidRPr="00410DAB">
              <w:rPr>
                <w:rFonts w:ascii="宋体" w:hAnsi="宋体" w:cs="仿宋" w:hint="eastAsia"/>
              </w:rPr>
              <w:t>耐唾液色牢度</w:t>
            </w:r>
            <w:r w:rsidRPr="00410DAB">
              <w:rPr>
                <w:rFonts w:ascii="宋体" w:hAnsi="宋体" w:hint="eastAsia"/>
                <w:color w:val="000000"/>
                <w:szCs w:val="21"/>
                <w:vertAlign w:val="superscript"/>
              </w:rPr>
              <w:t>②</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18886-2019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p w:rsidR="00620A87" w:rsidRPr="00410DAB" w:rsidRDefault="00620A87" w:rsidP="00C61504">
            <w:pPr>
              <w:spacing w:line="288" w:lineRule="auto"/>
              <w:jc w:val="left"/>
              <w:rPr>
                <w:rFonts w:ascii="宋体" w:hAnsi="宋体"/>
                <w:color w:val="000000"/>
                <w:szCs w:val="21"/>
              </w:rPr>
            </w:pPr>
            <w:r w:rsidRPr="00410DAB">
              <w:rPr>
                <w:rFonts w:ascii="宋体" w:hAnsi="宋体"/>
                <w:szCs w:val="21"/>
              </w:rPr>
              <w:t xml:space="preserve">      ②仅考核婴幼儿产品。</w:t>
            </w:r>
          </w:p>
        </w:tc>
      </w:tr>
    </w:tbl>
    <w:p w:rsidR="00620A87" w:rsidRPr="00410DAB" w:rsidRDefault="00620A87" w:rsidP="00620A87">
      <w:pPr>
        <w:snapToGrid w:val="0"/>
        <w:spacing w:line="440" w:lineRule="exact"/>
        <w:rPr>
          <w:rFonts w:ascii="黑体" w:eastAsia="黑体" w:hAnsi="黑体"/>
          <w:szCs w:val="21"/>
        </w:rPr>
      </w:pPr>
    </w:p>
    <w:p w:rsidR="00620A87" w:rsidRPr="00410DAB" w:rsidRDefault="00620A87" w:rsidP="00620A87">
      <w:pPr>
        <w:snapToGrid w:val="0"/>
        <w:spacing w:line="440" w:lineRule="exact"/>
        <w:jc w:val="center"/>
        <w:rPr>
          <w:rFonts w:ascii="宋体"/>
          <w:color w:val="000000"/>
          <w:szCs w:val="21"/>
        </w:rPr>
      </w:pPr>
      <w:r w:rsidRPr="00410DAB">
        <w:rPr>
          <w:rFonts w:ascii="宋体" w:hAnsi="宋体" w:hint="eastAsia"/>
          <w:color w:val="000000"/>
          <w:szCs w:val="21"/>
        </w:rPr>
        <w:t>表</w:t>
      </w:r>
      <w:r w:rsidRPr="00410DAB">
        <w:rPr>
          <w:rFonts w:ascii="宋体" w:hAnsi="宋体"/>
          <w:color w:val="000000"/>
          <w:szCs w:val="21"/>
        </w:rPr>
        <w:t>12防脱散袜子（FZ/T 73055-2016）检验项目</w:t>
      </w:r>
    </w:p>
    <w:tbl>
      <w:tblPr>
        <w:tblW w:w="0" w:type="auto"/>
        <w:jc w:val="center"/>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916"/>
        <w:gridCol w:w="2725"/>
        <w:gridCol w:w="2368"/>
        <w:gridCol w:w="3146"/>
      </w:tblGrid>
      <w:tr w:rsidR="00620A87" w:rsidRPr="00410DAB" w:rsidTr="00C61504">
        <w:trPr>
          <w:trHeight w:val="747"/>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序号</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pStyle w:val="a8"/>
              <w:adjustRightInd w:val="0"/>
              <w:snapToGrid w:val="0"/>
              <w:jc w:val="center"/>
              <w:rPr>
                <w:rFonts w:hAnsi="宋体"/>
                <w:color w:val="000000"/>
                <w:szCs w:val="21"/>
              </w:rPr>
            </w:pPr>
            <w:r w:rsidRPr="00410DAB">
              <w:rPr>
                <w:rFonts w:hAnsi="宋体" w:hint="eastAsia"/>
                <w:color w:val="000000"/>
                <w:szCs w:val="21"/>
              </w:rPr>
              <w:t>检验项目</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判定依据</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adjustRightInd w:val="0"/>
              <w:snapToGrid w:val="0"/>
              <w:jc w:val="center"/>
              <w:rPr>
                <w:rFonts w:ascii="宋体" w:hAnsi="宋体"/>
                <w:color w:val="000000"/>
                <w:szCs w:val="21"/>
              </w:rPr>
            </w:pPr>
            <w:r w:rsidRPr="00410DAB">
              <w:rPr>
                <w:rFonts w:ascii="宋体" w:hAnsi="宋体" w:hint="eastAsia"/>
                <w:color w:val="000000"/>
                <w:szCs w:val="21"/>
              </w:rPr>
              <w:t>检验方法</w:t>
            </w:r>
          </w:p>
        </w:tc>
      </w:tr>
      <w:tr w:rsidR="00620A87" w:rsidRPr="00410DAB" w:rsidTr="00C61504">
        <w:trPr>
          <w:trHeight w:val="514"/>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lastRenderedPageBreak/>
              <w:t>1</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甲醛含量</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2912.1-2009</w:t>
            </w:r>
          </w:p>
        </w:tc>
      </w:tr>
      <w:tr w:rsidR="00620A87" w:rsidRPr="00410DAB" w:rsidTr="00C61504">
        <w:trPr>
          <w:trHeight w:val="439"/>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2</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Pr>
                <w:rFonts w:ascii="宋体" w:hAnsi="宋体" w:hint="eastAsia"/>
                <w:color w:val="000000"/>
                <w:szCs w:val="21"/>
              </w:rPr>
              <w:t>pH值</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7573-2009</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3</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szCs w:val="21"/>
              </w:rPr>
              <w:t>可分解致癌芳香胺染料</w:t>
            </w:r>
            <w:r w:rsidRPr="00410DAB">
              <w:rPr>
                <w:rFonts w:ascii="宋体" w:hAnsi="宋体" w:cs="宋体"/>
                <w:sz w:val="24"/>
                <w:szCs w:val="24"/>
                <w:vertAlign w:val="superscript"/>
              </w:rPr>
              <w:t>①</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 18401-2010</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szCs w:val="21"/>
              </w:rPr>
              <w:t>GB/T 17592-2011</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4</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耐水色牢度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73055-2016</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5713-2013</w:t>
            </w:r>
          </w:p>
        </w:tc>
      </w:tr>
      <w:tr w:rsidR="00620A87" w:rsidRPr="00410DAB" w:rsidTr="00C61504">
        <w:trPr>
          <w:jc w:val="center"/>
        </w:trPr>
        <w:tc>
          <w:tcPr>
            <w:tcW w:w="916" w:type="dxa"/>
            <w:tcBorders>
              <w:top w:val="nil"/>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5</w:t>
            </w:r>
          </w:p>
        </w:tc>
        <w:tc>
          <w:tcPr>
            <w:tcW w:w="2725"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耐酸汗渍色牢度</w:t>
            </w:r>
          </w:p>
        </w:tc>
        <w:tc>
          <w:tcPr>
            <w:tcW w:w="2368"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73055-2016</w:t>
            </w:r>
          </w:p>
        </w:tc>
        <w:tc>
          <w:tcPr>
            <w:tcW w:w="3146" w:type="dxa"/>
            <w:tcBorders>
              <w:top w:val="nil"/>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420"/>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6</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耐碱汗渍色牢度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73055-2016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3922-2013</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7</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耐干摩擦色牢度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18401-2010</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73055-2016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trHeight w:val="526"/>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8</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耐湿摩擦色牢度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 31701-2015</w:t>
            </w:r>
          </w:p>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73055-2016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3920-2008</w:t>
            </w:r>
          </w:p>
        </w:tc>
      </w:tr>
      <w:tr w:rsidR="00620A87" w:rsidRPr="00410DAB" w:rsidTr="00C61504">
        <w:trPr>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9</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hint="eastAsia"/>
                <w:color w:val="000000"/>
                <w:szCs w:val="21"/>
              </w:rPr>
              <w:t>耐皂洗色牢度</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FZ/T 73055-2016</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3921-2008</w:t>
            </w:r>
          </w:p>
        </w:tc>
      </w:tr>
      <w:tr w:rsidR="00620A87" w:rsidRPr="00410DAB" w:rsidTr="00C61504">
        <w:trPr>
          <w:trHeight w:val="558"/>
          <w:jc w:val="center"/>
        </w:trPr>
        <w:tc>
          <w:tcPr>
            <w:tcW w:w="91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napToGrid w:val="0"/>
              <w:spacing w:line="440" w:lineRule="exact"/>
              <w:jc w:val="center"/>
              <w:rPr>
                <w:rFonts w:ascii="宋体" w:hAnsi="宋体"/>
                <w:color w:val="000000"/>
                <w:szCs w:val="21"/>
              </w:rPr>
            </w:pPr>
            <w:r w:rsidRPr="00410DAB">
              <w:rPr>
                <w:rFonts w:ascii="宋体" w:hAnsi="宋体"/>
                <w:color w:val="000000"/>
                <w:szCs w:val="21"/>
              </w:rPr>
              <w:t>10</w:t>
            </w:r>
          </w:p>
        </w:tc>
        <w:tc>
          <w:tcPr>
            <w:tcW w:w="2725"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hint="eastAsia"/>
                <w:color w:val="000000"/>
                <w:szCs w:val="21"/>
              </w:rPr>
              <w:t>纤维含量</w:t>
            </w:r>
          </w:p>
        </w:tc>
        <w:tc>
          <w:tcPr>
            <w:tcW w:w="2368"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color w:val="000000"/>
                <w:szCs w:val="21"/>
              </w:rPr>
              <w:t>GB/T 29862-2013</w:t>
            </w:r>
          </w:p>
        </w:tc>
        <w:tc>
          <w:tcPr>
            <w:tcW w:w="3146" w:type="dxa"/>
            <w:tcBorders>
              <w:top w:val="single" w:sz="4" w:space="0" w:color="auto"/>
              <w:left w:val="nil"/>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center"/>
              <w:rPr>
                <w:rFonts w:ascii="宋体" w:hAnsi="宋体"/>
                <w:color w:val="000000"/>
                <w:szCs w:val="21"/>
              </w:rPr>
            </w:pPr>
            <w:r w:rsidRPr="00410DAB">
              <w:rPr>
                <w:rFonts w:ascii="宋体" w:hAnsi="宋体"/>
                <w:szCs w:val="21"/>
              </w:rPr>
              <w:t>GB/T 2910.1～24-2009</w:t>
            </w:r>
            <w:r w:rsidRPr="00410DAB">
              <w:rPr>
                <w:rFonts w:ascii="宋体" w:hAnsi="宋体"/>
                <w:szCs w:val="21"/>
              </w:rPr>
              <w:br/>
              <w:t>GB/T 2910.101-2009</w:t>
            </w:r>
            <w:r w:rsidRPr="00410DAB">
              <w:rPr>
                <w:rFonts w:ascii="宋体" w:hAnsi="宋体"/>
                <w:szCs w:val="21"/>
              </w:rPr>
              <w:br/>
              <w:t>GB/T 16988-2013</w:t>
            </w:r>
            <w:r w:rsidRPr="00410DAB">
              <w:rPr>
                <w:rFonts w:ascii="宋体" w:hAnsi="宋体"/>
                <w:szCs w:val="21"/>
              </w:rPr>
              <w:br/>
              <w:t>GB/T 32198-2015</w:t>
            </w:r>
            <w:r w:rsidRPr="00410DAB">
              <w:rPr>
                <w:rFonts w:ascii="宋体" w:hAnsi="宋体"/>
                <w:szCs w:val="21"/>
              </w:rPr>
              <w:br/>
              <w:t>FZ/T 01026-2017</w:t>
            </w:r>
            <w:r w:rsidRPr="00410DAB">
              <w:rPr>
                <w:rFonts w:ascii="宋体" w:hAnsi="宋体"/>
                <w:szCs w:val="21"/>
              </w:rPr>
              <w:br/>
              <w:t>FZ/T 01095-2002</w:t>
            </w:r>
            <w:r w:rsidRPr="00410DAB">
              <w:rPr>
                <w:rFonts w:ascii="宋体" w:hAnsi="宋体"/>
                <w:szCs w:val="21"/>
              </w:rPr>
              <w:br/>
              <w:t>FZ/T 01101-2008</w:t>
            </w:r>
            <w:r w:rsidRPr="00410DAB">
              <w:rPr>
                <w:rFonts w:ascii="宋体" w:hAnsi="宋体"/>
                <w:szCs w:val="21"/>
              </w:rPr>
              <w:br/>
              <w:t>FZ/T 01103-2009</w:t>
            </w:r>
            <w:r w:rsidRPr="00410DAB">
              <w:rPr>
                <w:rFonts w:ascii="宋体" w:hAnsi="宋体"/>
                <w:szCs w:val="21"/>
              </w:rPr>
              <w:br/>
              <w:t>FZ/T 01112-2012</w:t>
            </w:r>
            <w:r w:rsidRPr="00410DAB">
              <w:rPr>
                <w:rFonts w:ascii="宋体" w:hAnsi="宋体"/>
                <w:szCs w:val="21"/>
              </w:rPr>
              <w:br/>
              <w:t>FZ/T 01131-2016</w:t>
            </w:r>
            <w:r w:rsidRPr="00410DAB">
              <w:rPr>
                <w:rFonts w:ascii="宋体" w:hAnsi="宋体"/>
                <w:szCs w:val="21"/>
              </w:rPr>
              <w:br/>
              <w:t>FZ/T 01132-2016</w:t>
            </w:r>
            <w:r w:rsidRPr="00410DAB">
              <w:rPr>
                <w:rFonts w:ascii="宋体" w:hAnsi="宋体"/>
                <w:szCs w:val="21"/>
              </w:rPr>
              <w:br/>
              <w:t>FZ/T 30003-2009</w:t>
            </w:r>
            <w:r w:rsidRPr="00410DAB">
              <w:rPr>
                <w:rFonts w:ascii="宋体" w:hAnsi="宋体"/>
                <w:szCs w:val="21"/>
              </w:rPr>
              <w:br/>
              <w:t>FZ/T 40005-2009</w:t>
            </w:r>
          </w:p>
        </w:tc>
      </w:tr>
      <w:tr w:rsidR="00620A87" w:rsidRPr="00410DAB" w:rsidTr="00C61504">
        <w:trPr>
          <w:jc w:val="center"/>
        </w:trPr>
        <w:tc>
          <w:tcPr>
            <w:tcW w:w="9155" w:type="dxa"/>
            <w:gridSpan w:val="4"/>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rsidR="00620A87" w:rsidRPr="00410DAB" w:rsidRDefault="00620A87" w:rsidP="00C61504">
            <w:pPr>
              <w:spacing w:line="288" w:lineRule="auto"/>
              <w:jc w:val="left"/>
              <w:rPr>
                <w:rFonts w:ascii="宋体" w:hAnsi="宋体"/>
                <w:color w:val="000000"/>
                <w:szCs w:val="21"/>
              </w:rPr>
            </w:pPr>
            <w:r w:rsidRPr="00410DAB">
              <w:rPr>
                <w:rFonts w:ascii="宋体" w:hAnsi="宋体" w:hint="eastAsia"/>
                <w:szCs w:val="21"/>
              </w:rPr>
              <w:t>备注：①纺织品可分解致癌芳香胺染料检测采用</w:t>
            </w:r>
            <w:r w:rsidRPr="00410DAB">
              <w:rPr>
                <w:rFonts w:ascii="宋体" w:hAnsi="宋体"/>
                <w:szCs w:val="21"/>
              </w:rPr>
              <w:t>GC/MS定性，出现阳性结果时用HPLC/DAD进一步定性确认和定量。</w:t>
            </w:r>
          </w:p>
        </w:tc>
      </w:tr>
    </w:tbl>
    <w:p w:rsidR="00620A87" w:rsidRPr="00743246" w:rsidRDefault="00620A87" w:rsidP="00620A87">
      <w:pPr>
        <w:snapToGrid w:val="0"/>
        <w:spacing w:line="440" w:lineRule="exact"/>
        <w:ind w:firstLineChars="150" w:firstLine="315"/>
        <w:rPr>
          <w:rFonts w:ascii="宋体" w:hAnsi="宋体"/>
          <w:color w:val="000000"/>
          <w:szCs w:val="21"/>
        </w:rPr>
      </w:pPr>
      <w:r w:rsidRPr="00743246">
        <w:rPr>
          <w:rFonts w:ascii="宋体" w:hAnsi="宋体" w:hint="eastAsia"/>
          <w:color w:val="000000"/>
          <w:szCs w:val="21"/>
        </w:rPr>
        <w:t>凡是注日期的文件，其随后所有的修改单（不包括勘误的内容）或修订版不适用于本细则。</w:t>
      </w:r>
    </w:p>
    <w:p w:rsidR="00620A87" w:rsidRPr="00410DAB" w:rsidRDefault="00620A87" w:rsidP="00620A87">
      <w:pPr>
        <w:snapToGrid w:val="0"/>
        <w:spacing w:line="440" w:lineRule="exact"/>
        <w:rPr>
          <w:rFonts w:ascii="黑体" w:eastAsia="黑体" w:hAnsi="黑体"/>
          <w:szCs w:val="21"/>
        </w:rPr>
      </w:pPr>
      <w:r w:rsidRPr="00410DAB">
        <w:rPr>
          <w:rFonts w:ascii="黑体" w:eastAsia="黑体" w:hAnsi="黑体"/>
          <w:szCs w:val="21"/>
        </w:rPr>
        <w:t xml:space="preserve">3 </w:t>
      </w:r>
      <w:r w:rsidRPr="00410DAB">
        <w:rPr>
          <w:rFonts w:ascii="黑体" w:eastAsia="黑体" w:hAnsi="黑体" w:hint="eastAsia"/>
          <w:szCs w:val="21"/>
        </w:rPr>
        <w:t>判定规则</w:t>
      </w:r>
    </w:p>
    <w:p w:rsidR="00620A87" w:rsidRPr="00410DAB" w:rsidRDefault="00620A87" w:rsidP="00620A87">
      <w:pPr>
        <w:snapToGrid w:val="0"/>
        <w:spacing w:line="440" w:lineRule="exact"/>
        <w:rPr>
          <w:rFonts w:ascii="宋体" w:hAnsi="宋体" w:cs="宋体"/>
          <w:color w:val="000000"/>
          <w:szCs w:val="21"/>
        </w:rPr>
      </w:pPr>
      <w:r w:rsidRPr="00410DAB">
        <w:rPr>
          <w:rFonts w:ascii="宋体" w:hAnsi="宋体" w:cs="宋体"/>
          <w:color w:val="000000"/>
          <w:szCs w:val="21"/>
        </w:rPr>
        <w:t>3.1依据标准</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GB 18401-2010 </w:t>
      </w:r>
      <w:r w:rsidRPr="00410DAB">
        <w:rPr>
          <w:rFonts w:ascii="宋体" w:hAnsi="宋体" w:hint="eastAsia"/>
          <w:color w:val="000000"/>
          <w:szCs w:val="21"/>
        </w:rPr>
        <w:t>国家纺织品基本安全技术规范</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GB 31701-2015 </w:t>
      </w:r>
      <w:r w:rsidRPr="00410DAB">
        <w:rPr>
          <w:rFonts w:ascii="宋体" w:hAnsi="宋体" w:hint="eastAsia"/>
          <w:color w:val="000000"/>
          <w:szCs w:val="21"/>
        </w:rPr>
        <w:t>婴幼儿及儿童纺织产品安全技术规范</w:t>
      </w:r>
    </w:p>
    <w:p w:rsidR="00620A87" w:rsidRPr="00410DAB" w:rsidRDefault="00620A87" w:rsidP="00620A87">
      <w:pPr>
        <w:snapToGrid w:val="0"/>
        <w:spacing w:line="440" w:lineRule="exact"/>
        <w:ind w:firstLineChars="200" w:firstLine="420"/>
        <w:rPr>
          <w:rFonts w:ascii="宋体" w:hAnsi="宋体"/>
          <w:color w:val="000000"/>
          <w:szCs w:val="21"/>
        </w:rPr>
      </w:pPr>
      <w:r w:rsidRPr="00743246">
        <w:rPr>
          <w:rFonts w:ascii="宋体" w:hAnsi="宋体"/>
          <w:color w:val="000000"/>
          <w:szCs w:val="21"/>
        </w:rPr>
        <w:t xml:space="preserve">GB/T 29862-2013 </w:t>
      </w:r>
      <w:r w:rsidRPr="00743246">
        <w:rPr>
          <w:rFonts w:ascii="宋体" w:hAnsi="宋体" w:hint="eastAsia"/>
          <w:color w:val="000000"/>
          <w:szCs w:val="21"/>
        </w:rPr>
        <w:t>纺织品纤维含量的标识</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lastRenderedPageBreak/>
        <w:t xml:space="preserve">FZ/T 35001-2013 </w:t>
      </w:r>
      <w:r w:rsidRPr="00410DAB">
        <w:rPr>
          <w:rFonts w:ascii="宋体" w:hAnsi="宋体" w:hint="eastAsia"/>
          <w:color w:val="000000"/>
          <w:szCs w:val="21"/>
        </w:rPr>
        <w:t>苎麻袜</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73025-2013 </w:t>
      </w:r>
      <w:r w:rsidRPr="00410DAB">
        <w:rPr>
          <w:rFonts w:ascii="宋体" w:hAnsi="宋体" w:hint="eastAsia"/>
          <w:color w:val="000000"/>
          <w:szCs w:val="21"/>
        </w:rPr>
        <w:t>婴幼儿针织服饰</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73025-2019 </w:t>
      </w:r>
      <w:r w:rsidRPr="00410DAB">
        <w:rPr>
          <w:rFonts w:ascii="宋体" w:hAnsi="宋体" w:hint="eastAsia"/>
          <w:color w:val="000000"/>
          <w:szCs w:val="21"/>
        </w:rPr>
        <w:t>婴幼儿针织服饰</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73001-2016 </w:t>
      </w:r>
      <w:r w:rsidRPr="00410DAB">
        <w:rPr>
          <w:rFonts w:ascii="宋体" w:hAnsi="宋体" w:hint="eastAsia"/>
          <w:color w:val="000000"/>
          <w:szCs w:val="21"/>
        </w:rPr>
        <w:t>袜子</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73030-2009 </w:t>
      </w:r>
      <w:r w:rsidRPr="00410DAB">
        <w:rPr>
          <w:rFonts w:ascii="宋体" w:hAnsi="宋体" w:hint="eastAsia"/>
          <w:color w:val="000000"/>
          <w:szCs w:val="21"/>
        </w:rPr>
        <w:t>针织袜套</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73031-2009 </w:t>
      </w:r>
      <w:r w:rsidRPr="00410DAB">
        <w:rPr>
          <w:rFonts w:ascii="宋体" w:hAnsi="宋体" w:hint="eastAsia"/>
          <w:color w:val="000000"/>
          <w:szCs w:val="21"/>
        </w:rPr>
        <w:t>压力袜</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73037-2010 </w:t>
      </w:r>
      <w:r w:rsidRPr="00410DAB">
        <w:rPr>
          <w:rFonts w:ascii="宋体" w:hAnsi="宋体" w:hint="eastAsia"/>
          <w:color w:val="000000"/>
          <w:szCs w:val="21"/>
        </w:rPr>
        <w:t>针织运动袜</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73037-2019 </w:t>
      </w:r>
      <w:r w:rsidRPr="00410DAB">
        <w:rPr>
          <w:rFonts w:ascii="宋体" w:hAnsi="宋体" w:hint="eastAsia"/>
          <w:color w:val="000000"/>
          <w:szCs w:val="21"/>
        </w:rPr>
        <w:t>针织运动袜</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73041-2011 </w:t>
      </w:r>
      <w:r w:rsidRPr="00410DAB">
        <w:rPr>
          <w:rFonts w:ascii="宋体" w:hAnsi="宋体" w:hint="eastAsia"/>
          <w:color w:val="000000"/>
          <w:szCs w:val="21"/>
        </w:rPr>
        <w:t>经编袜</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73048-2013 </w:t>
      </w:r>
      <w:r w:rsidRPr="00410DAB">
        <w:rPr>
          <w:rFonts w:ascii="宋体" w:hAnsi="宋体" w:hint="eastAsia"/>
          <w:color w:val="000000"/>
          <w:szCs w:val="21"/>
        </w:rPr>
        <w:t>针织五趾袜</w:t>
      </w:r>
    </w:p>
    <w:p w:rsidR="00620A87" w:rsidRPr="00410DAB" w:rsidRDefault="00620A87" w:rsidP="00620A87">
      <w:pPr>
        <w:snapToGrid w:val="0"/>
        <w:spacing w:line="440" w:lineRule="exact"/>
        <w:ind w:firstLineChars="200" w:firstLine="420"/>
        <w:rPr>
          <w:rFonts w:ascii="宋体" w:hAnsi="宋体"/>
          <w:color w:val="000000"/>
          <w:szCs w:val="21"/>
        </w:rPr>
      </w:pPr>
      <w:r w:rsidRPr="00410DAB">
        <w:rPr>
          <w:rFonts w:ascii="宋体" w:hAnsi="宋体"/>
          <w:color w:val="000000"/>
          <w:szCs w:val="21"/>
        </w:rPr>
        <w:t xml:space="preserve">FZ/T 73054-2015 </w:t>
      </w:r>
      <w:r w:rsidRPr="00410DAB">
        <w:rPr>
          <w:rFonts w:ascii="宋体" w:hAnsi="宋体" w:hint="eastAsia"/>
          <w:color w:val="000000"/>
          <w:szCs w:val="21"/>
        </w:rPr>
        <w:t>保暖袜</w:t>
      </w:r>
    </w:p>
    <w:p w:rsidR="00620A87" w:rsidRDefault="00620A87" w:rsidP="00620A87">
      <w:pPr>
        <w:snapToGrid w:val="0"/>
        <w:spacing w:line="440" w:lineRule="exact"/>
        <w:ind w:firstLineChars="200" w:firstLine="420"/>
        <w:rPr>
          <w:rFonts w:ascii="宋体" w:hAnsi="宋体" w:hint="eastAsia"/>
          <w:color w:val="000000"/>
          <w:szCs w:val="21"/>
        </w:rPr>
      </w:pPr>
      <w:r w:rsidRPr="00410DAB">
        <w:rPr>
          <w:rFonts w:ascii="宋体" w:hAnsi="宋体"/>
          <w:color w:val="000000"/>
          <w:szCs w:val="21"/>
        </w:rPr>
        <w:t xml:space="preserve">FZ/T 73055-2016 </w:t>
      </w:r>
      <w:r w:rsidRPr="00410DAB">
        <w:rPr>
          <w:rFonts w:ascii="宋体" w:hAnsi="宋体" w:hint="eastAsia"/>
          <w:color w:val="000000"/>
          <w:szCs w:val="21"/>
        </w:rPr>
        <w:t>防脱散袜子</w:t>
      </w:r>
    </w:p>
    <w:p w:rsidR="00620A87" w:rsidRPr="00410DAB" w:rsidRDefault="00620A87" w:rsidP="00620A87">
      <w:pPr>
        <w:snapToGrid w:val="0"/>
        <w:spacing w:line="440" w:lineRule="exact"/>
        <w:ind w:firstLineChars="200" w:firstLine="420"/>
        <w:rPr>
          <w:rFonts w:ascii="宋体" w:hAnsi="宋体"/>
          <w:color w:val="000000"/>
          <w:szCs w:val="21"/>
        </w:rPr>
      </w:pPr>
      <w:r w:rsidRPr="003534A6">
        <w:rPr>
          <w:rFonts w:ascii="宋体" w:hAnsi="宋体" w:hint="eastAsia"/>
          <w:color w:val="000000"/>
          <w:szCs w:val="21"/>
        </w:rPr>
        <w:t>相关的法律、行政法规、部门规章、规范性文件</w:t>
      </w:r>
    </w:p>
    <w:p w:rsidR="00620A87" w:rsidRPr="00410DAB" w:rsidRDefault="00620A87" w:rsidP="00620A87">
      <w:pPr>
        <w:snapToGrid w:val="0"/>
        <w:spacing w:line="440" w:lineRule="exact"/>
        <w:ind w:firstLineChars="200" w:firstLine="420"/>
        <w:rPr>
          <w:rFonts w:ascii="宋体" w:hAnsi="宋体" w:cs="宋体"/>
          <w:color w:val="000000"/>
          <w:szCs w:val="21"/>
        </w:rPr>
      </w:pPr>
      <w:r w:rsidRPr="00410DAB">
        <w:rPr>
          <w:rFonts w:ascii="宋体" w:hAnsi="宋体" w:cs="宋体" w:hint="eastAsia"/>
          <w:color w:val="000000"/>
          <w:szCs w:val="21"/>
        </w:rPr>
        <w:t>现行有效的企业标准、团体标准、地方标准及产品明示质量要求</w:t>
      </w:r>
    </w:p>
    <w:p w:rsidR="00620A87" w:rsidRPr="00410DAB" w:rsidRDefault="00620A87" w:rsidP="00620A87">
      <w:pPr>
        <w:snapToGrid w:val="0"/>
        <w:spacing w:line="440" w:lineRule="exact"/>
        <w:rPr>
          <w:rFonts w:ascii="宋体" w:hAnsi="宋体"/>
          <w:color w:val="000000"/>
          <w:szCs w:val="21"/>
        </w:rPr>
      </w:pPr>
      <w:r w:rsidRPr="00410DAB">
        <w:rPr>
          <w:rFonts w:ascii="宋体" w:hAnsi="宋体"/>
          <w:color w:val="000000"/>
          <w:szCs w:val="21"/>
        </w:rPr>
        <w:t>3.2判定原则</w:t>
      </w:r>
    </w:p>
    <w:p w:rsidR="00620A87" w:rsidRPr="00410DAB" w:rsidRDefault="00620A87" w:rsidP="00620A87">
      <w:pPr>
        <w:snapToGrid w:val="0"/>
        <w:spacing w:line="440" w:lineRule="exact"/>
        <w:ind w:firstLineChars="200" w:firstLine="420"/>
        <w:rPr>
          <w:rFonts w:ascii="宋体"/>
          <w:color w:val="000000"/>
          <w:szCs w:val="21"/>
        </w:rPr>
      </w:pPr>
      <w:r w:rsidRPr="00410DAB">
        <w:rPr>
          <w:rFonts w:ascii="宋体" w:hAnsi="宋体" w:hint="eastAsia"/>
          <w:color w:val="000000"/>
          <w:szCs w:val="21"/>
        </w:rPr>
        <w:t>经检验，检验项目全部合格，判定为被抽查产品合格；检验项目中任一项或一项以上不合格，判定为被抽查产品不合格。</w:t>
      </w:r>
    </w:p>
    <w:p w:rsidR="00620A87" w:rsidRPr="00410DAB" w:rsidRDefault="00620A87" w:rsidP="00620A87">
      <w:pPr>
        <w:snapToGrid w:val="0"/>
        <w:spacing w:line="440" w:lineRule="exact"/>
        <w:ind w:firstLineChars="199" w:firstLine="418"/>
        <w:rPr>
          <w:rFonts w:ascii="宋体"/>
          <w:color w:val="000000"/>
          <w:szCs w:val="21"/>
        </w:rPr>
      </w:pPr>
      <w:r w:rsidRPr="00410DAB">
        <w:rPr>
          <w:rFonts w:ascii="宋体" w:hAnsi="宋体" w:hint="eastAsia"/>
          <w:color w:val="000000"/>
          <w:szCs w:val="21"/>
        </w:rPr>
        <w:t>若被检产品明示的质量要求高于本细则中检验项目依据的标准要求时，应按被检产品明示的质量要求判定。</w:t>
      </w:r>
    </w:p>
    <w:p w:rsidR="00620A87" w:rsidRPr="00410DAB" w:rsidRDefault="00620A87" w:rsidP="00620A87">
      <w:pPr>
        <w:snapToGrid w:val="0"/>
        <w:spacing w:line="440" w:lineRule="exact"/>
        <w:ind w:firstLineChars="199" w:firstLine="418"/>
        <w:rPr>
          <w:rFonts w:ascii="宋体"/>
          <w:color w:val="000000"/>
          <w:szCs w:val="21"/>
        </w:rPr>
      </w:pPr>
      <w:r w:rsidRPr="00410DAB">
        <w:rPr>
          <w:rFonts w:ascii="宋体" w:hAnsi="宋体" w:hint="eastAsia"/>
          <w:color w:val="000000"/>
          <w:szCs w:val="21"/>
        </w:rPr>
        <w:t>若被检产品明示的质量要求低于本细则中检验项目依据的强制性标准要求时，应按照强制性标准要求判定。</w:t>
      </w:r>
    </w:p>
    <w:p w:rsidR="00620A87" w:rsidRPr="00410DAB" w:rsidRDefault="00620A87" w:rsidP="00620A87">
      <w:pPr>
        <w:snapToGrid w:val="0"/>
        <w:spacing w:line="440" w:lineRule="exact"/>
        <w:ind w:firstLineChars="199" w:firstLine="418"/>
        <w:rPr>
          <w:rFonts w:ascii="宋体"/>
          <w:color w:val="000000"/>
          <w:szCs w:val="21"/>
        </w:rPr>
      </w:pPr>
      <w:r w:rsidRPr="00410DAB">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620A87" w:rsidRPr="00410DAB" w:rsidRDefault="00620A87" w:rsidP="00620A87">
      <w:pPr>
        <w:snapToGrid w:val="0"/>
        <w:spacing w:line="440" w:lineRule="exact"/>
        <w:ind w:firstLineChars="199" w:firstLine="418"/>
        <w:rPr>
          <w:rFonts w:ascii="宋体"/>
          <w:color w:val="000000"/>
          <w:szCs w:val="21"/>
        </w:rPr>
      </w:pPr>
      <w:r w:rsidRPr="00410DAB">
        <w:rPr>
          <w:rFonts w:ascii="宋体" w:hAnsi="宋体" w:hint="eastAsia"/>
          <w:color w:val="000000"/>
          <w:szCs w:val="21"/>
        </w:rPr>
        <w:t>若被检产品明示的质量要求缺少本细则中检验项目依据的强制性标准要求时，应按照强制性标准要求判定。</w:t>
      </w:r>
    </w:p>
    <w:p w:rsidR="00620A87" w:rsidRDefault="00620A87" w:rsidP="00620A87">
      <w:pPr>
        <w:snapToGrid w:val="0"/>
        <w:spacing w:line="440" w:lineRule="exact"/>
        <w:ind w:firstLineChars="199" w:firstLine="418"/>
        <w:rPr>
          <w:rFonts w:ascii="宋体"/>
          <w:color w:val="000000"/>
          <w:szCs w:val="21"/>
        </w:rPr>
      </w:pPr>
      <w:r w:rsidRPr="00410DAB">
        <w:rPr>
          <w:rFonts w:ascii="宋体" w:hAnsi="宋体" w:hint="eastAsia"/>
          <w:color w:val="000000"/>
          <w:szCs w:val="21"/>
        </w:rPr>
        <w:t>若被检产品明示的质量要求缺少本细则中检验项目依据的推荐性标准要求时，该项目不参与判定，但应在检验报告备注中进行说明。</w:t>
      </w:r>
    </w:p>
    <w:p w:rsidR="00620A87" w:rsidRDefault="00620A87" w:rsidP="00620A87">
      <w:pPr>
        <w:snapToGrid w:val="0"/>
        <w:spacing w:line="440" w:lineRule="exact"/>
        <w:ind w:firstLineChars="199" w:firstLine="418"/>
      </w:pPr>
    </w:p>
    <w:p w:rsidR="00E779B0" w:rsidRPr="00620A87" w:rsidRDefault="00E779B0"/>
    <w:sectPr w:rsidR="00E779B0" w:rsidRPr="00620A87" w:rsidSect="00442813">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9B0" w:rsidRDefault="00E779B0" w:rsidP="00620A87">
      <w:r>
        <w:separator/>
      </w:r>
    </w:p>
  </w:endnote>
  <w:endnote w:type="continuationSeparator" w:id="1">
    <w:p w:rsidR="00E779B0" w:rsidRDefault="00E779B0" w:rsidP="00620A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9B0" w:rsidRDefault="00E779B0" w:rsidP="00620A87">
      <w:r>
        <w:separator/>
      </w:r>
    </w:p>
  </w:footnote>
  <w:footnote w:type="continuationSeparator" w:id="1">
    <w:p w:rsidR="00E779B0" w:rsidRDefault="00E779B0" w:rsidP="00620A8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20A87"/>
    <w:rsid w:val="00620A87"/>
    <w:rsid w:val="00E779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A87"/>
    <w:pPr>
      <w:widowControl w:val="0"/>
      <w:jc w:val="both"/>
    </w:pPr>
    <w:rPr>
      <w:rFonts w:ascii="Times New Roman" w:eastAsia="宋体" w:hAnsi="Times New Roman" w:cs="Times New Roman"/>
      <w:szCs w:val="20"/>
    </w:rPr>
  </w:style>
  <w:style w:type="paragraph" w:styleId="3">
    <w:name w:val="heading 3"/>
    <w:basedOn w:val="a"/>
    <w:link w:val="3Char"/>
    <w:uiPriority w:val="9"/>
    <w:qFormat/>
    <w:rsid w:val="00620A87"/>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620A8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620A87"/>
    <w:rPr>
      <w:sz w:val="18"/>
      <w:szCs w:val="18"/>
    </w:rPr>
  </w:style>
  <w:style w:type="paragraph" w:styleId="a4">
    <w:name w:val="footer"/>
    <w:basedOn w:val="a"/>
    <w:link w:val="Char0"/>
    <w:unhideWhenUsed/>
    <w:rsid w:val="00620A8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620A87"/>
    <w:rPr>
      <w:sz w:val="18"/>
      <w:szCs w:val="18"/>
    </w:rPr>
  </w:style>
  <w:style w:type="character" w:customStyle="1" w:styleId="3Char">
    <w:name w:val="标题 3 Char"/>
    <w:basedOn w:val="a0"/>
    <w:link w:val="3"/>
    <w:uiPriority w:val="9"/>
    <w:rsid w:val="00620A87"/>
    <w:rPr>
      <w:rFonts w:ascii="宋体" w:eastAsia="宋体" w:hAnsi="宋体" w:cs="宋体"/>
      <w:b/>
      <w:bCs/>
      <w:kern w:val="0"/>
      <w:sz w:val="27"/>
      <w:szCs w:val="27"/>
    </w:rPr>
  </w:style>
  <w:style w:type="character" w:styleId="a5">
    <w:name w:val="page number"/>
    <w:basedOn w:val="a0"/>
    <w:uiPriority w:val="99"/>
    <w:rsid w:val="00620A87"/>
    <w:rPr>
      <w:rFonts w:cs="Times New Roman"/>
    </w:rPr>
  </w:style>
  <w:style w:type="character" w:styleId="a6">
    <w:name w:val="Hyperlink"/>
    <w:uiPriority w:val="99"/>
    <w:unhideWhenUsed/>
    <w:rsid w:val="00620A87"/>
    <w:rPr>
      <w:color w:val="0000FF"/>
      <w:u w:val="single"/>
    </w:rPr>
  </w:style>
  <w:style w:type="character" w:customStyle="1" w:styleId="Char1">
    <w:name w:val="批注框文本 Char"/>
    <w:link w:val="a7"/>
    <w:rsid w:val="00620A87"/>
    <w:rPr>
      <w:sz w:val="18"/>
      <w:szCs w:val="18"/>
    </w:rPr>
  </w:style>
  <w:style w:type="paragraph" w:styleId="a8">
    <w:name w:val="Plain Text"/>
    <w:basedOn w:val="a"/>
    <w:link w:val="Char2"/>
    <w:rsid w:val="00620A87"/>
    <w:rPr>
      <w:rFonts w:ascii="宋体" w:hAnsi="Courier New"/>
    </w:rPr>
  </w:style>
  <w:style w:type="character" w:customStyle="1" w:styleId="Char2">
    <w:name w:val="纯文本 Char"/>
    <w:basedOn w:val="a0"/>
    <w:link w:val="a8"/>
    <w:rsid w:val="00620A87"/>
    <w:rPr>
      <w:rFonts w:ascii="宋体" w:eastAsia="宋体" w:hAnsi="Courier New" w:cs="Times New Roman"/>
      <w:szCs w:val="20"/>
    </w:rPr>
  </w:style>
  <w:style w:type="paragraph" w:styleId="a9">
    <w:name w:val="annotation text"/>
    <w:basedOn w:val="a"/>
    <w:link w:val="Char3"/>
    <w:rsid w:val="00620A87"/>
    <w:pPr>
      <w:jc w:val="left"/>
    </w:pPr>
  </w:style>
  <w:style w:type="character" w:customStyle="1" w:styleId="Char3">
    <w:name w:val="批注文字 Char"/>
    <w:basedOn w:val="a0"/>
    <w:link w:val="a9"/>
    <w:rsid w:val="00620A87"/>
    <w:rPr>
      <w:rFonts w:ascii="Times New Roman" w:eastAsia="宋体" w:hAnsi="Times New Roman" w:cs="Times New Roman"/>
      <w:szCs w:val="20"/>
    </w:rPr>
  </w:style>
  <w:style w:type="paragraph" w:styleId="a7">
    <w:name w:val="Balloon Text"/>
    <w:basedOn w:val="a"/>
    <w:link w:val="Char1"/>
    <w:rsid w:val="00620A87"/>
    <w:rPr>
      <w:rFonts w:asciiTheme="minorHAnsi" w:eastAsiaTheme="minorEastAsia" w:hAnsiTheme="minorHAnsi" w:cstheme="minorBidi"/>
      <w:sz w:val="18"/>
      <w:szCs w:val="18"/>
    </w:rPr>
  </w:style>
  <w:style w:type="character" w:customStyle="1" w:styleId="Char10">
    <w:name w:val="批注框文本 Char1"/>
    <w:basedOn w:val="a0"/>
    <w:link w:val="a7"/>
    <w:uiPriority w:val="99"/>
    <w:semiHidden/>
    <w:rsid w:val="00620A87"/>
    <w:rPr>
      <w:rFonts w:ascii="Times New Roman" w:eastAsia="宋体" w:hAnsi="Times New Roman" w:cs="Times New Roman"/>
      <w:sz w:val="18"/>
      <w:szCs w:val="18"/>
    </w:rPr>
  </w:style>
  <w:style w:type="character" w:styleId="aa">
    <w:name w:val="Placeholder Text"/>
    <w:basedOn w:val="a0"/>
    <w:uiPriority w:val="99"/>
    <w:unhideWhenUsed/>
    <w:rsid w:val="00620A8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1728</Words>
  <Characters>9853</Characters>
  <Application>Microsoft Office Word</Application>
  <DocSecurity>0</DocSecurity>
  <Lines>82</Lines>
  <Paragraphs>23</Paragraphs>
  <ScaleCrop>false</ScaleCrop>
  <Company/>
  <LinksUpToDate>false</LinksUpToDate>
  <CharactersWithSpaces>11558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2020-05-09T02:45:00Z</dcterms:created>
  <dcterms:modified xsi:type="dcterms:W3CDTF">2020-05-09T02:46:00Z</dcterms:modified>
</cp:coreProperties>
</file>