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EB" w:rsidRPr="0048156C" w:rsidRDefault="00D901EB" w:rsidP="00D901EB">
      <w:pPr>
        <w:widowControl/>
        <w:spacing w:line="0" w:lineRule="atLeast"/>
        <w:jc w:val="center"/>
        <w:rPr>
          <w:rFonts w:ascii="方正小标宋_GBK" w:eastAsia="方正小标宋_GBK" w:hAnsi="宋体" w:cs="宋体" w:hint="eastAsia"/>
          <w:kern w:val="0"/>
          <w:sz w:val="44"/>
          <w:szCs w:val="44"/>
        </w:rPr>
      </w:pPr>
      <w:r w:rsidRPr="0048156C">
        <w:rPr>
          <w:rFonts w:ascii="方正小标宋_GBK" w:eastAsia="方正小标宋_GBK" w:hAnsi="宋体" w:cs="宋体" w:hint="eastAsia"/>
          <w:kern w:val="0"/>
          <w:sz w:val="44"/>
          <w:szCs w:val="44"/>
        </w:rPr>
        <w:t>重庆市物价局 重庆市财政局</w:t>
      </w:r>
    </w:p>
    <w:p w:rsidR="00D901EB" w:rsidRPr="0048156C" w:rsidRDefault="00D901EB" w:rsidP="00D901EB">
      <w:pPr>
        <w:widowControl/>
        <w:spacing w:line="0" w:lineRule="atLeast"/>
        <w:jc w:val="center"/>
        <w:rPr>
          <w:rFonts w:ascii="方正小标宋_GBK" w:eastAsia="方正小标宋_GBK" w:hAnsi="宋体" w:cs="宋体" w:hint="eastAsia"/>
          <w:kern w:val="0"/>
          <w:sz w:val="44"/>
          <w:szCs w:val="44"/>
        </w:rPr>
      </w:pPr>
      <w:r w:rsidRPr="0048156C">
        <w:rPr>
          <w:rFonts w:ascii="方正小标宋_GBK" w:eastAsia="方正小标宋_GBK" w:hAnsi="宋体" w:cs="宋体" w:hint="eastAsia"/>
          <w:kern w:val="0"/>
          <w:sz w:val="44"/>
          <w:szCs w:val="44"/>
        </w:rPr>
        <w:t>关于正式核定特种设备作业人员和特种设备</w:t>
      </w:r>
    </w:p>
    <w:p w:rsidR="00D901EB" w:rsidRPr="0048156C" w:rsidRDefault="00D901EB" w:rsidP="00D901EB">
      <w:pPr>
        <w:widowControl/>
        <w:spacing w:line="0" w:lineRule="atLeast"/>
        <w:jc w:val="center"/>
        <w:rPr>
          <w:rFonts w:ascii="方正小标宋_GBK" w:eastAsia="方正小标宋_GBK" w:hAnsi="宋体" w:cs="宋体" w:hint="eastAsia"/>
          <w:kern w:val="0"/>
          <w:sz w:val="44"/>
          <w:szCs w:val="44"/>
        </w:rPr>
      </w:pPr>
      <w:r w:rsidRPr="0048156C">
        <w:rPr>
          <w:rFonts w:ascii="方正小标宋_GBK" w:eastAsia="方正小标宋_GBK" w:hAnsi="宋体" w:cs="宋体" w:hint="eastAsia"/>
          <w:kern w:val="0"/>
          <w:sz w:val="44"/>
          <w:szCs w:val="44"/>
        </w:rPr>
        <w:t>检验检测人员资格考试考</w:t>
      </w:r>
      <w:proofErr w:type="gramStart"/>
      <w:r w:rsidRPr="0048156C">
        <w:rPr>
          <w:rFonts w:ascii="方正小标宋_GBK" w:eastAsia="方正小标宋_GBK" w:hAnsi="宋体" w:cs="宋体" w:hint="eastAsia"/>
          <w:kern w:val="0"/>
          <w:sz w:val="44"/>
          <w:szCs w:val="44"/>
        </w:rPr>
        <w:t>务</w:t>
      </w:r>
      <w:proofErr w:type="gramEnd"/>
      <w:r w:rsidRPr="0048156C">
        <w:rPr>
          <w:rFonts w:ascii="方正小标宋_GBK" w:eastAsia="方正小标宋_GBK" w:hAnsi="宋体" w:cs="宋体" w:hint="eastAsia"/>
          <w:kern w:val="0"/>
          <w:sz w:val="44"/>
          <w:szCs w:val="44"/>
        </w:rPr>
        <w:t>费收费标准的通知</w:t>
      </w:r>
    </w:p>
    <w:p w:rsidR="00D901EB" w:rsidRPr="00D901EB" w:rsidRDefault="00D901EB" w:rsidP="00D901EB">
      <w:pPr>
        <w:widowControl/>
        <w:tabs>
          <w:tab w:val="left" w:pos="4200"/>
        </w:tabs>
        <w:jc w:val="center"/>
        <w:rPr>
          <w:rFonts w:ascii="宋体" w:eastAsia="宋体" w:hAnsi="宋体" w:cs="宋体"/>
          <w:kern w:val="0"/>
          <w:sz w:val="24"/>
          <w:szCs w:val="24"/>
        </w:rPr>
      </w:pPr>
      <w:r w:rsidRPr="00D901EB">
        <w:rPr>
          <w:rFonts w:ascii="宋体" w:eastAsia="宋体" w:hAnsi="宋体" w:cs="宋体"/>
          <w:kern w:val="0"/>
          <w:sz w:val="24"/>
          <w:szCs w:val="24"/>
        </w:rPr>
        <w:t> </w:t>
      </w:r>
    </w:p>
    <w:p w:rsidR="00D901EB" w:rsidRPr="0048156C" w:rsidRDefault="00D901EB" w:rsidP="0048156C">
      <w:pPr>
        <w:widowControl/>
        <w:tabs>
          <w:tab w:val="left" w:pos="4200"/>
        </w:tabs>
        <w:spacing w:line="570" w:lineRule="exact"/>
        <w:jc w:val="center"/>
        <w:rPr>
          <w:rFonts w:ascii="方正仿宋_GBK" w:eastAsia="方正仿宋_GBK" w:hAnsi="宋体" w:cs="宋体" w:hint="eastAsia"/>
          <w:kern w:val="0"/>
          <w:sz w:val="32"/>
          <w:szCs w:val="32"/>
        </w:rPr>
      </w:pPr>
      <w:r w:rsidRPr="0048156C">
        <w:rPr>
          <w:rFonts w:ascii="方正仿宋_GBK" w:eastAsia="方正仿宋_GBK" w:hAnsi="宋体" w:cs="宋体" w:hint="eastAsia"/>
          <w:kern w:val="0"/>
          <w:sz w:val="32"/>
          <w:szCs w:val="32"/>
        </w:rPr>
        <w:t xml:space="preserve">二○一二年十二月七日 </w:t>
      </w:r>
      <w:proofErr w:type="gramStart"/>
      <w:r w:rsidRPr="0048156C">
        <w:rPr>
          <w:rFonts w:ascii="方正仿宋_GBK" w:eastAsia="方正仿宋_GBK" w:hAnsi="宋体" w:cs="宋体" w:hint="eastAsia"/>
          <w:kern w:val="0"/>
          <w:sz w:val="32"/>
          <w:szCs w:val="32"/>
        </w:rPr>
        <w:t>渝价〔2012〕</w:t>
      </w:r>
      <w:proofErr w:type="gramEnd"/>
      <w:r w:rsidRPr="0048156C">
        <w:rPr>
          <w:rFonts w:ascii="方正仿宋_GBK" w:eastAsia="方正仿宋_GBK" w:hAnsi="宋体" w:cs="宋体" w:hint="eastAsia"/>
          <w:kern w:val="0"/>
          <w:sz w:val="32"/>
          <w:szCs w:val="32"/>
        </w:rPr>
        <w:t>408号</w:t>
      </w:r>
    </w:p>
    <w:p w:rsidR="00D901EB" w:rsidRPr="0048156C" w:rsidRDefault="00D901EB" w:rsidP="0048156C">
      <w:pPr>
        <w:widowControl/>
        <w:spacing w:line="570" w:lineRule="exact"/>
        <w:jc w:val="left"/>
        <w:rPr>
          <w:rFonts w:ascii="方正仿宋_GBK" w:eastAsia="方正仿宋_GBK" w:hAnsi="宋体" w:cs="宋体" w:hint="eastAsia"/>
          <w:kern w:val="0"/>
          <w:sz w:val="32"/>
          <w:szCs w:val="32"/>
        </w:rPr>
      </w:pPr>
      <w:r w:rsidRPr="0048156C">
        <w:rPr>
          <w:rFonts w:ascii="宋体" w:eastAsia="方正仿宋_GBK" w:hAnsi="宋体" w:cs="宋体" w:hint="eastAsia"/>
          <w:kern w:val="0"/>
          <w:sz w:val="32"/>
          <w:szCs w:val="32"/>
        </w:rPr>
        <w:t> </w:t>
      </w:r>
    </w:p>
    <w:p w:rsidR="00D901EB" w:rsidRPr="0048156C" w:rsidRDefault="00D901EB" w:rsidP="0048156C">
      <w:pPr>
        <w:widowControl/>
        <w:spacing w:line="570" w:lineRule="exact"/>
        <w:jc w:val="left"/>
        <w:rPr>
          <w:rFonts w:ascii="方正仿宋_GBK" w:eastAsia="方正仿宋_GBK" w:hAnsi="宋体" w:cs="宋体" w:hint="eastAsia"/>
          <w:kern w:val="0"/>
          <w:sz w:val="32"/>
          <w:szCs w:val="32"/>
        </w:rPr>
      </w:pPr>
      <w:r w:rsidRPr="0048156C">
        <w:rPr>
          <w:rFonts w:ascii="方正仿宋_GBK" w:eastAsia="方正仿宋_GBK" w:hAnsi="宋体" w:cs="宋体" w:hint="eastAsia"/>
          <w:kern w:val="0"/>
          <w:sz w:val="32"/>
          <w:szCs w:val="32"/>
        </w:rPr>
        <w:t>重庆市质量技术监督局：</w:t>
      </w:r>
    </w:p>
    <w:p w:rsidR="00D901EB" w:rsidRPr="0048156C" w:rsidRDefault="00D901EB" w:rsidP="0048156C">
      <w:pPr>
        <w:widowControl/>
        <w:spacing w:line="570" w:lineRule="exact"/>
        <w:ind w:firstLineChars="200" w:firstLine="640"/>
        <w:jc w:val="left"/>
        <w:rPr>
          <w:rFonts w:ascii="方正仿宋_GBK" w:eastAsia="方正仿宋_GBK" w:hAnsi="宋体" w:cs="宋体" w:hint="eastAsia"/>
          <w:kern w:val="0"/>
          <w:sz w:val="32"/>
          <w:szCs w:val="32"/>
        </w:rPr>
      </w:pPr>
      <w:r w:rsidRPr="0048156C">
        <w:rPr>
          <w:rFonts w:ascii="方正仿宋_GBK" w:eastAsia="方正仿宋_GBK" w:hAnsi="宋体" w:cs="宋体" w:hint="eastAsia"/>
          <w:kern w:val="0"/>
          <w:sz w:val="32"/>
          <w:szCs w:val="32"/>
        </w:rPr>
        <w:t>你局《关于特种设备作业人员和特种设备检验检测人员资格考试考务费收费标准由试行转为正式执行的函》（</w:t>
      </w:r>
      <w:proofErr w:type="gramStart"/>
      <w:r w:rsidRPr="0048156C">
        <w:rPr>
          <w:rFonts w:ascii="方正仿宋_GBK" w:eastAsia="方正仿宋_GBK" w:hAnsi="宋体" w:cs="宋体" w:hint="eastAsia"/>
          <w:kern w:val="0"/>
          <w:sz w:val="32"/>
          <w:szCs w:val="32"/>
        </w:rPr>
        <w:t>渝质监</w:t>
      </w:r>
      <w:proofErr w:type="gramEnd"/>
      <w:r w:rsidRPr="0048156C">
        <w:rPr>
          <w:rFonts w:ascii="方正仿宋_GBK" w:eastAsia="方正仿宋_GBK" w:hAnsi="宋体" w:cs="宋体" w:hint="eastAsia"/>
          <w:kern w:val="0"/>
          <w:sz w:val="32"/>
          <w:szCs w:val="32"/>
        </w:rPr>
        <w:t>函[2012]451号）收悉。资格考试考</w:t>
      </w:r>
      <w:proofErr w:type="gramStart"/>
      <w:r w:rsidRPr="0048156C">
        <w:rPr>
          <w:rFonts w:ascii="方正仿宋_GBK" w:eastAsia="方正仿宋_GBK" w:hAnsi="宋体" w:cs="宋体" w:hint="eastAsia"/>
          <w:kern w:val="0"/>
          <w:sz w:val="32"/>
          <w:szCs w:val="32"/>
        </w:rPr>
        <w:t>务费自</w:t>
      </w:r>
      <w:proofErr w:type="gramEnd"/>
      <w:r w:rsidRPr="0048156C">
        <w:rPr>
          <w:rFonts w:ascii="方正仿宋_GBK" w:eastAsia="方正仿宋_GBK" w:hAnsi="宋体" w:cs="宋体" w:hint="eastAsia"/>
          <w:kern w:val="0"/>
          <w:sz w:val="32"/>
          <w:szCs w:val="32"/>
        </w:rPr>
        <w:t>2011年试行至今未接到有关投诉和不良反映。经研究，现将特种设备作业人员和特种设备检验检测人员资格考试考</w:t>
      </w:r>
      <w:proofErr w:type="gramStart"/>
      <w:r w:rsidRPr="0048156C">
        <w:rPr>
          <w:rFonts w:ascii="方正仿宋_GBK" w:eastAsia="方正仿宋_GBK" w:hAnsi="宋体" w:cs="宋体" w:hint="eastAsia"/>
          <w:kern w:val="0"/>
          <w:sz w:val="32"/>
          <w:szCs w:val="32"/>
        </w:rPr>
        <w:t>务</w:t>
      </w:r>
      <w:proofErr w:type="gramEnd"/>
      <w:r w:rsidRPr="0048156C">
        <w:rPr>
          <w:rFonts w:ascii="方正仿宋_GBK" w:eastAsia="方正仿宋_GBK" w:hAnsi="宋体" w:cs="宋体" w:hint="eastAsia"/>
          <w:kern w:val="0"/>
          <w:sz w:val="32"/>
          <w:szCs w:val="32"/>
        </w:rPr>
        <w:t>费正式收费标准及有关事宜通知如下：</w:t>
      </w:r>
    </w:p>
    <w:p w:rsidR="00D901EB" w:rsidRPr="0048156C" w:rsidRDefault="00D901EB" w:rsidP="0048156C">
      <w:pPr>
        <w:widowControl/>
        <w:spacing w:line="570" w:lineRule="exact"/>
        <w:ind w:firstLineChars="200" w:firstLine="640"/>
        <w:jc w:val="left"/>
        <w:rPr>
          <w:rFonts w:ascii="方正仿宋_GBK" w:eastAsia="方正仿宋_GBK" w:hAnsi="宋体" w:cs="宋体" w:hint="eastAsia"/>
          <w:kern w:val="0"/>
          <w:sz w:val="32"/>
          <w:szCs w:val="32"/>
        </w:rPr>
      </w:pPr>
      <w:r w:rsidRPr="0048156C">
        <w:rPr>
          <w:rFonts w:ascii="方正仿宋_GBK" w:eastAsia="方正仿宋_GBK" w:hAnsi="宋体" w:cs="宋体" w:hint="eastAsia"/>
          <w:kern w:val="0"/>
          <w:sz w:val="32"/>
          <w:szCs w:val="32"/>
        </w:rPr>
        <w:t>一、特种设备作业人员和特种设备检验检测人员资格考试考</w:t>
      </w:r>
      <w:proofErr w:type="gramStart"/>
      <w:r w:rsidRPr="0048156C">
        <w:rPr>
          <w:rFonts w:ascii="方正仿宋_GBK" w:eastAsia="方正仿宋_GBK" w:hAnsi="宋体" w:cs="宋体" w:hint="eastAsia"/>
          <w:kern w:val="0"/>
          <w:sz w:val="32"/>
          <w:szCs w:val="32"/>
        </w:rPr>
        <w:t>务</w:t>
      </w:r>
      <w:proofErr w:type="gramEnd"/>
      <w:r w:rsidRPr="0048156C">
        <w:rPr>
          <w:rFonts w:ascii="方正仿宋_GBK" w:eastAsia="方正仿宋_GBK" w:hAnsi="宋体" w:cs="宋体" w:hint="eastAsia"/>
          <w:kern w:val="0"/>
          <w:sz w:val="32"/>
          <w:szCs w:val="32"/>
        </w:rPr>
        <w:t>费收费标准（见附件）。</w:t>
      </w:r>
    </w:p>
    <w:p w:rsidR="00D901EB" w:rsidRPr="0048156C" w:rsidRDefault="00D901EB" w:rsidP="0048156C">
      <w:pPr>
        <w:widowControl/>
        <w:spacing w:line="570" w:lineRule="exact"/>
        <w:ind w:firstLineChars="200" w:firstLine="640"/>
        <w:jc w:val="left"/>
        <w:rPr>
          <w:rFonts w:ascii="方正仿宋_GBK" w:eastAsia="方正仿宋_GBK" w:hAnsi="宋体" w:cs="宋体" w:hint="eastAsia"/>
          <w:kern w:val="0"/>
          <w:sz w:val="32"/>
          <w:szCs w:val="32"/>
        </w:rPr>
      </w:pPr>
      <w:r w:rsidRPr="0048156C">
        <w:rPr>
          <w:rFonts w:ascii="方正仿宋_GBK" w:eastAsia="方正仿宋_GBK" w:hAnsi="宋体" w:cs="宋体" w:hint="eastAsia"/>
          <w:kern w:val="0"/>
          <w:sz w:val="32"/>
          <w:szCs w:val="32"/>
        </w:rPr>
        <w:t>二、以上收费的执</w:t>
      </w:r>
      <w:proofErr w:type="gramStart"/>
      <w:r w:rsidRPr="0048156C">
        <w:rPr>
          <w:rFonts w:ascii="方正仿宋_GBK" w:eastAsia="方正仿宋_GBK" w:hAnsi="宋体" w:cs="宋体" w:hint="eastAsia"/>
          <w:kern w:val="0"/>
          <w:sz w:val="32"/>
          <w:szCs w:val="32"/>
        </w:rPr>
        <w:t>收主体</w:t>
      </w:r>
      <w:proofErr w:type="gramEnd"/>
      <w:r w:rsidRPr="0048156C">
        <w:rPr>
          <w:rFonts w:ascii="方正仿宋_GBK" w:eastAsia="方正仿宋_GBK" w:hAnsi="宋体" w:cs="宋体" w:hint="eastAsia"/>
          <w:kern w:val="0"/>
          <w:sz w:val="32"/>
          <w:szCs w:val="32"/>
        </w:rPr>
        <w:t>为重庆市质量技术监督局所属重庆市质量安全考试中心，收费对象为参加特种设备作业人员资格考试和特种设备检验检测人员资格考试的个人。</w:t>
      </w:r>
    </w:p>
    <w:p w:rsidR="00D901EB" w:rsidRPr="0048156C" w:rsidRDefault="00D901EB" w:rsidP="0048156C">
      <w:pPr>
        <w:widowControl/>
        <w:spacing w:line="570" w:lineRule="exact"/>
        <w:ind w:firstLineChars="200" w:firstLine="640"/>
        <w:jc w:val="left"/>
        <w:rPr>
          <w:rFonts w:ascii="方正仿宋_GBK" w:eastAsia="方正仿宋_GBK" w:hAnsi="宋体" w:cs="宋体" w:hint="eastAsia"/>
          <w:kern w:val="0"/>
          <w:sz w:val="32"/>
          <w:szCs w:val="32"/>
        </w:rPr>
      </w:pPr>
      <w:r w:rsidRPr="0048156C">
        <w:rPr>
          <w:rFonts w:ascii="方正仿宋_GBK" w:eastAsia="方正仿宋_GBK" w:hAnsi="宋体" w:cs="宋体" w:hint="eastAsia"/>
          <w:kern w:val="0"/>
          <w:sz w:val="32"/>
          <w:szCs w:val="32"/>
        </w:rPr>
        <w:t>三、以上收费纳入市财政预算，实行“收支两条线”管理，并使用市财政局统一印刷的财政票据。</w:t>
      </w:r>
    </w:p>
    <w:p w:rsidR="00D901EB" w:rsidRPr="0048156C" w:rsidRDefault="00D901EB" w:rsidP="0048156C">
      <w:pPr>
        <w:widowControl/>
        <w:spacing w:line="570" w:lineRule="exact"/>
        <w:ind w:firstLineChars="200" w:firstLine="640"/>
        <w:jc w:val="left"/>
        <w:rPr>
          <w:rFonts w:ascii="方正仿宋_GBK" w:eastAsia="方正仿宋_GBK" w:hAnsi="宋体" w:cs="宋体" w:hint="eastAsia"/>
          <w:kern w:val="0"/>
          <w:sz w:val="32"/>
          <w:szCs w:val="32"/>
        </w:rPr>
      </w:pPr>
      <w:r w:rsidRPr="0048156C">
        <w:rPr>
          <w:rFonts w:ascii="方正仿宋_GBK" w:eastAsia="方正仿宋_GBK" w:hAnsi="宋体" w:cs="宋体" w:hint="eastAsia"/>
          <w:kern w:val="0"/>
          <w:sz w:val="32"/>
          <w:szCs w:val="32"/>
        </w:rPr>
        <w:t>四、重庆市质量安全考试中心按规定到市物价局办理《收费许可证》变更手续，实行亮证收费，并在固定收费场</w:t>
      </w:r>
      <w:r w:rsidRPr="0048156C">
        <w:rPr>
          <w:rFonts w:ascii="方正仿宋_GBK" w:eastAsia="方正仿宋_GBK" w:hAnsi="宋体" w:cs="宋体" w:hint="eastAsia"/>
          <w:kern w:val="0"/>
          <w:sz w:val="32"/>
          <w:szCs w:val="32"/>
        </w:rPr>
        <w:lastRenderedPageBreak/>
        <w:t>所公示收费项目、收费标准和收费依据，自觉接受价格、财政和社会的监督。</w:t>
      </w:r>
    </w:p>
    <w:p w:rsidR="00D901EB" w:rsidRPr="0048156C" w:rsidRDefault="00D901EB" w:rsidP="0048156C">
      <w:pPr>
        <w:widowControl/>
        <w:spacing w:line="570" w:lineRule="exact"/>
        <w:ind w:firstLineChars="200" w:firstLine="640"/>
        <w:jc w:val="left"/>
        <w:rPr>
          <w:rFonts w:ascii="方正仿宋_GBK" w:eastAsia="方正仿宋_GBK" w:hAnsi="宋体" w:cs="宋体" w:hint="eastAsia"/>
          <w:kern w:val="0"/>
          <w:sz w:val="32"/>
          <w:szCs w:val="32"/>
        </w:rPr>
      </w:pPr>
      <w:r w:rsidRPr="0048156C">
        <w:rPr>
          <w:rFonts w:ascii="方正仿宋_GBK" w:eastAsia="方正仿宋_GBK" w:hAnsi="宋体" w:cs="宋体" w:hint="eastAsia"/>
          <w:kern w:val="0"/>
          <w:sz w:val="32"/>
          <w:szCs w:val="32"/>
        </w:rPr>
        <w:t>五、以上收费从2013年1月1日起执行。原《重庆市物价局 重庆市财政局关于特种设备作业人员和特种设备检验检测人员资格考试考务费收费标准的通知》（</w:t>
      </w:r>
      <w:proofErr w:type="gramStart"/>
      <w:r w:rsidRPr="0048156C">
        <w:rPr>
          <w:rFonts w:ascii="方正仿宋_GBK" w:eastAsia="方正仿宋_GBK" w:hAnsi="宋体" w:cs="宋体" w:hint="eastAsia"/>
          <w:kern w:val="0"/>
          <w:sz w:val="32"/>
          <w:szCs w:val="32"/>
        </w:rPr>
        <w:t>渝价</w:t>
      </w:r>
      <w:proofErr w:type="gramEnd"/>
      <w:r w:rsidRPr="0048156C">
        <w:rPr>
          <w:rFonts w:ascii="方正仿宋_GBK" w:eastAsia="方正仿宋_GBK" w:hAnsi="宋体" w:cs="宋体" w:hint="eastAsia"/>
          <w:kern w:val="0"/>
          <w:sz w:val="32"/>
          <w:szCs w:val="32"/>
        </w:rPr>
        <w:t>[2011]426号）同时废止。</w:t>
      </w:r>
    </w:p>
    <w:p w:rsidR="00E464F3" w:rsidRDefault="00E464F3" w:rsidP="0048156C">
      <w:pPr>
        <w:spacing w:line="570" w:lineRule="exact"/>
        <w:rPr>
          <w:rFonts w:ascii="方正仿宋_GBK" w:eastAsia="方正仿宋_GBK" w:hint="eastAsia"/>
          <w:sz w:val="32"/>
          <w:szCs w:val="32"/>
        </w:rPr>
      </w:pPr>
    </w:p>
    <w:p w:rsidR="000B6781" w:rsidRDefault="000B6781" w:rsidP="0048156C">
      <w:pPr>
        <w:spacing w:line="570" w:lineRule="exact"/>
        <w:rPr>
          <w:rFonts w:ascii="方正仿宋_GBK" w:eastAsia="方正仿宋_GBK" w:hint="eastAsia"/>
          <w:sz w:val="32"/>
          <w:szCs w:val="32"/>
        </w:rPr>
      </w:pPr>
    </w:p>
    <w:p w:rsidR="000B6781" w:rsidRDefault="000B6781" w:rsidP="0048156C">
      <w:pPr>
        <w:spacing w:line="570" w:lineRule="exact"/>
        <w:rPr>
          <w:rFonts w:ascii="方正仿宋_GBK" w:eastAsia="方正仿宋_GBK" w:hint="eastAsia"/>
          <w:sz w:val="32"/>
          <w:szCs w:val="32"/>
        </w:rPr>
      </w:pPr>
    </w:p>
    <w:p w:rsidR="000B6781" w:rsidRDefault="000B6781" w:rsidP="0048156C">
      <w:pPr>
        <w:spacing w:line="570" w:lineRule="exact"/>
        <w:rPr>
          <w:rFonts w:ascii="方正仿宋_GBK" w:eastAsia="方正仿宋_GBK" w:hint="eastAsia"/>
          <w:sz w:val="32"/>
          <w:szCs w:val="32"/>
        </w:rPr>
      </w:pPr>
    </w:p>
    <w:p w:rsidR="000B6781" w:rsidRDefault="000B6781" w:rsidP="0048156C">
      <w:pPr>
        <w:spacing w:line="570" w:lineRule="exact"/>
        <w:rPr>
          <w:rFonts w:ascii="方正仿宋_GBK" w:eastAsia="方正仿宋_GBK" w:hint="eastAsia"/>
          <w:sz w:val="32"/>
          <w:szCs w:val="32"/>
        </w:rPr>
      </w:pPr>
    </w:p>
    <w:p w:rsidR="000B6781" w:rsidRDefault="000B6781" w:rsidP="0048156C">
      <w:pPr>
        <w:spacing w:line="570" w:lineRule="exact"/>
        <w:rPr>
          <w:rFonts w:ascii="方正仿宋_GBK" w:eastAsia="方正仿宋_GBK" w:hint="eastAsia"/>
          <w:sz w:val="32"/>
          <w:szCs w:val="32"/>
        </w:rPr>
      </w:pPr>
    </w:p>
    <w:p w:rsidR="000B6781" w:rsidRDefault="000B6781" w:rsidP="0048156C">
      <w:pPr>
        <w:spacing w:line="570" w:lineRule="exact"/>
        <w:rPr>
          <w:rFonts w:ascii="方正仿宋_GBK" w:eastAsia="方正仿宋_GBK" w:hint="eastAsia"/>
          <w:sz w:val="32"/>
          <w:szCs w:val="32"/>
        </w:rPr>
      </w:pPr>
    </w:p>
    <w:p w:rsidR="000B6781" w:rsidRDefault="000B6781" w:rsidP="0048156C">
      <w:pPr>
        <w:spacing w:line="570" w:lineRule="exact"/>
        <w:rPr>
          <w:rFonts w:ascii="方正仿宋_GBK" w:eastAsia="方正仿宋_GBK" w:hint="eastAsia"/>
          <w:sz w:val="32"/>
          <w:szCs w:val="32"/>
        </w:rPr>
      </w:pPr>
    </w:p>
    <w:p w:rsidR="000B6781" w:rsidRDefault="000B6781" w:rsidP="0048156C">
      <w:pPr>
        <w:spacing w:line="570" w:lineRule="exact"/>
        <w:rPr>
          <w:rFonts w:ascii="方正仿宋_GBK" w:eastAsia="方正仿宋_GBK" w:hint="eastAsia"/>
          <w:sz w:val="32"/>
          <w:szCs w:val="32"/>
        </w:rPr>
      </w:pPr>
    </w:p>
    <w:p w:rsidR="000B6781" w:rsidRDefault="000B6781" w:rsidP="0048156C">
      <w:pPr>
        <w:spacing w:line="570" w:lineRule="exact"/>
        <w:rPr>
          <w:rFonts w:ascii="方正仿宋_GBK" w:eastAsia="方正仿宋_GBK" w:hint="eastAsia"/>
          <w:sz w:val="32"/>
          <w:szCs w:val="32"/>
        </w:rPr>
      </w:pPr>
    </w:p>
    <w:p w:rsidR="000B6781" w:rsidRDefault="000B6781" w:rsidP="0048156C">
      <w:pPr>
        <w:spacing w:line="570" w:lineRule="exact"/>
        <w:rPr>
          <w:rFonts w:ascii="方正仿宋_GBK" w:eastAsia="方正仿宋_GBK" w:hint="eastAsia"/>
          <w:sz w:val="32"/>
          <w:szCs w:val="32"/>
        </w:rPr>
      </w:pPr>
    </w:p>
    <w:p w:rsidR="000B6781" w:rsidRDefault="000B6781" w:rsidP="0048156C">
      <w:pPr>
        <w:spacing w:line="570" w:lineRule="exact"/>
        <w:rPr>
          <w:rFonts w:ascii="方正仿宋_GBK" w:eastAsia="方正仿宋_GBK" w:hint="eastAsia"/>
          <w:sz w:val="32"/>
          <w:szCs w:val="32"/>
        </w:rPr>
      </w:pPr>
    </w:p>
    <w:p w:rsidR="000B6781" w:rsidRDefault="000B6781" w:rsidP="0048156C">
      <w:pPr>
        <w:spacing w:line="570" w:lineRule="exact"/>
        <w:rPr>
          <w:rFonts w:ascii="方正仿宋_GBK" w:eastAsia="方正仿宋_GBK" w:hint="eastAsia"/>
          <w:sz w:val="32"/>
          <w:szCs w:val="32"/>
        </w:rPr>
      </w:pPr>
    </w:p>
    <w:p w:rsidR="000B6781" w:rsidRDefault="000B6781" w:rsidP="0048156C">
      <w:pPr>
        <w:spacing w:line="570" w:lineRule="exact"/>
        <w:rPr>
          <w:rFonts w:ascii="方正仿宋_GBK" w:eastAsia="方正仿宋_GBK" w:hint="eastAsia"/>
          <w:sz w:val="32"/>
          <w:szCs w:val="32"/>
        </w:rPr>
      </w:pPr>
    </w:p>
    <w:p w:rsidR="000B6781" w:rsidRDefault="000B6781" w:rsidP="0048156C">
      <w:pPr>
        <w:spacing w:line="570" w:lineRule="exact"/>
        <w:rPr>
          <w:rFonts w:ascii="方正仿宋_GBK" w:eastAsia="方正仿宋_GBK" w:hint="eastAsia"/>
          <w:sz w:val="32"/>
          <w:szCs w:val="32"/>
        </w:rPr>
      </w:pPr>
    </w:p>
    <w:p w:rsidR="000B6781" w:rsidRDefault="000B6781" w:rsidP="0048156C">
      <w:pPr>
        <w:spacing w:line="570" w:lineRule="exact"/>
        <w:rPr>
          <w:rFonts w:ascii="方正仿宋_GBK" w:eastAsia="方正仿宋_GBK" w:hint="eastAsia"/>
          <w:sz w:val="32"/>
          <w:szCs w:val="32"/>
        </w:rPr>
      </w:pPr>
    </w:p>
    <w:p w:rsidR="000B6781" w:rsidRDefault="000B6781" w:rsidP="0048156C">
      <w:pPr>
        <w:spacing w:line="570" w:lineRule="exact"/>
        <w:rPr>
          <w:rFonts w:ascii="方正仿宋_GBK" w:eastAsia="方正仿宋_GBK" w:hint="eastAsia"/>
          <w:sz w:val="32"/>
          <w:szCs w:val="32"/>
        </w:rPr>
      </w:pPr>
    </w:p>
    <w:p w:rsidR="000B6781" w:rsidRDefault="000B6781" w:rsidP="0048156C">
      <w:pPr>
        <w:spacing w:line="570" w:lineRule="exact"/>
        <w:rPr>
          <w:rFonts w:ascii="方正仿宋_GBK" w:eastAsia="方正仿宋_GBK" w:hint="eastAsia"/>
          <w:sz w:val="32"/>
          <w:szCs w:val="32"/>
        </w:rPr>
      </w:pPr>
    </w:p>
    <w:p w:rsidR="000B6781" w:rsidRDefault="000B6781" w:rsidP="000B6781">
      <w:pPr>
        <w:widowControl/>
        <w:rPr>
          <w:rFonts w:ascii="方正仿宋_GBK" w:eastAsia="方正仿宋_GBK" w:hAnsi="宋体"/>
          <w:sz w:val="32"/>
          <w:szCs w:val="32"/>
        </w:rPr>
        <w:sectPr w:rsidR="000B6781" w:rsidSect="00AE648B">
          <w:pgSz w:w="11906" w:h="16838"/>
          <w:pgMar w:top="1440" w:right="1800" w:bottom="1440" w:left="1800" w:header="851" w:footer="992" w:gutter="0"/>
          <w:cols w:space="425"/>
          <w:docGrid w:type="lines" w:linePitch="312"/>
        </w:sectPr>
      </w:pPr>
    </w:p>
    <w:p w:rsidR="000B6781" w:rsidRPr="00500E86" w:rsidRDefault="000B6781" w:rsidP="000B6781">
      <w:pPr>
        <w:widowControl/>
        <w:rPr>
          <w:rFonts w:ascii="方正仿宋_GBK" w:eastAsia="方正仿宋_GBK" w:hAnsi="宋体" w:hint="eastAsia"/>
          <w:sz w:val="32"/>
          <w:szCs w:val="32"/>
        </w:rPr>
      </w:pPr>
      <w:r w:rsidRPr="00500E86">
        <w:rPr>
          <w:rFonts w:ascii="方正仿宋_GBK" w:eastAsia="方正仿宋_GBK" w:hAnsi="宋体" w:hint="eastAsia"/>
          <w:sz w:val="32"/>
          <w:szCs w:val="32"/>
        </w:rPr>
        <w:lastRenderedPageBreak/>
        <w:t>附件：</w:t>
      </w:r>
    </w:p>
    <w:p w:rsidR="000B6781" w:rsidRPr="00500E86" w:rsidRDefault="000B6781" w:rsidP="000B6781">
      <w:pPr>
        <w:widowControl/>
        <w:jc w:val="center"/>
        <w:rPr>
          <w:rFonts w:ascii="方正小标宋_GBK" w:eastAsia="方正小标宋_GBK" w:hint="eastAsia"/>
          <w:kern w:val="0"/>
          <w:sz w:val="44"/>
          <w:szCs w:val="44"/>
        </w:rPr>
      </w:pPr>
      <w:r w:rsidRPr="00500E86">
        <w:rPr>
          <w:rFonts w:ascii="方正小标宋_GBK" w:eastAsia="方正小标宋_GBK" w:hint="eastAsia"/>
          <w:kern w:val="0"/>
          <w:sz w:val="44"/>
          <w:szCs w:val="44"/>
        </w:rPr>
        <w:t>特种设备作业人员和特种设备检验检测人员资格考试考</w:t>
      </w:r>
      <w:proofErr w:type="gramStart"/>
      <w:r w:rsidRPr="00500E86">
        <w:rPr>
          <w:rFonts w:ascii="方正小标宋_GBK" w:eastAsia="方正小标宋_GBK" w:hint="eastAsia"/>
          <w:kern w:val="0"/>
          <w:sz w:val="44"/>
          <w:szCs w:val="44"/>
        </w:rPr>
        <w:t>务</w:t>
      </w:r>
      <w:proofErr w:type="gramEnd"/>
      <w:r w:rsidRPr="00500E86">
        <w:rPr>
          <w:rFonts w:ascii="方正小标宋_GBK" w:eastAsia="方正小标宋_GBK" w:hint="eastAsia"/>
          <w:kern w:val="0"/>
          <w:sz w:val="44"/>
          <w:szCs w:val="44"/>
        </w:rPr>
        <w:t>费收费标准</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gridCol w:w="4253"/>
      </w:tblGrid>
      <w:tr w:rsidR="000B6781" w:rsidRPr="00500E86" w:rsidTr="009316BD">
        <w:tc>
          <w:tcPr>
            <w:tcW w:w="9781" w:type="dxa"/>
            <w:vAlign w:val="center"/>
          </w:tcPr>
          <w:p w:rsidR="000B6781" w:rsidRPr="00500E86" w:rsidRDefault="000B6781" w:rsidP="009316BD">
            <w:pPr>
              <w:spacing w:line="0" w:lineRule="atLeast"/>
              <w:jc w:val="center"/>
              <w:rPr>
                <w:rFonts w:ascii="方正仿宋_GBK" w:eastAsia="方正仿宋_GBK" w:hAnsi="宋体" w:hint="eastAsia"/>
                <w:sz w:val="28"/>
                <w:szCs w:val="28"/>
              </w:rPr>
            </w:pPr>
            <w:r w:rsidRPr="00500E86">
              <w:rPr>
                <w:rFonts w:ascii="方正仿宋_GBK" w:eastAsia="方正仿宋_GBK" w:hAnsi="宋体" w:hint="eastAsia"/>
                <w:sz w:val="28"/>
                <w:szCs w:val="28"/>
              </w:rPr>
              <w:t>项  目</w:t>
            </w:r>
          </w:p>
        </w:tc>
        <w:tc>
          <w:tcPr>
            <w:tcW w:w="4253" w:type="dxa"/>
            <w:tcBorders>
              <w:bottom w:val="single" w:sz="4" w:space="0" w:color="auto"/>
            </w:tcBorders>
            <w:vAlign w:val="center"/>
          </w:tcPr>
          <w:p w:rsidR="000B6781" w:rsidRPr="00500E86" w:rsidRDefault="000B6781" w:rsidP="009316BD">
            <w:pPr>
              <w:spacing w:line="0" w:lineRule="atLeast"/>
              <w:jc w:val="center"/>
              <w:rPr>
                <w:rFonts w:ascii="方正仿宋_GBK" w:eastAsia="方正仿宋_GBK" w:hAnsi="宋体" w:hint="eastAsia"/>
                <w:sz w:val="28"/>
                <w:szCs w:val="28"/>
              </w:rPr>
            </w:pPr>
            <w:r w:rsidRPr="00500E86">
              <w:rPr>
                <w:rFonts w:ascii="方正仿宋_GBK" w:eastAsia="方正仿宋_GBK" w:hAnsi="宋体" w:hint="eastAsia"/>
                <w:sz w:val="28"/>
                <w:szCs w:val="28"/>
              </w:rPr>
              <w:t>收费标准（元/人）</w:t>
            </w:r>
          </w:p>
        </w:tc>
      </w:tr>
      <w:tr w:rsidR="000B6781" w:rsidRPr="00500E86" w:rsidTr="009316BD">
        <w:tc>
          <w:tcPr>
            <w:tcW w:w="9781" w:type="dxa"/>
          </w:tcPr>
          <w:p w:rsidR="000B6781" w:rsidRPr="00500E86" w:rsidRDefault="000B6781" w:rsidP="009316BD">
            <w:pPr>
              <w:spacing w:line="0" w:lineRule="atLeast"/>
              <w:rPr>
                <w:rFonts w:ascii="方正仿宋_GBK" w:eastAsia="方正仿宋_GBK" w:hAnsi="宋体" w:hint="eastAsia"/>
                <w:sz w:val="30"/>
                <w:szCs w:val="30"/>
              </w:rPr>
            </w:pPr>
            <w:r w:rsidRPr="00500E86">
              <w:rPr>
                <w:rFonts w:ascii="方正仿宋_GBK" w:eastAsia="方正仿宋_GBK" w:hAnsi="宋体" w:hint="eastAsia"/>
                <w:sz w:val="30"/>
                <w:szCs w:val="30"/>
              </w:rPr>
              <w:t>一、特种设备作业人员资格考试考</w:t>
            </w:r>
            <w:proofErr w:type="gramStart"/>
            <w:r w:rsidRPr="00500E86">
              <w:rPr>
                <w:rFonts w:ascii="方正仿宋_GBK" w:eastAsia="方正仿宋_GBK" w:hAnsi="宋体" w:hint="eastAsia"/>
                <w:sz w:val="30"/>
                <w:szCs w:val="30"/>
                <w:u w:val="double" w:color="FFFFFF"/>
              </w:rPr>
              <w:t>务</w:t>
            </w:r>
            <w:proofErr w:type="gramEnd"/>
            <w:r w:rsidRPr="00500E86">
              <w:rPr>
                <w:rFonts w:ascii="方正仿宋_GBK" w:eastAsia="方正仿宋_GBK" w:hAnsi="宋体" w:hint="eastAsia"/>
                <w:sz w:val="30"/>
                <w:szCs w:val="30"/>
              </w:rPr>
              <w:t>费</w:t>
            </w:r>
          </w:p>
        </w:tc>
        <w:tc>
          <w:tcPr>
            <w:tcW w:w="4253" w:type="dxa"/>
            <w:vAlign w:val="center"/>
          </w:tcPr>
          <w:p w:rsidR="000B6781" w:rsidRPr="00500E86" w:rsidRDefault="000B6781" w:rsidP="009316BD">
            <w:pPr>
              <w:widowControl/>
              <w:spacing w:line="0" w:lineRule="atLeast"/>
              <w:jc w:val="center"/>
              <w:rPr>
                <w:rFonts w:ascii="方正仿宋_GBK" w:eastAsia="方正仿宋_GBK" w:hAnsi="宋体" w:hint="eastAsia"/>
                <w:sz w:val="30"/>
                <w:szCs w:val="30"/>
              </w:rPr>
            </w:pPr>
          </w:p>
        </w:tc>
      </w:tr>
      <w:tr w:rsidR="000B6781" w:rsidRPr="00500E86" w:rsidTr="009316BD">
        <w:tc>
          <w:tcPr>
            <w:tcW w:w="9781" w:type="dxa"/>
          </w:tcPr>
          <w:p w:rsidR="000B6781" w:rsidRPr="00500E86" w:rsidRDefault="000B6781" w:rsidP="009316BD">
            <w:pPr>
              <w:spacing w:line="0" w:lineRule="atLeast"/>
              <w:rPr>
                <w:rFonts w:ascii="方正仿宋_GBK" w:eastAsia="方正仿宋_GBK" w:hAnsi="宋体" w:hint="eastAsia"/>
                <w:sz w:val="30"/>
                <w:szCs w:val="30"/>
              </w:rPr>
            </w:pPr>
            <w:r w:rsidRPr="00500E86">
              <w:rPr>
                <w:rFonts w:ascii="方正仿宋_GBK" w:eastAsia="方正仿宋_GBK" w:hAnsi="宋体" w:hint="eastAsia"/>
                <w:sz w:val="30"/>
                <w:szCs w:val="30"/>
              </w:rPr>
              <w:t>（一）理论考试费</w:t>
            </w:r>
          </w:p>
        </w:tc>
        <w:tc>
          <w:tcPr>
            <w:tcW w:w="4253" w:type="dxa"/>
            <w:vAlign w:val="center"/>
          </w:tcPr>
          <w:p w:rsidR="000B6781" w:rsidRPr="00500E86" w:rsidRDefault="000B6781" w:rsidP="009316BD">
            <w:pPr>
              <w:spacing w:line="0" w:lineRule="atLeast"/>
              <w:jc w:val="center"/>
              <w:rPr>
                <w:rFonts w:ascii="方正仿宋_GBK" w:eastAsia="方正仿宋_GBK" w:hAnsi="宋体" w:hint="eastAsia"/>
                <w:sz w:val="30"/>
                <w:szCs w:val="30"/>
              </w:rPr>
            </w:pPr>
            <w:r w:rsidRPr="00500E86">
              <w:rPr>
                <w:rFonts w:ascii="方正仿宋_GBK" w:eastAsia="方正仿宋_GBK" w:hAnsi="宋体" w:hint="eastAsia"/>
                <w:sz w:val="30"/>
                <w:szCs w:val="30"/>
              </w:rPr>
              <w:t>50</w:t>
            </w:r>
          </w:p>
        </w:tc>
      </w:tr>
      <w:tr w:rsidR="000B6781" w:rsidRPr="00500E86" w:rsidTr="009316BD">
        <w:tc>
          <w:tcPr>
            <w:tcW w:w="9781" w:type="dxa"/>
          </w:tcPr>
          <w:p w:rsidR="000B6781" w:rsidRPr="00500E86" w:rsidRDefault="000B6781" w:rsidP="009316BD">
            <w:pPr>
              <w:spacing w:line="0" w:lineRule="atLeast"/>
              <w:rPr>
                <w:rFonts w:ascii="方正仿宋_GBK" w:eastAsia="方正仿宋_GBK" w:hAnsi="宋体" w:hint="eastAsia"/>
                <w:sz w:val="30"/>
                <w:szCs w:val="30"/>
              </w:rPr>
            </w:pPr>
            <w:r w:rsidRPr="00500E86">
              <w:rPr>
                <w:rFonts w:ascii="方正仿宋_GBK" w:eastAsia="方正仿宋_GBK" w:hAnsi="宋体" w:hint="eastAsia"/>
                <w:sz w:val="30"/>
                <w:szCs w:val="30"/>
              </w:rPr>
              <w:t>（二）实</w:t>
            </w:r>
            <w:proofErr w:type="gramStart"/>
            <w:r w:rsidRPr="00500E86">
              <w:rPr>
                <w:rFonts w:ascii="方正仿宋_GBK" w:eastAsia="方正仿宋_GBK" w:hAnsi="宋体" w:hint="eastAsia"/>
                <w:sz w:val="30"/>
                <w:szCs w:val="30"/>
                <w:u w:val="single" w:color="FFFFFF"/>
              </w:rPr>
              <w:t>作考试</w:t>
            </w:r>
            <w:proofErr w:type="gramEnd"/>
            <w:r w:rsidRPr="00500E86">
              <w:rPr>
                <w:rFonts w:ascii="方正仿宋_GBK" w:eastAsia="方正仿宋_GBK" w:hAnsi="宋体" w:hint="eastAsia"/>
                <w:sz w:val="30"/>
                <w:szCs w:val="30"/>
              </w:rPr>
              <w:t>费</w:t>
            </w:r>
          </w:p>
        </w:tc>
        <w:tc>
          <w:tcPr>
            <w:tcW w:w="4253" w:type="dxa"/>
            <w:vAlign w:val="center"/>
          </w:tcPr>
          <w:p w:rsidR="000B6781" w:rsidRPr="00500E86" w:rsidRDefault="000B6781" w:rsidP="009316BD">
            <w:pPr>
              <w:spacing w:line="0" w:lineRule="atLeast"/>
              <w:jc w:val="center"/>
              <w:rPr>
                <w:rFonts w:ascii="方正仿宋_GBK" w:eastAsia="方正仿宋_GBK" w:hAnsi="宋体" w:hint="eastAsia"/>
                <w:sz w:val="30"/>
                <w:szCs w:val="30"/>
              </w:rPr>
            </w:pPr>
          </w:p>
        </w:tc>
      </w:tr>
      <w:tr w:rsidR="000B6781" w:rsidRPr="00500E86" w:rsidTr="009316BD">
        <w:tc>
          <w:tcPr>
            <w:tcW w:w="9781" w:type="dxa"/>
          </w:tcPr>
          <w:p w:rsidR="000B6781" w:rsidRPr="00500E86" w:rsidRDefault="000B6781" w:rsidP="009316BD">
            <w:pPr>
              <w:spacing w:line="0" w:lineRule="atLeast"/>
              <w:rPr>
                <w:rFonts w:ascii="方正仿宋_GBK" w:eastAsia="方正仿宋_GBK" w:hAnsi="宋体" w:hint="eastAsia"/>
                <w:sz w:val="30"/>
                <w:szCs w:val="30"/>
              </w:rPr>
            </w:pPr>
            <w:r w:rsidRPr="00500E86">
              <w:rPr>
                <w:rFonts w:ascii="方正仿宋_GBK" w:eastAsia="方正仿宋_GBK" w:hAnsi="宋体" w:hint="eastAsia"/>
                <w:sz w:val="30"/>
                <w:szCs w:val="30"/>
              </w:rPr>
              <w:t>1、锅炉</w:t>
            </w:r>
          </w:p>
        </w:tc>
        <w:tc>
          <w:tcPr>
            <w:tcW w:w="4253" w:type="dxa"/>
            <w:vAlign w:val="center"/>
          </w:tcPr>
          <w:p w:rsidR="000B6781" w:rsidRPr="00500E86" w:rsidRDefault="000B6781" w:rsidP="009316BD">
            <w:pPr>
              <w:spacing w:line="0" w:lineRule="atLeast"/>
              <w:jc w:val="center"/>
              <w:rPr>
                <w:rFonts w:ascii="方正仿宋_GBK" w:eastAsia="方正仿宋_GBK" w:hAnsi="宋体" w:hint="eastAsia"/>
                <w:sz w:val="30"/>
                <w:szCs w:val="30"/>
              </w:rPr>
            </w:pPr>
            <w:r w:rsidRPr="00500E86">
              <w:rPr>
                <w:rFonts w:ascii="方正仿宋_GBK" w:eastAsia="方正仿宋_GBK" w:hAnsi="宋体" w:hint="eastAsia"/>
                <w:sz w:val="30"/>
                <w:szCs w:val="30"/>
              </w:rPr>
              <w:t>200</w:t>
            </w:r>
          </w:p>
        </w:tc>
      </w:tr>
      <w:tr w:rsidR="000B6781" w:rsidRPr="00500E86" w:rsidTr="009316BD">
        <w:tc>
          <w:tcPr>
            <w:tcW w:w="9781" w:type="dxa"/>
          </w:tcPr>
          <w:p w:rsidR="000B6781" w:rsidRPr="00500E86" w:rsidRDefault="000B6781" w:rsidP="009316BD">
            <w:pPr>
              <w:spacing w:line="0" w:lineRule="atLeast"/>
              <w:rPr>
                <w:rFonts w:ascii="方正仿宋_GBK" w:eastAsia="方正仿宋_GBK" w:hAnsi="宋体" w:hint="eastAsia"/>
                <w:sz w:val="30"/>
                <w:szCs w:val="30"/>
              </w:rPr>
            </w:pPr>
            <w:r w:rsidRPr="00500E86">
              <w:rPr>
                <w:rFonts w:ascii="方正仿宋_GBK" w:eastAsia="方正仿宋_GBK" w:hAnsi="宋体" w:hint="eastAsia"/>
                <w:sz w:val="30"/>
                <w:szCs w:val="30"/>
              </w:rPr>
              <w:t>2、压力容器（</w:t>
            </w:r>
            <w:proofErr w:type="gramStart"/>
            <w:r w:rsidRPr="00500E86">
              <w:rPr>
                <w:rFonts w:ascii="方正仿宋_GBK" w:eastAsia="方正仿宋_GBK" w:hAnsi="宋体" w:hint="eastAsia"/>
                <w:sz w:val="30"/>
                <w:szCs w:val="30"/>
              </w:rPr>
              <w:t>含压力</w:t>
            </w:r>
            <w:proofErr w:type="gramEnd"/>
            <w:r w:rsidRPr="00500E86">
              <w:rPr>
                <w:rFonts w:ascii="方正仿宋_GBK" w:eastAsia="方正仿宋_GBK" w:hAnsi="宋体" w:hint="eastAsia"/>
                <w:sz w:val="30"/>
                <w:szCs w:val="30"/>
              </w:rPr>
              <w:t>管道、气瓶）</w:t>
            </w:r>
          </w:p>
        </w:tc>
        <w:tc>
          <w:tcPr>
            <w:tcW w:w="4253" w:type="dxa"/>
            <w:vAlign w:val="center"/>
          </w:tcPr>
          <w:p w:rsidR="000B6781" w:rsidRPr="00500E86" w:rsidRDefault="000B6781" w:rsidP="009316BD">
            <w:pPr>
              <w:widowControl/>
              <w:spacing w:line="0" w:lineRule="atLeast"/>
              <w:jc w:val="center"/>
              <w:rPr>
                <w:rFonts w:ascii="方正仿宋_GBK" w:eastAsia="方正仿宋_GBK" w:hAnsi="宋体" w:hint="eastAsia"/>
                <w:sz w:val="30"/>
                <w:szCs w:val="30"/>
              </w:rPr>
            </w:pPr>
            <w:r w:rsidRPr="00500E86">
              <w:rPr>
                <w:rFonts w:ascii="方正仿宋_GBK" w:eastAsia="方正仿宋_GBK" w:hAnsi="宋体" w:hint="eastAsia"/>
                <w:sz w:val="30"/>
                <w:szCs w:val="30"/>
              </w:rPr>
              <w:t>180</w:t>
            </w:r>
          </w:p>
        </w:tc>
      </w:tr>
      <w:tr w:rsidR="000B6781" w:rsidRPr="00500E86" w:rsidTr="009316BD">
        <w:tc>
          <w:tcPr>
            <w:tcW w:w="9781" w:type="dxa"/>
          </w:tcPr>
          <w:p w:rsidR="000B6781" w:rsidRPr="00500E86" w:rsidRDefault="000B6781" w:rsidP="009316BD">
            <w:pPr>
              <w:spacing w:line="0" w:lineRule="atLeast"/>
              <w:rPr>
                <w:rFonts w:ascii="方正仿宋_GBK" w:eastAsia="方正仿宋_GBK" w:hAnsi="宋体" w:hint="eastAsia"/>
                <w:sz w:val="30"/>
                <w:szCs w:val="30"/>
              </w:rPr>
            </w:pPr>
            <w:r w:rsidRPr="00500E86">
              <w:rPr>
                <w:rFonts w:ascii="方正仿宋_GBK" w:eastAsia="方正仿宋_GBK" w:hAnsi="宋体" w:hint="eastAsia"/>
                <w:sz w:val="30"/>
                <w:szCs w:val="30"/>
              </w:rPr>
              <w:t>3、电梯</w:t>
            </w:r>
          </w:p>
        </w:tc>
        <w:tc>
          <w:tcPr>
            <w:tcW w:w="4253" w:type="dxa"/>
            <w:vAlign w:val="center"/>
          </w:tcPr>
          <w:p w:rsidR="000B6781" w:rsidRPr="00500E86" w:rsidRDefault="000B6781" w:rsidP="009316BD">
            <w:pPr>
              <w:widowControl/>
              <w:spacing w:line="0" w:lineRule="atLeast"/>
              <w:jc w:val="center"/>
              <w:rPr>
                <w:rFonts w:ascii="方正仿宋_GBK" w:eastAsia="方正仿宋_GBK" w:hAnsi="宋体" w:hint="eastAsia"/>
                <w:sz w:val="30"/>
                <w:szCs w:val="30"/>
              </w:rPr>
            </w:pPr>
            <w:r w:rsidRPr="00500E86">
              <w:rPr>
                <w:rFonts w:ascii="方正仿宋_GBK" w:eastAsia="方正仿宋_GBK" w:hAnsi="宋体" w:hint="eastAsia"/>
                <w:sz w:val="30"/>
                <w:szCs w:val="30"/>
              </w:rPr>
              <w:t>200</w:t>
            </w:r>
          </w:p>
        </w:tc>
      </w:tr>
      <w:tr w:rsidR="000B6781" w:rsidRPr="00500E86" w:rsidTr="009316BD">
        <w:tc>
          <w:tcPr>
            <w:tcW w:w="9781" w:type="dxa"/>
          </w:tcPr>
          <w:p w:rsidR="000B6781" w:rsidRPr="00500E86" w:rsidRDefault="000B6781" w:rsidP="009316BD">
            <w:pPr>
              <w:spacing w:line="0" w:lineRule="atLeast"/>
              <w:rPr>
                <w:rFonts w:ascii="方正仿宋_GBK" w:eastAsia="方正仿宋_GBK" w:hAnsi="宋体" w:hint="eastAsia"/>
                <w:sz w:val="30"/>
                <w:szCs w:val="30"/>
              </w:rPr>
            </w:pPr>
            <w:r w:rsidRPr="00500E86">
              <w:rPr>
                <w:rFonts w:ascii="方正仿宋_GBK" w:eastAsia="方正仿宋_GBK" w:hAnsi="宋体" w:hint="eastAsia"/>
                <w:sz w:val="30"/>
                <w:szCs w:val="30"/>
              </w:rPr>
              <w:t>4、起重机</w:t>
            </w:r>
          </w:p>
        </w:tc>
        <w:tc>
          <w:tcPr>
            <w:tcW w:w="4253" w:type="dxa"/>
          </w:tcPr>
          <w:p w:rsidR="000B6781" w:rsidRPr="00500E86" w:rsidRDefault="000B6781" w:rsidP="009316BD">
            <w:pPr>
              <w:spacing w:line="0" w:lineRule="atLeast"/>
              <w:jc w:val="center"/>
              <w:rPr>
                <w:rFonts w:ascii="方正仿宋_GBK" w:eastAsia="方正仿宋_GBK" w:hAnsi="宋体" w:hint="eastAsia"/>
                <w:sz w:val="30"/>
                <w:szCs w:val="30"/>
              </w:rPr>
            </w:pPr>
            <w:r w:rsidRPr="00500E86">
              <w:rPr>
                <w:rFonts w:ascii="方正仿宋_GBK" w:eastAsia="方正仿宋_GBK" w:hAnsi="宋体" w:hint="eastAsia"/>
                <w:sz w:val="30"/>
                <w:szCs w:val="30"/>
              </w:rPr>
              <w:t>170</w:t>
            </w:r>
          </w:p>
        </w:tc>
      </w:tr>
      <w:tr w:rsidR="000B6781" w:rsidRPr="00500E86" w:rsidTr="009316BD">
        <w:tc>
          <w:tcPr>
            <w:tcW w:w="9781" w:type="dxa"/>
          </w:tcPr>
          <w:p w:rsidR="000B6781" w:rsidRPr="00500E86" w:rsidRDefault="000B6781" w:rsidP="009316BD">
            <w:pPr>
              <w:spacing w:line="0" w:lineRule="atLeast"/>
              <w:rPr>
                <w:rFonts w:ascii="方正仿宋_GBK" w:eastAsia="方正仿宋_GBK" w:hAnsi="宋体" w:hint="eastAsia"/>
                <w:sz w:val="30"/>
                <w:szCs w:val="30"/>
              </w:rPr>
            </w:pPr>
            <w:r w:rsidRPr="00500E86">
              <w:rPr>
                <w:rFonts w:ascii="方正仿宋_GBK" w:eastAsia="方正仿宋_GBK" w:hAnsi="宋体" w:hint="eastAsia"/>
                <w:sz w:val="30"/>
                <w:szCs w:val="30"/>
              </w:rPr>
              <w:t>5、大型游乐设施</w:t>
            </w:r>
          </w:p>
        </w:tc>
        <w:tc>
          <w:tcPr>
            <w:tcW w:w="4253" w:type="dxa"/>
          </w:tcPr>
          <w:p w:rsidR="000B6781" w:rsidRPr="00500E86" w:rsidRDefault="000B6781" w:rsidP="009316BD">
            <w:pPr>
              <w:spacing w:line="0" w:lineRule="atLeast"/>
              <w:jc w:val="center"/>
              <w:rPr>
                <w:rFonts w:ascii="方正仿宋_GBK" w:eastAsia="方正仿宋_GBK" w:hAnsi="宋体" w:hint="eastAsia"/>
                <w:sz w:val="30"/>
                <w:szCs w:val="30"/>
              </w:rPr>
            </w:pPr>
            <w:r w:rsidRPr="00500E86">
              <w:rPr>
                <w:rFonts w:ascii="方正仿宋_GBK" w:eastAsia="方正仿宋_GBK" w:hAnsi="宋体" w:hint="eastAsia"/>
                <w:sz w:val="30"/>
                <w:szCs w:val="30"/>
              </w:rPr>
              <w:t>180</w:t>
            </w:r>
          </w:p>
        </w:tc>
      </w:tr>
      <w:tr w:rsidR="000B6781" w:rsidRPr="00500E86" w:rsidTr="009316BD">
        <w:tc>
          <w:tcPr>
            <w:tcW w:w="9781" w:type="dxa"/>
          </w:tcPr>
          <w:p w:rsidR="000B6781" w:rsidRPr="00500E86" w:rsidRDefault="000B6781" w:rsidP="009316BD">
            <w:pPr>
              <w:spacing w:line="0" w:lineRule="atLeast"/>
              <w:rPr>
                <w:rFonts w:ascii="方正仿宋_GBK" w:eastAsia="方正仿宋_GBK" w:hAnsi="宋体" w:hint="eastAsia"/>
                <w:sz w:val="30"/>
                <w:szCs w:val="30"/>
              </w:rPr>
            </w:pPr>
            <w:r w:rsidRPr="00500E86">
              <w:rPr>
                <w:rFonts w:ascii="方正仿宋_GBK" w:eastAsia="方正仿宋_GBK" w:hAnsi="宋体" w:hint="eastAsia"/>
                <w:sz w:val="30"/>
                <w:szCs w:val="30"/>
              </w:rPr>
              <w:t>6、场（厂）内机动车</w:t>
            </w:r>
          </w:p>
        </w:tc>
        <w:tc>
          <w:tcPr>
            <w:tcW w:w="4253" w:type="dxa"/>
            <w:vAlign w:val="center"/>
          </w:tcPr>
          <w:p w:rsidR="000B6781" w:rsidRPr="00500E86" w:rsidRDefault="000B6781" w:rsidP="009316BD">
            <w:pPr>
              <w:widowControl/>
              <w:spacing w:line="0" w:lineRule="atLeast"/>
              <w:jc w:val="center"/>
              <w:rPr>
                <w:rFonts w:ascii="方正仿宋_GBK" w:eastAsia="方正仿宋_GBK" w:hAnsi="宋体" w:hint="eastAsia"/>
                <w:sz w:val="30"/>
                <w:szCs w:val="30"/>
              </w:rPr>
            </w:pPr>
            <w:r w:rsidRPr="00500E86">
              <w:rPr>
                <w:rFonts w:ascii="方正仿宋_GBK" w:eastAsia="方正仿宋_GBK" w:hAnsi="宋体" w:hint="eastAsia"/>
                <w:sz w:val="30"/>
                <w:szCs w:val="30"/>
              </w:rPr>
              <w:t>270</w:t>
            </w:r>
          </w:p>
        </w:tc>
      </w:tr>
      <w:tr w:rsidR="000B6781" w:rsidRPr="00500E86" w:rsidTr="009316BD">
        <w:tc>
          <w:tcPr>
            <w:tcW w:w="9781" w:type="dxa"/>
          </w:tcPr>
          <w:p w:rsidR="000B6781" w:rsidRPr="00500E86" w:rsidRDefault="000B6781" w:rsidP="009316BD">
            <w:pPr>
              <w:spacing w:line="0" w:lineRule="atLeast"/>
              <w:rPr>
                <w:rFonts w:ascii="方正仿宋_GBK" w:eastAsia="方正仿宋_GBK" w:hAnsi="宋体" w:hint="eastAsia"/>
                <w:sz w:val="30"/>
                <w:szCs w:val="30"/>
              </w:rPr>
            </w:pPr>
            <w:r w:rsidRPr="00500E86">
              <w:rPr>
                <w:rFonts w:ascii="方正仿宋_GBK" w:eastAsia="方正仿宋_GBK" w:hAnsi="宋体" w:hint="eastAsia"/>
                <w:sz w:val="30"/>
                <w:szCs w:val="30"/>
              </w:rPr>
              <w:t>7、特种设备焊接</w:t>
            </w:r>
          </w:p>
        </w:tc>
        <w:tc>
          <w:tcPr>
            <w:tcW w:w="4253" w:type="dxa"/>
            <w:vAlign w:val="center"/>
          </w:tcPr>
          <w:p w:rsidR="000B6781" w:rsidRPr="00500E86" w:rsidRDefault="000B6781" w:rsidP="009316BD">
            <w:pPr>
              <w:widowControl/>
              <w:spacing w:line="0" w:lineRule="atLeast"/>
              <w:jc w:val="center"/>
              <w:rPr>
                <w:rFonts w:ascii="方正仿宋_GBK" w:eastAsia="方正仿宋_GBK" w:hAnsi="宋体" w:hint="eastAsia"/>
                <w:sz w:val="30"/>
                <w:szCs w:val="30"/>
              </w:rPr>
            </w:pPr>
            <w:r w:rsidRPr="00500E86">
              <w:rPr>
                <w:rFonts w:ascii="方正仿宋_GBK" w:eastAsia="方正仿宋_GBK" w:hAnsi="宋体" w:hint="eastAsia"/>
                <w:sz w:val="30"/>
                <w:szCs w:val="30"/>
              </w:rPr>
              <w:t>400</w:t>
            </w:r>
          </w:p>
        </w:tc>
      </w:tr>
      <w:tr w:rsidR="000B6781" w:rsidRPr="00500E86" w:rsidTr="009316BD">
        <w:tc>
          <w:tcPr>
            <w:tcW w:w="9781" w:type="dxa"/>
          </w:tcPr>
          <w:p w:rsidR="000B6781" w:rsidRPr="00500E86" w:rsidRDefault="000B6781" w:rsidP="009316BD">
            <w:pPr>
              <w:spacing w:line="0" w:lineRule="atLeast"/>
              <w:rPr>
                <w:rFonts w:ascii="方正仿宋_GBK" w:eastAsia="方正仿宋_GBK" w:hAnsi="宋体" w:hint="eastAsia"/>
                <w:sz w:val="30"/>
                <w:szCs w:val="30"/>
              </w:rPr>
            </w:pPr>
            <w:r w:rsidRPr="00500E86">
              <w:rPr>
                <w:rFonts w:ascii="方正仿宋_GBK" w:eastAsia="方正仿宋_GBK" w:hAnsi="宋体" w:hint="eastAsia"/>
                <w:sz w:val="30"/>
                <w:szCs w:val="30"/>
              </w:rPr>
              <w:t>8、特种设备管理</w:t>
            </w:r>
          </w:p>
        </w:tc>
        <w:tc>
          <w:tcPr>
            <w:tcW w:w="4253" w:type="dxa"/>
            <w:vAlign w:val="center"/>
          </w:tcPr>
          <w:p w:rsidR="000B6781" w:rsidRPr="00500E86" w:rsidRDefault="000B6781" w:rsidP="009316BD">
            <w:pPr>
              <w:widowControl/>
              <w:spacing w:line="0" w:lineRule="atLeast"/>
              <w:jc w:val="center"/>
              <w:rPr>
                <w:rFonts w:ascii="方正仿宋_GBK" w:eastAsia="方正仿宋_GBK" w:hAnsi="宋体" w:hint="eastAsia"/>
                <w:sz w:val="30"/>
                <w:szCs w:val="30"/>
              </w:rPr>
            </w:pPr>
            <w:r w:rsidRPr="00500E86">
              <w:rPr>
                <w:rFonts w:ascii="方正仿宋_GBK" w:eastAsia="方正仿宋_GBK" w:hAnsi="宋体" w:hint="eastAsia"/>
                <w:sz w:val="30"/>
                <w:szCs w:val="30"/>
              </w:rPr>
              <w:t>130</w:t>
            </w:r>
          </w:p>
        </w:tc>
      </w:tr>
      <w:tr w:rsidR="000B6781" w:rsidRPr="00500E86" w:rsidTr="009316BD">
        <w:tc>
          <w:tcPr>
            <w:tcW w:w="9781" w:type="dxa"/>
          </w:tcPr>
          <w:p w:rsidR="000B6781" w:rsidRPr="00500E86" w:rsidRDefault="000B6781" w:rsidP="009316BD">
            <w:pPr>
              <w:spacing w:line="0" w:lineRule="atLeast"/>
              <w:rPr>
                <w:rFonts w:ascii="方正仿宋_GBK" w:eastAsia="方正仿宋_GBK" w:hAnsi="宋体" w:hint="eastAsia"/>
                <w:sz w:val="30"/>
                <w:szCs w:val="30"/>
              </w:rPr>
            </w:pPr>
            <w:r w:rsidRPr="00500E86">
              <w:rPr>
                <w:rFonts w:ascii="方正仿宋_GBK" w:eastAsia="方正仿宋_GBK" w:hAnsi="宋体" w:hint="eastAsia"/>
                <w:sz w:val="30"/>
                <w:szCs w:val="30"/>
              </w:rPr>
              <w:t>二、特种设备检验检测人员资格考试考</w:t>
            </w:r>
            <w:proofErr w:type="gramStart"/>
            <w:r w:rsidRPr="00500E86">
              <w:rPr>
                <w:rFonts w:ascii="方正仿宋_GBK" w:eastAsia="方正仿宋_GBK" w:hAnsi="宋体" w:hint="eastAsia"/>
                <w:sz w:val="30"/>
                <w:szCs w:val="30"/>
              </w:rPr>
              <w:t>务</w:t>
            </w:r>
            <w:proofErr w:type="gramEnd"/>
            <w:r w:rsidRPr="00500E86">
              <w:rPr>
                <w:rFonts w:ascii="方正仿宋_GBK" w:eastAsia="方正仿宋_GBK" w:hAnsi="宋体" w:hint="eastAsia"/>
                <w:sz w:val="30"/>
                <w:szCs w:val="30"/>
              </w:rPr>
              <w:t>费</w:t>
            </w:r>
          </w:p>
        </w:tc>
        <w:tc>
          <w:tcPr>
            <w:tcW w:w="4253" w:type="dxa"/>
            <w:vAlign w:val="center"/>
          </w:tcPr>
          <w:p w:rsidR="000B6781" w:rsidRPr="00500E86" w:rsidRDefault="000B6781" w:rsidP="009316BD">
            <w:pPr>
              <w:widowControl/>
              <w:spacing w:line="0" w:lineRule="atLeast"/>
              <w:jc w:val="center"/>
              <w:rPr>
                <w:rFonts w:ascii="方正仿宋_GBK" w:eastAsia="方正仿宋_GBK" w:hAnsi="宋体" w:hint="eastAsia"/>
                <w:sz w:val="30"/>
                <w:szCs w:val="30"/>
              </w:rPr>
            </w:pPr>
          </w:p>
        </w:tc>
      </w:tr>
      <w:tr w:rsidR="000B6781" w:rsidRPr="00500E86" w:rsidTr="009316BD">
        <w:tc>
          <w:tcPr>
            <w:tcW w:w="9781" w:type="dxa"/>
          </w:tcPr>
          <w:p w:rsidR="000B6781" w:rsidRPr="00500E86" w:rsidRDefault="000B6781" w:rsidP="009316BD">
            <w:pPr>
              <w:spacing w:line="0" w:lineRule="atLeast"/>
              <w:rPr>
                <w:rFonts w:ascii="方正仿宋_GBK" w:eastAsia="方正仿宋_GBK" w:hAnsi="宋体" w:hint="eastAsia"/>
                <w:sz w:val="30"/>
                <w:szCs w:val="30"/>
              </w:rPr>
            </w:pPr>
            <w:r w:rsidRPr="00500E86">
              <w:rPr>
                <w:rFonts w:ascii="方正仿宋_GBK" w:eastAsia="方正仿宋_GBK" w:hAnsi="宋体" w:hint="eastAsia"/>
                <w:sz w:val="30"/>
                <w:szCs w:val="30"/>
              </w:rPr>
              <w:t>（一）理论考试费</w:t>
            </w:r>
          </w:p>
        </w:tc>
        <w:tc>
          <w:tcPr>
            <w:tcW w:w="4253" w:type="dxa"/>
            <w:vAlign w:val="center"/>
          </w:tcPr>
          <w:p w:rsidR="000B6781" w:rsidRPr="00500E86" w:rsidRDefault="000B6781" w:rsidP="009316BD">
            <w:pPr>
              <w:spacing w:line="0" w:lineRule="atLeast"/>
              <w:jc w:val="center"/>
              <w:rPr>
                <w:rFonts w:ascii="方正仿宋_GBK" w:eastAsia="方正仿宋_GBK" w:hAnsi="宋体" w:hint="eastAsia"/>
                <w:sz w:val="30"/>
                <w:szCs w:val="30"/>
              </w:rPr>
            </w:pPr>
            <w:r w:rsidRPr="00500E86">
              <w:rPr>
                <w:rFonts w:ascii="方正仿宋_GBK" w:eastAsia="方正仿宋_GBK" w:hAnsi="宋体" w:hint="eastAsia"/>
                <w:sz w:val="30"/>
                <w:szCs w:val="30"/>
              </w:rPr>
              <w:t>50</w:t>
            </w:r>
          </w:p>
        </w:tc>
      </w:tr>
      <w:tr w:rsidR="000B6781" w:rsidRPr="00500E86" w:rsidTr="009316BD">
        <w:tc>
          <w:tcPr>
            <w:tcW w:w="9781" w:type="dxa"/>
          </w:tcPr>
          <w:p w:rsidR="000B6781" w:rsidRPr="00500E86" w:rsidRDefault="000B6781" w:rsidP="009316BD">
            <w:pPr>
              <w:spacing w:line="0" w:lineRule="atLeast"/>
              <w:rPr>
                <w:rFonts w:ascii="方正仿宋_GBK" w:eastAsia="方正仿宋_GBK" w:hAnsi="宋体" w:hint="eastAsia"/>
                <w:sz w:val="30"/>
                <w:szCs w:val="30"/>
              </w:rPr>
            </w:pPr>
            <w:r w:rsidRPr="00500E86">
              <w:rPr>
                <w:rFonts w:ascii="方正仿宋_GBK" w:eastAsia="方正仿宋_GBK" w:hAnsi="宋体" w:hint="eastAsia"/>
                <w:sz w:val="30"/>
                <w:szCs w:val="30"/>
              </w:rPr>
              <w:lastRenderedPageBreak/>
              <w:t>（二）实</w:t>
            </w:r>
            <w:proofErr w:type="gramStart"/>
            <w:r w:rsidRPr="00500E86">
              <w:rPr>
                <w:rFonts w:ascii="方正仿宋_GBK" w:eastAsia="方正仿宋_GBK" w:hAnsi="宋体" w:hint="eastAsia"/>
                <w:sz w:val="30"/>
                <w:szCs w:val="30"/>
              </w:rPr>
              <w:t>作考试</w:t>
            </w:r>
            <w:proofErr w:type="gramEnd"/>
            <w:r w:rsidRPr="00500E86">
              <w:rPr>
                <w:rFonts w:ascii="方正仿宋_GBK" w:eastAsia="方正仿宋_GBK" w:hAnsi="宋体" w:hint="eastAsia"/>
                <w:sz w:val="30"/>
                <w:szCs w:val="30"/>
              </w:rPr>
              <w:t>费</w:t>
            </w:r>
          </w:p>
        </w:tc>
        <w:tc>
          <w:tcPr>
            <w:tcW w:w="4253" w:type="dxa"/>
            <w:vAlign w:val="center"/>
          </w:tcPr>
          <w:p w:rsidR="000B6781" w:rsidRPr="00500E86" w:rsidRDefault="000B6781" w:rsidP="009316BD">
            <w:pPr>
              <w:spacing w:line="0" w:lineRule="atLeast"/>
              <w:jc w:val="center"/>
              <w:rPr>
                <w:rFonts w:ascii="方正仿宋_GBK" w:eastAsia="方正仿宋_GBK" w:hAnsi="宋体" w:hint="eastAsia"/>
                <w:sz w:val="30"/>
                <w:szCs w:val="30"/>
              </w:rPr>
            </w:pPr>
          </w:p>
        </w:tc>
      </w:tr>
      <w:tr w:rsidR="000B6781" w:rsidRPr="00500E86" w:rsidTr="009316BD">
        <w:tc>
          <w:tcPr>
            <w:tcW w:w="9781" w:type="dxa"/>
          </w:tcPr>
          <w:p w:rsidR="000B6781" w:rsidRPr="00500E86" w:rsidRDefault="000B6781" w:rsidP="009316BD">
            <w:pPr>
              <w:spacing w:line="0" w:lineRule="atLeast"/>
              <w:rPr>
                <w:rFonts w:ascii="方正仿宋_GBK" w:eastAsia="方正仿宋_GBK" w:hAnsi="宋体" w:hint="eastAsia"/>
                <w:sz w:val="30"/>
                <w:szCs w:val="30"/>
              </w:rPr>
            </w:pPr>
            <w:r w:rsidRPr="00500E86">
              <w:rPr>
                <w:rFonts w:ascii="方正仿宋_GBK" w:eastAsia="方正仿宋_GBK" w:hAnsi="宋体" w:hint="eastAsia"/>
                <w:sz w:val="30"/>
                <w:szCs w:val="30"/>
              </w:rPr>
              <w:t>1、特种设备检验</w:t>
            </w:r>
          </w:p>
        </w:tc>
        <w:tc>
          <w:tcPr>
            <w:tcW w:w="4253" w:type="dxa"/>
            <w:vAlign w:val="center"/>
          </w:tcPr>
          <w:p w:rsidR="000B6781" w:rsidRPr="00500E86" w:rsidRDefault="000B6781" w:rsidP="009316BD">
            <w:pPr>
              <w:spacing w:line="0" w:lineRule="atLeast"/>
              <w:jc w:val="center"/>
              <w:rPr>
                <w:rFonts w:ascii="方正仿宋_GBK" w:eastAsia="方正仿宋_GBK" w:hAnsi="宋体" w:hint="eastAsia"/>
                <w:sz w:val="30"/>
                <w:szCs w:val="30"/>
              </w:rPr>
            </w:pPr>
            <w:r w:rsidRPr="00500E86">
              <w:rPr>
                <w:rFonts w:ascii="方正仿宋_GBK" w:eastAsia="方正仿宋_GBK" w:hAnsi="宋体" w:hint="eastAsia"/>
                <w:sz w:val="30"/>
                <w:szCs w:val="30"/>
              </w:rPr>
              <w:t>360</w:t>
            </w:r>
          </w:p>
        </w:tc>
      </w:tr>
      <w:tr w:rsidR="000B6781" w:rsidRPr="00500E86" w:rsidTr="009316BD">
        <w:tc>
          <w:tcPr>
            <w:tcW w:w="9781" w:type="dxa"/>
          </w:tcPr>
          <w:p w:rsidR="000B6781" w:rsidRPr="00500E86" w:rsidRDefault="000B6781" w:rsidP="009316BD">
            <w:pPr>
              <w:widowControl/>
              <w:spacing w:line="0" w:lineRule="atLeast"/>
              <w:rPr>
                <w:rFonts w:ascii="方正仿宋_GBK" w:eastAsia="方正仿宋_GBK" w:hAnsi="宋体" w:hint="eastAsia"/>
                <w:sz w:val="30"/>
                <w:szCs w:val="30"/>
              </w:rPr>
            </w:pPr>
            <w:r w:rsidRPr="00500E86">
              <w:rPr>
                <w:rFonts w:ascii="方正仿宋_GBK" w:eastAsia="方正仿宋_GBK" w:hAnsi="宋体" w:hint="eastAsia"/>
                <w:sz w:val="30"/>
                <w:szCs w:val="30"/>
              </w:rPr>
              <w:t>2、无损检测Ⅰ级</w:t>
            </w:r>
          </w:p>
        </w:tc>
        <w:tc>
          <w:tcPr>
            <w:tcW w:w="4253" w:type="dxa"/>
            <w:vAlign w:val="center"/>
          </w:tcPr>
          <w:p w:rsidR="000B6781" w:rsidRPr="00500E86" w:rsidRDefault="000B6781" w:rsidP="009316BD">
            <w:pPr>
              <w:widowControl/>
              <w:spacing w:line="0" w:lineRule="atLeast"/>
              <w:jc w:val="center"/>
              <w:rPr>
                <w:rFonts w:ascii="方正仿宋_GBK" w:eastAsia="方正仿宋_GBK" w:hAnsi="宋体" w:hint="eastAsia"/>
                <w:sz w:val="30"/>
                <w:szCs w:val="30"/>
              </w:rPr>
            </w:pPr>
            <w:r w:rsidRPr="00500E86">
              <w:rPr>
                <w:rFonts w:ascii="方正仿宋_GBK" w:eastAsia="方正仿宋_GBK" w:hAnsi="宋体" w:hint="eastAsia"/>
                <w:sz w:val="30"/>
                <w:szCs w:val="30"/>
              </w:rPr>
              <w:t>400</w:t>
            </w:r>
          </w:p>
        </w:tc>
      </w:tr>
      <w:tr w:rsidR="000B6781" w:rsidRPr="00500E86" w:rsidTr="009316BD">
        <w:tc>
          <w:tcPr>
            <w:tcW w:w="9781" w:type="dxa"/>
          </w:tcPr>
          <w:p w:rsidR="000B6781" w:rsidRPr="00500E86" w:rsidRDefault="000B6781" w:rsidP="009316BD">
            <w:pPr>
              <w:widowControl/>
              <w:spacing w:line="0" w:lineRule="atLeast"/>
              <w:rPr>
                <w:rFonts w:ascii="方正仿宋_GBK" w:eastAsia="方正仿宋_GBK" w:hAnsi="宋体" w:hint="eastAsia"/>
                <w:sz w:val="30"/>
                <w:szCs w:val="30"/>
              </w:rPr>
            </w:pPr>
            <w:r w:rsidRPr="00500E86">
              <w:rPr>
                <w:rFonts w:ascii="方正仿宋_GBK" w:eastAsia="方正仿宋_GBK" w:hAnsi="宋体" w:hint="eastAsia"/>
                <w:sz w:val="30"/>
                <w:szCs w:val="30"/>
              </w:rPr>
              <w:t>3、无损检测Ⅱ级</w:t>
            </w:r>
          </w:p>
        </w:tc>
        <w:tc>
          <w:tcPr>
            <w:tcW w:w="4253" w:type="dxa"/>
            <w:vAlign w:val="center"/>
          </w:tcPr>
          <w:p w:rsidR="000B6781" w:rsidRPr="00500E86" w:rsidRDefault="000B6781" w:rsidP="009316BD">
            <w:pPr>
              <w:widowControl/>
              <w:spacing w:line="0" w:lineRule="atLeast"/>
              <w:jc w:val="center"/>
              <w:rPr>
                <w:rFonts w:ascii="方正仿宋_GBK" w:eastAsia="方正仿宋_GBK" w:hAnsi="宋体" w:hint="eastAsia"/>
                <w:sz w:val="30"/>
                <w:szCs w:val="30"/>
              </w:rPr>
            </w:pPr>
            <w:r w:rsidRPr="00500E86">
              <w:rPr>
                <w:rFonts w:ascii="方正仿宋_GBK" w:eastAsia="方正仿宋_GBK" w:hAnsi="宋体" w:hint="eastAsia"/>
                <w:sz w:val="30"/>
                <w:szCs w:val="30"/>
              </w:rPr>
              <w:t>480</w:t>
            </w:r>
          </w:p>
        </w:tc>
      </w:tr>
    </w:tbl>
    <w:p w:rsidR="000B6781" w:rsidRDefault="000B6781" w:rsidP="000B6781">
      <w:pPr>
        <w:rPr>
          <w:rFonts w:ascii="方正仿宋_GBK" w:eastAsia="方正仿宋_GBK"/>
          <w:sz w:val="32"/>
          <w:szCs w:val="32"/>
        </w:rPr>
        <w:sectPr w:rsidR="000B6781" w:rsidSect="000B6781">
          <w:pgSz w:w="16838" w:h="11906" w:orient="landscape"/>
          <w:pgMar w:top="1797" w:right="1440" w:bottom="1797" w:left="1440" w:header="851" w:footer="992" w:gutter="0"/>
          <w:cols w:space="425"/>
          <w:docGrid w:type="linesAndChars" w:linePitch="312"/>
        </w:sectPr>
      </w:pPr>
      <w:r w:rsidRPr="00500E86">
        <w:rPr>
          <w:rFonts w:ascii="方正仿宋_GBK" w:eastAsia="方正仿宋_GBK" w:hAnsi="宋体" w:hint="eastAsia"/>
          <w:sz w:val="32"/>
          <w:szCs w:val="32"/>
        </w:rPr>
        <w:t>注：特种设备焊接实</w:t>
      </w:r>
      <w:proofErr w:type="gramStart"/>
      <w:r w:rsidRPr="00500E86">
        <w:rPr>
          <w:rFonts w:ascii="方正仿宋_GBK" w:eastAsia="方正仿宋_GBK" w:hAnsi="宋体" w:hint="eastAsia"/>
          <w:sz w:val="32"/>
          <w:szCs w:val="32"/>
        </w:rPr>
        <w:t>作考试除</w:t>
      </w:r>
      <w:proofErr w:type="gramEnd"/>
      <w:r w:rsidRPr="00500E86">
        <w:rPr>
          <w:rFonts w:ascii="方正仿宋_GBK" w:eastAsia="方正仿宋_GBK" w:hAnsi="宋体" w:hint="eastAsia"/>
          <w:sz w:val="32"/>
          <w:szCs w:val="32"/>
        </w:rPr>
        <w:t>焊料外其它材料费据实收取</w:t>
      </w:r>
      <w:r>
        <w:rPr>
          <w:rFonts w:ascii="方正仿宋_GBK" w:eastAsia="方正仿宋_GBK" w:hAnsi="宋体" w:hint="eastAsia"/>
          <w:sz w:val="32"/>
          <w:szCs w:val="32"/>
        </w:rPr>
        <w:t>。</w:t>
      </w:r>
    </w:p>
    <w:p w:rsidR="000B6781" w:rsidRPr="000B6781" w:rsidRDefault="000B6781" w:rsidP="0048156C">
      <w:pPr>
        <w:spacing w:line="570" w:lineRule="exact"/>
        <w:rPr>
          <w:rFonts w:ascii="方正仿宋_GBK" w:eastAsia="方正仿宋_GBK" w:hint="eastAsia"/>
          <w:sz w:val="32"/>
          <w:szCs w:val="32"/>
        </w:rPr>
      </w:pPr>
    </w:p>
    <w:sectPr w:rsidR="000B6781" w:rsidRPr="000B6781" w:rsidSect="00AE64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4F3" w:rsidRDefault="00E464F3" w:rsidP="00D901EB">
      <w:r>
        <w:separator/>
      </w:r>
    </w:p>
  </w:endnote>
  <w:endnote w:type="continuationSeparator" w:id="1">
    <w:p w:rsidR="00E464F3" w:rsidRDefault="00E464F3" w:rsidP="00D901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4F3" w:rsidRDefault="00E464F3" w:rsidP="00D901EB">
      <w:r>
        <w:separator/>
      </w:r>
    </w:p>
  </w:footnote>
  <w:footnote w:type="continuationSeparator" w:id="1">
    <w:p w:rsidR="00E464F3" w:rsidRDefault="00E464F3" w:rsidP="00D901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01EB"/>
    <w:rsid w:val="000B6781"/>
    <w:rsid w:val="0048156C"/>
    <w:rsid w:val="00AE648B"/>
    <w:rsid w:val="00D901EB"/>
    <w:rsid w:val="00E464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01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01EB"/>
    <w:rPr>
      <w:sz w:val="18"/>
      <w:szCs w:val="18"/>
    </w:rPr>
  </w:style>
  <w:style w:type="paragraph" w:styleId="a4">
    <w:name w:val="footer"/>
    <w:basedOn w:val="a"/>
    <w:link w:val="Char0"/>
    <w:uiPriority w:val="99"/>
    <w:semiHidden/>
    <w:unhideWhenUsed/>
    <w:rsid w:val="00D901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01EB"/>
    <w:rPr>
      <w:sz w:val="18"/>
      <w:szCs w:val="18"/>
    </w:rPr>
  </w:style>
</w:styles>
</file>

<file path=word/webSettings.xml><?xml version="1.0" encoding="utf-8"?>
<w:webSettings xmlns:r="http://schemas.openxmlformats.org/officeDocument/2006/relationships" xmlns:w="http://schemas.openxmlformats.org/wordprocessingml/2006/main">
  <w:divs>
    <w:div w:id="1717049530">
      <w:bodyDiv w:val="1"/>
      <w:marLeft w:val="0"/>
      <w:marRight w:val="0"/>
      <w:marTop w:val="0"/>
      <w:marBottom w:val="0"/>
      <w:divBdr>
        <w:top w:val="none" w:sz="0" w:space="0" w:color="auto"/>
        <w:left w:val="none" w:sz="0" w:space="0" w:color="auto"/>
        <w:bottom w:val="none" w:sz="0" w:space="0" w:color="auto"/>
        <w:right w:val="none" w:sz="0" w:space="0" w:color="auto"/>
      </w:divBdr>
      <w:divsChild>
        <w:div w:id="1224409287">
          <w:marLeft w:val="0"/>
          <w:marRight w:val="0"/>
          <w:marTop w:val="0"/>
          <w:marBottom w:val="0"/>
          <w:divBdr>
            <w:top w:val="none" w:sz="0" w:space="0" w:color="auto"/>
            <w:left w:val="none" w:sz="0" w:space="0" w:color="auto"/>
            <w:bottom w:val="none" w:sz="0" w:space="0" w:color="auto"/>
            <w:right w:val="none" w:sz="0" w:space="0" w:color="auto"/>
          </w:divBdr>
          <w:divsChild>
            <w:div w:id="1579440339">
              <w:marLeft w:val="0"/>
              <w:marRight w:val="0"/>
              <w:marTop w:val="0"/>
              <w:marBottom w:val="0"/>
              <w:divBdr>
                <w:top w:val="none" w:sz="0" w:space="0" w:color="auto"/>
                <w:left w:val="none" w:sz="0" w:space="0" w:color="auto"/>
                <w:bottom w:val="none" w:sz="0" w:space="0" w:color="auto"/>
                <w:right w:val="none" w:sz="0" w:space="0" w:color="auto"/>
              </w:divBdr>
              <w:divsChild>
                <w:div w:id="957301377">
                  <w:marLeft w:val="0"/>
                  <w:marRight w:val="0"/>
                  <w:marTop w:val="0"/>
                  <w:marBottom w:val="0"/>
                  <w:divBdr>
                    <w:top w:val="none" w:sz="0" w:space="0" w:color="auto"/>
                    <w:left w:val="none" w:sz="0" w:space="0" w:color="auto"/>
                    <w:bottom w:val="none" w:sz="0" w:space="0" w:color="auto"/>
                    <w:right w:val="none" w:sz="0" w:space="0" w:color="auto"/>
                  </w:divBdr>
                  <w:divsChild>
                    <w:div w:id="7165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136</Words>
  <Characters>778</Characters>
  <Application>Microsoft Office Word</Application>
  <DocSecurity>0</DocSecurity>
  <Lines>6</Lines>
  <Paragraphs>1</Paragraphs>
  <ScaleCrop>false</ScaleCrop>
  <Company>国家市场监督管理总局</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杨娜</cp:lastModifiedBy>
  <cp:revision>5</cp:revision>
  <dcterms:created xsi:type="dcterms:W3CDTF">2014-12-31T17:54:00Z</dcterms:created>
  <dcterms:modified xsi:type="dcterms:W3CDTF">2021-12-15T09:53:00Z</dcterms:modified>
</cp:coreProperties>
</file>