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3D9E00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0FC14BA7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2E3528F">
            <w:pPr>
              <w:widowControl/>
              <w:jc w:val="center"/>
              <w:rPr>
                <w:rFonts w:hint="eastAsia" w:ascii="瀹嬩綋" w:hAnsi="SimSun" w:eastAsia="瀹嬩綋" w:cs="SimSun"/>
                <w:bCs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6"/>
                <w:szCs w:val="36"/>
              </w:rPr>
              <w:t>关于重庆渝荣眼镜有限公司</w:t>
            </w:r>
          </w:p>
          <w:p w14:paraId="5487567C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的公示</w:t>
            </w:r>
            <w:bookmarkStart w:id="0" w:name="_GoBack"/>
            <w:bookmarkEnd w:id="0"/>
          </w:p>
        </w:tc>
      </w:tr>
      <w:tr w14:paraId="5FD9D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C12991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8-9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3AEC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4D711025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7FB8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9D3B1C8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SimSun" w:hAnsi="SimSun" w:eastAsia="SimSun" w:cs="SimSun"/>
                <w:color w:val="auto"/>
                <w:kern w:val="0"/>
                <w:sz w:val="32"/>
                <w:szCs w:val="32"/>
              </w:rPr>
              <w:t>企业名称：重庆渝荣眼镜有限公司</w:t>
            </w:r>
          </w:p>
          <w:p w14:paraId="2E65E104">
            <w:pPr>
              <w:widowControl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  <w:p w14:paraId="211713C9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重庆市大足区龙景路133号附1036号</w:t>
            </w:r>
          </w:p>
          <w:p w14:paraId="1C07D91C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1BF78DC3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彭燊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    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谢益</w:t>
            </w:r>
          </w:p>
          <w:p w14:paraId="5A0DCDA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彭燊</w:t>
            </w:r>
          </w:p>
          <w:p w14:paraId="7C6AE375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               经济性质：有限公司</w:t>
            </w:r>
          </w:p>
          <w:p w14:paraId="16A5C6E1">
            <w:pPr>
              <w:widowControl/>
              <w:spacing w:before="100" w:after="100" w:line="600" w:lineRule="atLeast"/>
              <w:ind w:firstLine="810" w:firstLineChars="300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B1D6132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2017年分类目录:16眼科器械</w:t>
            </w:r>
          </w:p>
          <w:p w14:paraId="2F6D01BF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145F408">
            <w:pPr>
              <w:widowControl/>
              <w:spacing w:before="100" w:after="100" w:line="600" w:lineRule="atLeast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6FDE4F26">
      <w:pPr>
        <w:jc w:val="left"/>
      </w:pPr>
    </w:p>
    <w:p w14:paraId="2E62FAB6">
      <w:pPr>
        <w:jc w:val="left"/>
      </w:pPr>
    </w:p>
    <w:p w14:paraId="3DE429E5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997F95"/>
    <w:rsid w:val="03271FB7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EED09BA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4B5A3D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7956794"/>
    <w:rsid w:val="38905446"/>
    <w:rsid w:val="3B7810FD"/>
    <w:rsid w:val="3BC606E9"/>
    <w:rsid w:val="3D504FF2"/>
    <w:rsid w:val="3DE72218"/>
    <w:rsid w:val="3EA83AFF"/>
    <w:rsid w:val="3EF84A61"/>
    <w:rsid w:val="40612AD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CA8177E"/>
    <w:rsid w:val="5D794411"/>
    <w:rsid w:val="61255B4D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2C07DCA"/>
    <w:rsid w:val="731911D6"/>
    <w:rsid w:val="75BB1FF4"/>
    <w:rsid w:val="76960CC6"/>
    <w:rsid w:val="7A1A0884"/>
    <w:rsid w:val="7A61783D"/>
    <w:rsid w:val="7C192564"/>
    <w:rsid w:val="7C4B3DC7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autoRedefine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autoRedefine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autoRedefine/>
    <w:qFormat/>
    <w:uiPriority w:val="0"/>
  </w:style>
  <w:style w:type="character" w:customStyle="1" w:styleId="28">
    <w:name w:val="ui-selectmenu-text"/>
    <w:basedOn w:val="5"/>
    <w:autoRedefine/>
    <w:qFormat/>
    <w:uiPriority w:val="0"/>
  </w:style>
  <w:style w:type="character" w:customStyle="1" w:styleId="29">
    <w:name w:val="hover8"/>
    <w:basedOn w:val="5"/>
    <w:autoRedefine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autoRedefine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155</Words>
  <Characters>182</Characters>
  <Lines>2</Lines>
  <Paragraphs>1</Paragraphs>
  <TotalTime>4</TotalTime>
  <ScaleCrop>false</ScaleCrop>
  <LinksUpToDate>false</LinksUpToDate>
  <CharactersWithSpaces>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2024-08-09T05:19:54Z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EFB8B0BB07394D84B1630B33785CAE7F_13</vt:lpwstr>
  </property>
</Properties>
</file>