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6B" w:rsidRDefault="00E95846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01586B" w:rsidRDefault="0001586B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01586B" w:rsidRDefault="00E95846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01586B" w:rsidRDefault="0001586B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一、饼干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饼干》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饼干检验项目，包括过氧化值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、霉菌、酸价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二、餐饮食品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蒸馏酒及其配制酒》（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2757-2012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食品接触用塑料材料及制品》（</w:t>
      </w:r>
      <w:r>
        <w:rPr>
          <w:rFonts w:ascii="Times New Roman" w:eastAsia="仿宋_GB2312" w:hAnsi="Times New Roman" w:hint="eastAsia"/>
          <w:sz w:val="32"/>
          <w:szCs w:val="32"/>
        </w:rPr>
        <w:t>GB 4806.7-2016</w:t>
      </w:r>
      <w:r>
        <w:rPr>
          <w:rFonts w:ascii="Times New Roman" w:eastAsia="仿宋_GB2312" w:hAnsi="Times New Roman" w:hint="eastAsia"/>
          <w:sz w:val="32"/>
          <w:szCs w:val="32"/>
        </w:rPr>
        <w:t>）、《一次性筷子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部分：竹筷》（</w:t>
      </w:r>
      <w:r>
        <w:rPr>
          <w:rFonts w:ascii="Times New Roman" w:eastAsia="仿宋_GB2312" w:hAnsi="Times New Roman" w:hint="eastAsia"/>
          <w:sz w:val="32"/>
          <w:szCs w:val="32"/>
        </w:rPr>
        <w:t>GB/T 19790.2-2005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种名单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第一批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．餐馆用餐饮具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一次性餐饮具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检验项目，包括二氧化硫浸出量（以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计）、高锰酸钾消耗量、霉菌、重金属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、总迁移量。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．发酵面制品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．火锅菜品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毛肚、鸭肠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检验项目，包括甲醛。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．火锅调味料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底料、蘸料</w:t>
      </w:r>
      <w:r w:rsidR="00DD60C6"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、可待因、吗啡、那可丁、山梨酸及其钾盐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．煎炸过程用油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限餐饮店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检验项目，包括极性组分、酸价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．酱卤肉制品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检验项目，包括氯霉素、山梨酸及其钾盐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．散装配制酒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检验项目，包括甲醇、氰化物。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sz w:val="32"/>
          <w:szCs w:val="32"/>
        </w:rPr>
        <w:t>．小面调料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限已配好调料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检验项目，包括可待因、吗啡、那可丁、罂粟碱。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．油炸面制品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检验项目，包括铝的残留量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三、茶叶及相关制品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．代用茶检验项目，包括铅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．绿茶、红茶、乌龙茶、黄茶、白茶、黑茶、花茶、袋泡茶、紧压茶检验项目，包括吡虫啉、草甘膦、毒死蜱、甲胺磷、甲拌磷、克百威、联苯菊酯、氯氰菊酯和高效氯氰菊酯、灭多威、铅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氰戊菊酯、三氯杀螨醇、水胺硫磷、氧乐果、乙酰甲胺磷、茚虫威、唑虫酰胺。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四、炒货食品及坚果制品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）、《食品安全地方标准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怪味胡豆》（</w:t>
      </w:r>
      <w:r>
        <w:rPr>
          <w:rFonts w:ascii="Times New Roman" w:eastAsia="仿宋_GB2312" w:hAnsi="Times New Roman" w:hint="eastAsia"/>
          <w:sz w:val="32"/>
          <w:szCs w:val="32"/>
        </w:rPr>
        <w:t>DBS50/ 026-2016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．开心果、杏仁、扁桃仁、松仁、瓜子检验项目，包括大肠菌群、过氧化值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</w:t>
      </w:r>
      <w:r>
        <w:rPr>
          <w:rFonts w:ascii="Times New Roman" w:eastAsia="仿宋_GB2312" w:hAnsi="Times New Roman"/>
          <w:sz w:val="32"/>
          <w:szCs w:val="32"/>
        </w:rPr>
        <w:t>检验项目，包括大肠菌群、过氧化值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霉菌、</w:t>
      </w:r>
      <w:r>
        <w:rPr>
          <w:rFonts w:ascii="Times New Roman" w:eastAsia="仿宋_GB2312" w:hAnsi="Times New Roman"/>
          <w:sz w:val="32"/>
          <w:szCs w:val="32"/>
        </w:rPr>
        <w:t>酸价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五、蛋制品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蛋与蛋制品》（</w:t>
      </w:r>
      <w:r>
        <w:rPr>
          <w:rFonts w:ascii="Times New Roman" w:eastAsia="仿宋_GB2312" w:hAnsi="Times New Roman" w:hint="eastAsia"/>
          <w:sz w:val="32"/>
          <w:szCs w:val="32"/>
        </w:rPr>
        <w:t>GB 2749-2015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再制蛋</w:t>
      </w:r>
      <w:r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大肠菌群、菌落总数、</w:t>
      </w:r>
      <w:r>
        <w:rPr>
          <w:rFonts w:ascii="Times New Roman" w:eastAsia="仿宋_GB2312" w:hAnsi="Times New Roman"/>
          <w:sz w:val="32"/>
          <w:szCs w:val="32"/>
        </w:rPr>
        <w:t>铅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沙门氏菌、</w:t>
      </w:r>
      <w:r>
        <w:rPr>
          <w:rFonts w:ascii="Times New Roman" w:eastAsia="仿宋_GB2312" w:hAnsi="Times New Roman"/>
          <w:sz w:val="32"/>
          <w:szCs w:val="32"/>
        </w:rPr>
        <w:t>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六、淀粉及淀粉制品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食用淀粉》（</w:t>
      </w:r>
      <w:r>
        <w:rPr>
          <w:rFonts w:ascii="Times New Roman" w:eastAsia="仿宋_GB2312" w:hAnsi="Times New Roman" w:hint="eastAsia"/>
          <w:sz w:val="32"/>
          <w:szCs w:val="32"/>
        </w:rPr>
        <w:t>GB 31637-2016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．淀粉检验项目，包括大肠菌群、菌落总数、霉菌和酵母、铅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．粉丝粉条检验项目，包括苯甲酸及其钠盐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、二氧化硫残留量、铝的残留量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、铅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Hlk71993295"/>
      <w:r>
        <w:rPr>
          <w:rFonts w:ascii="Times New Roman" w:eastAsia="黑体" w:hAnsi="Times New Roman" w:hint="eastAsia"/>
          <w:sz w:val="32"/>
          <w:szCs w:val="32"/>
        </w:rPr>
        <w:t>七、</w:t>
      </w:r>
      <w:bookmarkEnd w:id="0"/>
      <w:r>
        <w:rPr>
          <w:rFonts w:ascii="Times New Roman" w:eastAsia="黑体" w:hAnsi="Times New Roman" w:hint="eastAsia"/>
          <w:sz w:val="32"/>
          <w:szCs w:val="32"/>
        </w:rPr>
        <w:t>调味品</w:t>
      </w:r>
      <w:r>
        <w:rPr>
          <w:rFonts w:ascii="Times New Roman" w:eastAsia="黑体" w:hAnsi="Times New Roman"/>
          <w:sz w:val="32"/>
          <w:szCs w:val="32"/>
        </w:rPr>
        <w:tab/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酿造酱》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2718-2014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食醋》（</w:t>
      </w:r>
      <w:r>
        <w:rPr>
          <w:rFonts w:ascii="Times New Roman" w:eastAsia="仿宋_GB2312" w:hAnsi="Times New Roman" w:hint="eastAsia"/>
          <w:sz w:val="32"/>
          <w:szCs w:val="32"/>
        </w:rPr>
        <w:t>GB 2719-2018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GB 2721-2015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>
        <w:rPr>
          <w:rFonts w:ascii="Times New Roman" w:eastAsia="仿宋_GB2312" w:hAnsi="Times New Roman" w:hint="eastAsia"/>
          <w:sz w:val="32"/>
          <w:szCs w:val="32"/>
        </w:rPr>
        <w:t>GB/T 18187-2000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食用盐碘含量》（</w:t>
      </w:r>
      <w:r>
        <w:rPr>
          <w:rFonts w:ascii="Times New Roman" w:eastAsia="仿宋_GB2312" w:hAnsi="Times New Roman" w:hint="eastAsia"/>
          <w:sz w:val="32"/>
          <w:szCs w:val="32"/>
        </w:rPr>
        <w:t>GB 26878-2011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《食用盐》（</w:t>
      </w:r>
      <w:r>
        <w:rPr>
          <w:rFonts w:ascii="Times New Roman" w:eastAsia="仿宋_GB2312" w:hAnsi="Times New Roman" w:hint="eastAsia"/>
          <w:sz w:val="32"/>
          <w:szCs w:val="32"/>
        </w:rPr>
        <w:t>GB/T 5461-2016</w:t>
      </w:r>
      <w:r>
        <w:rPr>
          <w:rFonts w:ascii="Times New Roman" w:eastAsia="仿宋_GB2312" w:hAnsi="Times New Roman" w:hint="eastAsia"/>
          <w:sz w:val="32"/>
          <w:szCs w:val="32"/>
        </w:rPr>
        <w:t>）、《绿色食品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NY/T 1040-2012</w:t>
      </w:r>
      <w:r>
        <w:rPr>
          <w:rFonts w:ascii="Times New Roman" w:eastAsia="仿宋_GB2312" w:hAnsi="Times New Roman" w:hint="eastAsia"/>
          <w:sz w:val="32"/>
          <w:szCs w:val="32"/>
        </w:rPr>
        <w:t>）、《腌制盐》（</w:t>
      </w:r>
      <w:r>
        <w:rPr>
          <w:rFonts w:ascii="Times New Roman" w:eastAsia="仿宋_GB2312" w:hAnsi="Times New Roman" w:hint="eastAsia"/>
          <w:sz w:val="32"/>
          <w:szCs w:val="32"/>
        </w:rPr>
        <w:t>QB/T 5423-2019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第一批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01586B" w:rsidRDefault="00E95846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．低钠食用盐检验项目，包括碘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、氯化钾、亚铁氰化钾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亚铁氰化钠（以亚铁氰根计）。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．黄豆酱、甜面酱等检验项目，包括氨基酸态氮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、可待因、吗啡、那可丁、铅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．鸡粉、鸡精调味料检验项目，包括呈味核苷酸二钠、大肠菌群、谷氨酸钠、菌落总数、糖精钠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．坚果与籽类的泥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酱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，包括花生酱等检验项目，包括过氧化值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、铵盐、苯甲酸及其钠盐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、大肠菌群、对羟基苯甲酸酯类及其钠盐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以对羟基苯甲酸计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、菌落总数、全氮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．辣椒、花椒、辣椒粉、花椒粉检验项目，包括罗丹明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．料酒检验项目，包括苯甲酸及其钠盐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．普通食用盐检验项目，包括碘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、氯化钠、亚铁氰化钾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以亚铁氰根计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．其他半固体调味料检验项目，包括苯甲酸及其钠盐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bookmarkStart w:id="1" w:name="_Hlk70017716"/>
      <w:r>
        <w:rPr>
          <w:rFonts w:ascii="Times New Roman" w:eastAsia="仿宋_GB2312" w:hAnsi="Times New Roman" w:hint="eastAsia"/>
          <w:sz w:val="32"/>
          <w:szCs w:val="32"/>
        </w:rPr>
        <w:t>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．其他固体调味料检验项目，包括苯甲酸及其钠盐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．其他香辛料调味品检验项目，包括铅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．其他液体调味料检验项目，包括苯甲酸及其钠盐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、总酸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以乳酸计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．食醋检验项目，包括苯甲酸及其钠盐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、不挥发酸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以乳酸计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、对羟基苯甲酸酯类及其钠盐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以对羟基苯甲酸计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、总酸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．食品生产加工用盐检验项目，包括碘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、氯化钠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以干基计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以亚铁氰根计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．特殊工艺食用盐检验项目，包括碘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、氯化钠、亚铁氰化钾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以亚铁氰根计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．香辛料调味油检验项目，包括过氧化值、铅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八、豆制品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2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bookmarkEnd w:id="2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豆制品》（</w:t>
      </w:r>
      <w:r>
        <w:rPr>
          <w:rFonts w:ascii="Times New Roman" w:eastAsia="仿宋_GB2312" w:hAnsi="Times New Roman" w:hint="eastAsia"/>
          <w:sz w:val="32"/>
          <w:szCs w:val="32"/>
        </w:rPr>
        <w:t>GB 2712-2014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</w:t>
      </w:r>
      <w:r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/>
          <w:sz w:val="32"/>
          <w:szCs w:val="32"/>
        </w:rPr>
        <w:t>铝的残留量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．豆干、豆腐、豆皮等检验项目，包括苯甲酸及其钠盐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、丙酸及其钠盐、钙盐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大肠菌群、金黄色葡萄球菌、</w:t>
      </w:r>
      <w:r>
        <w:rPr>
          <w:rFonts w:ascii="Times New Roman" w:eastAsia="仿宋_GB2312" w:hAnsi="Times New Roman"/>
          <w:sz w:val="32"/>
          <w:szCs w:val="32"/>
        </w:rPr>
        <w:t>铝的残留量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、纳他霉素残留量、</w:t>
      </w:r>
      <w:r>
        <w:rPr>
          <w:rFonts w:ascii="Times New Roman" w:eastAsia="仿宋_GB2312" w:hAnsi="Times New Roman"/>
          <w:sz w:val="32"/>
          <w:szCs w:val="32"/>
        </w:rPr>
        <w:t>铅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、三氯蔗糖、</w:t>
      </w:r>
      <w:r>
        <w:rPr>
          <w:rFonts w:ascii="Times New Roman" w:eastAsia="仿宋_GB2312" w:hAnsi="Times New Roman" w:hint="eastAsia"/>
          <w:sz w:val="32"/>
          <w:szCs w:val="32"/>
        </w:rPr>
        <w:t>沙门氏菌、</w:t>
      </w:r>
      <w:r>
        <w:rPr>
          <w:rFonts w:ascii="Times New Roman" w:eastAsia="仿宋_GB2312" w:hAnsi="Times New Roman"/>
          <w:sz w:val="32"/>
          <w:szCs w:val="32"/>
        </w:rPr>
        <w:t>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铅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bookmarkEnd w:id="1"/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lastRenderedPageBreak/>
        <w:t>九、方便食品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食品中致病菌限量》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冲调谷物制品》（</w:t>
      </w:r>
      <w:r>
        <w:rPr>
          <w:rFonts w:ascii="Times New Roman" w:eastAsia="仿宋_GB2312" w:hAnsi="Times New Roman" w:hint="eastAsia"/>
          <w:sz w:val="32"/>
          <w:szCs w:val="32"/>
        </w:rPr>
        <w:t>GB 19640-2016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．调味面制品</w:t>
      </w:r>
      <w:r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、大肠菌群、过氧化值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、菌落总数、</w:t>
      </w:r>
      <w:r>
        <w:rPr>
          <w:rFonts w:ascii="Times New Roman" w:eastAsia="仿宋_GB2312" w:hAnsi="Times New Roman" w:hint="eastAsia"/>
          <w:sz w:val="32"/>
          <w:szCs w:val="32"/>
        </w:rPr>
        <w:t>霉菌、</w:t>
      </w:r>
      <w:r>
        <w:rPr>
          <w:rFonts w:ascii="Times New Roman" w:eastAsia="仿宋_GB2312" w:hAnsi="Times New Roman"/>
          <w:sz w:val="32"/>
          <w:szCs w:val="32"/>
        </w:rPr>
        <w:t>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、酸价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．方便粥、方便盒饭、冷面及其他熟制方便食品等检验项目，包括黄曲霉毒素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/>
          <w:sz w:val="32"/>
          <w:szCs w:val="32"/>
        </w:rPr>
        <w:t>、菌落总数、</w:t>
      </w:r>
      <w:r>
        <w:rPr>
          <w:rFonts w:ascii="Times New Roman" w:eastAsia="仿宋_GB2312" w:hAnsi="Times New Roman" w:hint="eastAsia"/>
          <w:sz w:val="32"/>
          <w:szCs w:val="32"/>
        </w:rPr>
        <w:t>霉菌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米线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、方便粉丝检验项目，包括大肠菌群、过氧化值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十、蜂产品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蜂蜜》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14963-2011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（农业农村部公告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蜂蜜</w:t>
      </w:r>
      <w:r>
        <w:rPr>
          <w:rFonts w:ascii="Times New Roman" w:eastAsia="仿宋_GB2312" w:hAnsi="Times New Roman"/>
          <w:sz w:val="32"/>
          <w:szCs w:val="32"/>
        </w:rPr>
        <w:t>检验项目，包括果糖和葡萄糖、菌落总数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氯霉素。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十一、糕点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3" w:name="_Hlk71987523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食品中致病菌限量》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《食品中可能违法添加的非食用物质名单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第二批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bookmarkEnd w:id="3"/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、丙二醇、丙</w:t>
      </w:r>
      <w:proofErr w:type="gramStart"/>
      <w:r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/>
          <w:sz w:val="32"/>
          <w:szCs w:val="32"/>
        </w:rPr>
        <w:t>钠盐、钙盐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、大肠菌群、富马酸二甲酯、过氧化值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、金黄色葡萄球菌、菌落总数、铝的残留量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、霉菌、纳他霉素、铅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、三氯蔗糖、沙门氏菌、山梨</w:t>
      </w:r>
      <w:proofErr w:type="gramStart"/>
      <w:r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/>
          <w:sz w:val="32"/>
          <w:szCs w:val="32"/>
        </w:rPr>
        <w:t>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、酸价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、甜蜜素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环己基氨</w:t>
      </w:r>
      <w:r>
        <w:rPr>
          <w:rFonts w:ascii="Times New Roman" w:eastAsia="仿宋_GB2312" w:hAnsi="Times New Roman"/>
          <w:sz w:val="32"/>
          <w:szCs w:val="32"/>
        </w:rPr>
        <w:lastRenderedPageBreak/>
        <w:t>基磺酸</w:t>
      </w:r>
      <w:proofErr w:type="gramEnd"/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 w:rsidR="00BC42DD">
        <w:rPr>
          <w:rFonts w:ascii="Times New Roman" w:eastAsia="仿宋_GB2312" w:hAnsi="Times New Roman" w:hint="eastAsia"/>
          <w:sz w:val="32"/>
          <w:szCs w:val="32"/>
        </w:rPr>
        <w:t>、</w:t>
      </w:r>
      <w:r w:rsidR="00BC42DD" w:rsidRPr="00BC42DD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</w:t>
      </w:r>
      <w:proofErr w:type="gramStart"/>
      <w:r w:rsidR="00BC42DD" w:rsidRPr="00BC42DD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十二、酒类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2757-2012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白酒、白酒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液态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、白酒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原酒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检验项目，包括甲醇、酒精度、铅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、氰化物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、三氯蔗糖、糖精钠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．其他发酵酒检验项目，包括苯甲酸及其钠盐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．以发酵酒为酒基的配制酒检验项目，包括苯甲酸及其钠盐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、酒精度、山梨酸及其钾盐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．以蒸馏酒及食用酒精为酒基的配制酒检验项目，包括甲醇、酒精度、氰化物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十三、冷冻饮品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冷冻饮品和制作料》（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2759-2015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冰淇淋、雪糕、雪泥、冰棍、食用冰、甜味冰、其他类检验项目，包括阿力甜、大肠菌群、菌落总数、糖精钠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十四、粮食加工品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）、《绿色食品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稻米》（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NY/T 419-2014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）、《关于撤销食品添加剂过氧化苯甲酰、过氧化钙的公告》（</w:t>
      </w:r>
      <w:r w:rsidR="007E678B">
        <w:rPr>
          <w:rFonts w:ascii="Times New Roman" w:eastAsia="仿宋_GB2312" w:hAnsi="Times New Roman" w:hint="eastAsia"/>
          <w:kern w:val="0"/>
          <w:sz w:val="32"/>
          <w:szCs w:val="32"/>
        </w:rPr>
        <w:t>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卫生部公告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号）等标准</w:t>
      </w:r>
      <w:r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芘、镉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、铬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、无机砷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、总汞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．发酵面制品检验项目，包括苯甲酸及其钠盐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．谷物加工品检验项目，包括镉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．米粉检验项目，包括铅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．米粉制品检验项目，包括苯甲酸及其钠盐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、二氧化硫残留量、山梨酸及其钾盐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．普通挂面、手工面检验项目，包括铅</w:t>
      </w:r>
      <w:r w:rsidR="00DD60C6"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以</w:t>
      </w:r>
      <w:r>
        <w:rPr>
          <w:rFonts w:ascii="Times New Roman" w:eastAsia="仿宋_GB2312" w:hAnsi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．其他谷物粉类制成品检验项目，包括苯甲酸及其钠盐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．其他谷物碾磨加工品检验项目，包括铬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．生湿面制品检验项目，包括苯甲酸及其钠盐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．通用小麦粉、专用小麦粉检验项目，包括苯并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芘、镉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、铬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、过氧化苯甲酰、滑石粉、黄曲霉毒素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、脱氧雪腐镰刀菌烯醇、玉米赤霉烯酮、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、总汞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、总砷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．玉米粉、玉米片、玉米渣检验项目，包括铬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、玉米赤霉烯酮、赭曲霉毒素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第五批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》（整顿办函</w:t>
      </w:r>
      <w:r>
        <w:rPr>
          <w:rFonts w:ascii="仿宋" w:eastAsia="仿宋" w:hAnsi="仿宋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>
        <w:rPr>
          <w:rFonts w:ascii="仿宋" w:eastAsia="仿宋" w:hAnsi="仿宋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食品中可能违法添加的非食用物质和易滥用的食品添加剂品种名单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第一批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．酱卤肉制品检验项目，包括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、大肠埃希氏菌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、大肠菌群、单核细胞增生李斯特氏菌、镉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、金黄色葡萄球菌、菌落总数、氯霉素、铅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、沙门氏菌、山梨酸及其钾盐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、酸性橙Ⅱ、糖精钠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脱氢乙酸及其钠盐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．食用血制品检验项目，包括甲醛。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．熟肉干制品检验项目，包括苯甲酸及其钠盐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、大肠菌群、菌落总数、氯霉素、山梨酸及其钾盐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．熏烧烤肉制品检验项目，包括苯甲酸及其钠盐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、菌落总数、山梨酸及其钾盐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．熏煮香肠火腿制品检验项目，包括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、大肠菌群、单核细胞增生李斯特氏菌、镉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、金黄色葡萄球菌、菌落总数、氯霉素、铅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、沙门氏菌、山梨酸及其钾盐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．腌腊肉制品检验项目，包括苯甲酸及其钠盐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、氯霉素、山梨酸及其钾盐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十六、乳制品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</w:t>
      </w:r>
      <w:r w:rsidR="009428CE">
        <w:rPr>
          <w:rFonts w:ascii="Times New Roman" w:eastAsia="仿宋_GB2312" w:hAnsi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hint="eastAsia"/>
          <w:sz w:val="32"/>
          <w:szCs w:val="32"/>
        </w:rPr>
        <w:t>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灭菌乳检验项目，包括蛋白质、非脂乳固体、铬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、三聚氰胺、商业无菌、酸度、脂肪、总汞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十七、食品添加剂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9428CE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复配食品添加剂通则》</w:t>
      </w:r>
    </w:p>
    <w:p w:rsidR="0001586B" w:rsidRDefault="00E95846" w:rsidP="009428CE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26687-2011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复配食品添加剂检验项目，包括铅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、砷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十八、食糖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）、《白砂糖》（</w:t>
      </w:r>
      <w:r>
        <w:rPr>
          <w:rFonts w:ascii="Times New Roman" w:eastAsia="仿宋_GB2312" w:hAnsi="Times New Roman" w:hint="eastAsia"/>
          <w:sz w:val="32"/>
          <w:szCs w:val="32"/>
        </w:rPr>
        <w:t>GB/T 317-2018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．白砂糖检验项目，包括二氧化硫残留量、还原糖分、螨、色值、蔗糖分。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．冰糖检验项目，包括二氧化硫残留量、螨。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十九、食用农产品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F8197A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</w:t>
      </w:r>
    </w:p>
    <w:p w:rsidR="0001586B" w:rsidRDefault="00E95846" w:rsidP="00F8197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食品中农药最大残留限量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2763-2019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）、《豆芽卫生标准》（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22556-2008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坚果与籽类食品》（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19300-2014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鲜</w:t>
      </w:r>
      <w:r w:rsidR="00DD60C6"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冻</w:t>
      </w:r>
      <w:r w:rsidR="00DD60C6"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畜、禽产品》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2707-2016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鲜、冻动物性水产品》（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2733-2015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号）、《兽药地方标准废止目录》（</w:t>
      </w:r>
      <w:r w:rsidR="00EA2784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原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农业部公告第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560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号）、《原国家食品药品监督管理总局农业部国家卫生和计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划生育委员会关于豆芽生产过程中禁止使用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苄基腺嘌呤等物质的公告》（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菜豆检验项目，包括多菌灵、氯氟氰菊酯和高效氯氟氰菊酯、氧乐果。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橙检验项目，包括丙溴磷、三唑磷、杀虫脒。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大白菜检验项目，包括吡虫啉、啶虫脒、毒死蜱、镉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、甲胺磷、氧乐果、唑虫酰胺。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、挥发性盐基氮、甲基汞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、甲氧苄啶、孔雀石绿、氯霉素、氯氰菊酯、铅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、无机砷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、溴氰菊酯。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豆芽检验项目，包括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氯苯氧乙酸钠、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苄基腺嘌呤、铅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、亚硫酸盐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SO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番茄检验项目，包括苯醚甲环唑、敌敌畏、毒死蜱、镉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、克百威、氯氟氰菊酯和高效氯氟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氰菊酯、铅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、烯酰吗啉、氧乐果、总汞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柑、橘检验项目，包括苯醚甲环唑、丙溴磷、多菌灵、镉</w:t>
      </w:r>
      <w:r w:rsidR="00DD60C6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、克百威、联苯菊酯、氯氟氰菊酯和高效氯氟氰菊酯、氯唑磷、灭线磷、铅</w:t>
      </w:r>
      <w:r w:rsidR="00DD60C6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、三唑磷、杀虫脒、氧乐果。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海水虾检验项目，包括恩诺沙星、呋喃妥因代谢物、呋喃唑酮代谢物、镉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、挥发性盐基氮、孔雀石绿、氯霉素、土霉素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海水鱼检验项目，包括恩诺沙星、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呋喃西林代谢物、呋喃唑酮代谢物、氯霉素、土霉素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胡萝卜检验项目，包括敌敌畏、毒死蜱、氟虫腈、</w:t>
      </w:r>
      <w:bookmarkStart w:id="4" w:name="_Hlk70020327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</w:t>
      </w:r>
      <w:bookmarkEnd w:id="4"/>
      <w:r>
        <w:rPr>
          <w:rFonts w:ascii="Times New Roman" w:eastAsia="仿宋_GB2312" w:hAnsi="Times New Roman" w:cs="仿宋_GB2312"/>
          <w:sz w:val="32"/>
          <w:szCs w:val="32"/>
          <w:lang w:bidi="ar"/>
        </w:rPr>
        <w:t>甲拌磷、乐果、联苯菊酯、铅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黄瓜检验项目，包括阿维菌素、哒螨灵、敌敌畏、毒死蜱、多菌灵、氟虫腈、腐霉利、甲氨基阿维菌素苯甲酸盐、克百威、噻虫嗪、氧乐果、乙螨唑、异丙威。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火龙果检验项目，包括氟虫腈、甲胺磷、克百威、氧乐果。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星、呋喃它酮代谢物、呋喃妥因代谢物、呋喃西林代谢物、氟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、金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刚烷胺、氯霉素、铅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、沙拉沙星、总汞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DA195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DA1952" w:rsidRPr="00DA195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磺胺类（总量）</w:t>
      </w:r>
      <w:r w:rsidR="00DA195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DA1952">
        <w:rPr>
          <w:rFonts w:ascii="Times New Roman" w:eastAsia="仿宋_GB2312" w:hAnsi="Times New Roman" w:cs="仿宋_GB2312"/>
          <w:sz w:val="32"/>
          <w:szCs w:val="32"/>
          <w:lang w:bidi="ar"/>
        </w:rPr>
        <w:t>甲</w:t>
      </w:r>
      <w:r w:rsidR="00DA195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硝</w:t>
      </w:r>
      <w:r w:rsidR="00DA1952">
        <w:rPr>
          <w:rFonts w:ascii="Times New Roman" w:eastAsia="仿宋_GB2312" w:hAnsi="Times New Roman" w:cs="仿宋_GB2312"/>
          <w:sz w:val="32"/>
          <w:szCs w:val="32"/>
          <w:lang w:bidi="ar"/>
        </w:rPr>
        <w:t>唑</w:t>
      </w:r>
      <w:r w:rsidR="00CB07E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CB07EA">
        <w:rPr>
          <w:rFonts w:ascii="Times New Roman" w:eastAsia="仿宋_GB2312" w:hAnsi="Times New Roman" w:cs="仿宋_GB2312"/>
          <w:sz w:val="32"/>
          <w:szCs w:val="32"/>
          <w:lang w:bidi="ar"/>
        </w:rPr>
        <w:t>氟虫</w:t>
      </w:r>
      <w:proofErr w:type="gramStart"/>
      <w:r w:rsidR="00CB07EA">
        <w:rPr>
          <w:rFonts w:ascii="Times New Roman" w:eastAsia="仿宋_GB2312" w:hAnsi="Times New Roman" w:cs="仿宋_GB2312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鸡肉检验项目，包括恩诺沙星、呋喃它酮代谢物、呋喃西林代谢物、呋喃唑酮代谢物、磺胺类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、甲氧苄啶、尼卡巴嗪、沙拉沙星、土霉素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豇豆检验项目，包括阿维菌素、倍硫磷、啶虫脒、氟虫腈、镉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、甲氨基阿维菌素苯甲酸盐、甲胺磷、甲拌磷、甲基异柳磷、克百威、氯氟氰菊酯和高效氯氟氰菊酯、氯氰菊酯和高效氯氰菊酯、氯唑磷、灭多威、灭蝇胺、铅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、噻虫胺、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噻虫嗪、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水胺硫磷、氧乐果、乙酰甲胺磷、总汞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结球甘蓝检验项目，包括甲胺磷、甲基异柳磷、乙酰甲胺磷。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bookmarkStart w:id="5" w:name="_Hlk68963606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bookmarkEnd w:id="5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韭菜检验项目，包括阿维菌素、敌敌畏、啶虫脒、毒死蜱、多菌灵、二甲戊灵、氟虫腈、腐霉利、镉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、甲胺磷、甲拌磷、甲基异柳磷、克百威、氯氟氰菊酯和高效氯氟氰菊酯、氯氰菊酯和高效氯氰菊酯、灭线磷、铅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、水胺硫磷、肟菌酯、辛硫磷、氧乐果、乙酰甲胺磷。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苦瓜检验项目，包括吡虫啉、甲胺磷、甲拌磷、氯氟氰菊酯和高效氯氟氰菊酯、氧乐果。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辣椒检验项目，包括镉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、甲胺磷、克百威、杀扑磷、水胺硫磷、氧乐果。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梨检验项目，包括吡虫啉、敌敌畏、毒死蜱、多菌灵、镉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、克百威、氯氟氰菊酯和高效氯氟氰菊酯、灭线磷、铅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、水胺硫磷、氧乐果。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莲藕检验项目，包括吡虫啉、镉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、铅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、总汞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马铃薯检验项目，包括阿维菌素、对硫磷、氟虫腈、镉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、甲拌磷、甲基异柳磷、克百威、铅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、水胺硫磷、辛硫磷、溴氰菊酯、氧乐果、总汞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牛肉检验项目，包括地塞米松、多西环素、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、挥发性盐基氮、甲氧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、金霉素、克伦特罗、莱克多巴胺、林可霉素、氯丙嗪、氯霉素、铅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、沙丁胺醇、四环素、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布他林、土霉素、土霉素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苹果检验项目，包括丙溴磷、敌敌畏、啶虫脒、毒死蜱、对硫磷、镉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、甲拌磷、克百威、氯氟氰菊酯和高效氯氟氰菊酯、氯唑磷、灭线磷、铅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、三唑醇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ab/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、三唑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磷、氧乐果。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普通白菜检验项目，包括阿维菌素、吡虫啉、啶虫脒、毒死蜱、氟虫腈、镉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、甲胺磷、氯氰菊酯和高效氯氰菊酯、铅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其他畜副产品检验项目，包括氯霉素、五氯酚酸钠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茄子检验项目，包括氟虫腈、腐霉利、镉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、甲胺磷、克百威、联苯菊酯、氯氰菊酯和高效氯氰菊酯、氯唑磷、铅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、水胺硫磷、氧乐果、总汞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芹菜检验项目，包括阿维菌素、百菌清、敌敌畏、啶虫脒、毒死蜱、二甲戊灵、氟虫腈、氟氯氰菊酯和高效氟氯氰菊酯、镉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、甲拌磷、甲基异柳磷、甲萘威、克百威、氯氟氰菊酯和高效氯氟氰菊酯、氯氰菊酯和高效氯氰菊酯、马拉硫磷、灭蝇胺、铅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、噻虫胺、噻虫嗪、水胺硫磷、烯酰吗啉、辛硫磷、氧乐果、总汞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山药检验项目，包括氯氟氰菊酯和高效氯氟氰菊酯、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涕灭威。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生干籽类检验项目，包括镉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、过氧化值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以脂肪计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、黄曲霉毒素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、酸价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以脂肪计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31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桃检验项目，包括苯醚甲环唑、敌敌畏、多菌灵、镉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甲胺磷、克百威、氯氟氰菊酯和高效氯氟氰菊酯、铅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甜瓜类检验项目，包括甲基异柳磷、克百威、烯酰吗啉、氧乐果、乙酰甲胺磷。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甜椒检验项目，包括镉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、甲基异柳磷、水胺硫磷、氧乐果。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西瓜检验项目，包括甲胺磷、克百威、噻虫嗪、氧乐果。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鲜食用菌检验项目，包括镉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、氯氰菊酯和高效氯氰菊酯。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bookmarkStart w:id="6" w:name="_Hlk75906486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bookmarkEnd w:id="6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鸭肉检验项目，包括多西环素、恩诺沙星、呋喃它酮代谢物、呋喃妥因代谢物、呋喃唑酮代谢物、氟苯尼考、甲硝唑、甲氧苄啶、金刚烷胺、氯霉素、土霉素、土霉素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羊肉检验项目，包括恩诺沙星、磺胺类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、克伦特罗、莱克多巴胺、沙丁胺醇。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油麦菜检验项目，包括阿维菌素、啶虫脒、氟虫腈、甲拌磷、甲基异柳磷、克百威、氯氟氰菊酯和高效氯氟氰菊酯、氯唑磷、灭多威、噻虫嗪、水胺硫磷、氧乐果、乙酰甲胺磷。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猪肝检验项目，包括恩诺沙星、镉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、磺胺类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、甲氧苄啶、克伦特罗、莱克多巴胺、沙丁胺醇、土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lastRenderedPageBreak/>
        <w:t>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猪肉检验项目，包括地塞米松、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总量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、挥发性盐基氮、甲氧</w:t>
      </w:r>
      <w:proofErr w:type="gramStart"/>
      <w:r>
        <w:rPr>
          <w:rFonts w:ascii="Times New Roman" w:eastAsia="仿宋_GB2312" w:hAnsi="Times New Roman" w:cs="仿宋_GB2312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克伦特罗、</w:t>
      </w:r>
      <w:proofErr w:type="gramStart"/>
      <w:r>
        <w:rPr>
          <w:rFonts w:ascii="Times New Roman" w:eastAsia="仿宋_GB2312" w:hAnsi="Times New Roman" w:cs="仿宋_GB2312"/>
          <w:sz w:val="32"/>
          <w:szCs w:val="32"/>
          <w:lang w:bidi="ar"/>
        </w:rPr>
        <w:t>喹</w:t>
      </w:r>
      <w:proofErr w:type="gramEnd"/>
      <w:r>
        <w:rPr>
          <w:rFonts w:ascii="Times New Roman" w:eastAsia="仿宋_GB2312" w:hAnsi="Times New Roman" w:cs="仿宋_GB2312"/>
          <w:sz w:val="32"/>
          <w:szCs w:val="32"/>
          <w:lang w:bidi="ar"/>
        </w:rPr>
        <w:t>乙醇、莱克多巴胺、氯丙嗪、氯霉素、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沙丁胺醇、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布他林、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土霉素、土霉素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四环素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组合含量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、五氯酚酸钠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以五氯酚计</w:t>
      </w:r>
      <w:r w:rsidR="00DD60C6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、总汞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9E3090" w:rsidRDefault="009E3090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吡</w:t>
      </w:r>
      <w:proofErr w:type="gramEnd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虫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啉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腈</w:t>
      </w:r>
      <w:proofErr w:type="gramEnd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苯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唑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吡唑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醚菌酯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苯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醚甲环唑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氟虫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腈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ED1A2B" w:rsidRDefault="00ED1A2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铅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(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)</w:t>
      </w:r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吡</w:t>
      </w:r>
      <w:proofErr w:type="gramEnd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虫</w:t>
      </w:r>
      <w:proofErr w:type="gramStart"/>
      <w:r w:rsidRPr="009E3090">
        <w:rPr>
          <w:rFonts w:ascii="Times New Roman" w:eastAsia="仿宋_GB2312" w:hAnsi="Times New Roman" w:cs="仿宋_GB2312"/>
          <w:sz w:val="32"/>
          <w:szCs w:val="32"/>
          <w:lang w:bidi="ar"/>
        </w:rPr>
        <w:t>啉</w:t>
      </w:r>
      <w:proofErr w:type="gramEnd"/>
      <w:r w:rsidRPr="009E3090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噻</w:t>
      </w:r>
      <w:proofErr w:type="gramEnd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虫</w:t>
      </w:r>
      <w:proofErr w:type="gram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嗪</w:t>
      </w:r>
      <w:proofErr w:type="gramEnd"/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镉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(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)</w:t>
      </w:r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氯氟氰菊酯</w:t>
      </w:r>
      <w:proofErr w:type="gramEnd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和高效</w:t>
      </w:r>
      <w:proofErr w:type="gram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氯氟氰菊酯</w:t>
      </w:r>
      <w:proofErr w:type="gramEnd"/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氯氰菊酯和高效氯氰菊酯</w:t>
      </w:r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甲拌磷</w:t>
      </w:r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克百威</w:t>
      </w:r>
      <w:proofErr w:type="gramEnd"/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ED1A2B">
        <w:rPr>
          <w:rFonts w:ascii="Times New Roman" w:eastAsia="仿宋_GB2312" w:hAnsi="Times New Roman" w:cs="仿宋_GB2312"/>
          <w:sz w:val="32"/>
          <w:szCs w:val="32"/>
          <w:lang w:bidi="ar"/>
        </w:rPr>
        <w:t>氧乐果</w:t>
      </w:r>
      <w:r w:rsidRPr="00ED1A2B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二十、食用油、油脂及其制品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）、《花生油》（</w:t>
      </w:r>
      <w:r>
        <w:rPr>
          <w:rFonts w:ascii="Times New Roman" w:eastAsia="仿宋_GB2312" w:hAnsi="Times New Roman" w:hint="eastAsia"/>
          <w:sz w:val="32"/>
          <w:szCs w:val="32"/>
        </w:rPr>
        <w:t>GB/T 1534-2017</w:t>
      </w:r>
      <w:r>
        <w:rPr>
          <w:rFonts w:ascii="Times New Roman" w:eastAsia="仿宋_GB2312" w:hAnsi="Times New Roman" w:hint="eastAsia"/>
          <w:sz w:val="32"/>
          <w:szCs w:val="32"/>
        </w:rPr>
        <w:t>）、《大豆油》（</w:t>
      </w:r>
      <w:r>
        <w:rPr>
          <w:rFonts w:ascii="Times New Roman" w:eastAsia="仿宋_GB2312" w:hAnsi="Times New Roman" w:hint="eastAsia"/>
          <w:sz w:val="32"/>
          <w:szCs w:val="32"/>
        </w:rPr>
        <w:t>GB/T 1535-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《菜籽油》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GB/T 1536-2004</w:t>
      </w:r>
      <w:r>
        <w:rPr>
          <w:rFonts w:ascii="Times New Roman" w:eastAsia="仿宋_GB2312" w:hAnsi="Times New Roman" w:hint="eastAsia"/>
          <w:sz w:val="32"/>
          <w:szCs w:val="32"/>
        </w:rPr>
        <w:t>）、《芝麻油》（</w:t>
      </w:r>
      <w:r>
        <w:rPr>
          <w:rFonts w:ascii="Times New Roman" w:eastAsia="仿宋_GB2312" w:hAnsi="Times New Roman" w:hint="eastAsia"/>
          <w:sz w:val="32"/>
          <w:szCs w:val="32"/>
        </w:rPr>
        <w:t>GB/T 8233-2018</w:t>
      </w:r>
      <w:r>
        <w:rPr>
          <w:rFonts w:ascii="Times New Roman" w:eastAsia="仿宋_GB2312" w:hAnsi="Times New Roman" w:hint="eastAsia"/>
          <w:sz w:val="32"/>
          <w:szCs w:val="32"/>
        </w:rPr>
        <w:t>）、《玉米油》（</w:t>
      </w:r>
      <w:r>
        <w:rPr>
          <w:rFonts w:ascii="Times New Roman" w:eastAsia="仿宋_GB2312" w:hAnsi="Times New Roman" w:hint="eastAsia"/>
          <w:sz w:val="32"/>
          <w:szCs w:val="32"/>
        </w:rPr>
        <w:t>GB/T 19111-2017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．菜籽油检验项目，包括苯并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、乙基麦芽酚、总砷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．大豆油检验项目，包括苯并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芘、过氧化值、溶剂残留量、酸价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．花生油检验项目，包括苯并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芘、过氧化值、铅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．煎炸过程用油检验项目，包括极性组分、酸价。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．其他食用植物油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半精炼、全精炼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、乙基麦芽酚、总砷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．玉米油检验项目，包括苯并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二丁基羟基甲苯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．芝麻油检验项目，包括苯并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、乙基麦芽酚、乙基麦芽酚、总砷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二十一、蔬菜制品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食用菌及其制品》（</w:t>
      </w:r>
      <w:r>
        <w:rPr>
          <w:rFonts w:ascii="Times New Roman" w:eastAsia="仿宋_GB2312" w:hAnsi="Times New Roman" w:hint="eastAsia"/>
          <w:sz w:val="32"/>
          <w:szCs w:val="32"/>
        </w:rPr>
        <w:t>GB 7096-2014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酱腌菜》（</w:t>
      </w:r>
      <w:r>
        <w:rPr>
          <w:rFonts w:ascii="Times New Roman" w:eastAsia="仿宋_GB2312" w:hAnsi="Times New Roman" w:hint="eastAsia"/>
          <w:sz w:val="32"/>
          <w:szCs w:val="32"/>
        </w:rPr>
        <w:t>GB 2714-2015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．干制食用菌检验项目，包括镉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、水分、总汞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腌菜检验项目，包括阿斯巴甜、苯甲酸及其钠盐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甜、铅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三氯蔗糖、山梨</w:t>
      </w:r>
      <w:proofErr w:type="gramStart"/>
      <w:r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/>
          <w:sz w:val="32"/>
          <w:szCs w:val="32"/>
        </w:rPr>
        <w:t>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、甜蜜素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bookmarkStart w:id="7" w:name="_Hlk70628029"/>
      <w:r>
        <w:rPr>
          <w:rFonts w:ascii="Times New Roman" w:eastAsia="仿宋_GB2312" w:hAnsi="Times New Roman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bookmarkEnd w:id="7"/>
      <w:r w:rsidR="001A7FE4">
        <w:rPr>
          <w:rFonts w:ascii="Times New Roman" w:eastAsia="仿宋_GB2312" w:hAnsi="Times New Roman" w:hint="eastAsia"/>
          <w:sz w:val="32"/>
          <w:szCs w:val="32"/>
        </w:rPr>
        <w:t>、</w:t>
      </w:r>
      <w:r w:rsidR="001A7FE4" w:rsidRPr="001A7FE4">
        <w:rPr>
          <w:rFonts w:ascii="Times New Roman" w:eastAsia="仿宋_GB2312" w:hAnsi="Times New Roman" w:hint="eastAsia"/>
          <w:sz w:val="32"/>
          <w:szCs w:val="32"/>
        </w:rPr>
        <w:t>防</w:t>
      </w:r>
      <w:r w:rsidR="001A7FE4" w:rsidRPr="001A7FE4">
        <w:rPr>
          <w:rFonts w:ascii="Times New Roman" w:eastAsia="仿宋_GB2312" w:hAnsi="Times New Roman" w:hint="eastAsia"/>
          <w:sz w:val="32"/>
          <w:szCs w:val="32"/>
        </w:rPr>
        <w:lastRenderedPageBreak/>
        <w:t>腐剂混合使用时各自用量占其最大使用量的比例之</w:t>
      </w:r>
      <w:proofErr w:type="gramStart"/>
      <w:r w:rsidR="001A7FE4" w:rsidRPr="001A7FE4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．其他蔬菜制品检验项目，包括苯甲酸及其钠盐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．腌渍食用菌检验项目，包括苯甲酸及其钠盐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．自然干制品、热风干燥蔬菜、冷冻干燥蔬菜、蔬菜脆片、蔬菜粉及制品检验项目，包括苯甲酸及其钠盐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脱氢乙酸及其钠盐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以脱氢乙酸计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二十二、薯类和膨化食品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抽检依据为《马铃薯片》（</w:t>
      </w:r>
      <w:r>
        <w:rPr>
          <w:rFonts w:ascii="Times New Roman" w:eastAsia="仿宋_GB2312" w:hAnsi="Times New Roman" w:hint="eastAsia"/>
          <w:sz w:val="32"/>
          <w:szCs w:val="32"/>
        </w:rPr>
        <w:t>QB/T 2686-2005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膨化食品》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17401-2014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．干制薯类检验项目，包括大肠菌群、菌落总数、铅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．含油型膨化食品和非含油型膨化食品</w:t>
      </w:r>
      <w:r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以苯甲酸计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/>
          <w:sz w:val="32"/>
          <w:szCs w:val="32"/>
        </w:rPr>
        <w:t>过氧化值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lastRenderedPageBreak/>
        <w:t>菌落总数、山梨酸及其钾盐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以山梨酸计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水分、</w:t>
      </w:r>
      <w:r>
        <w:rPr>
          <w:rFonts w:ascii="Times New Roman" w:eastAsia="仿宋_GB2312" w:hAnsi="Times New Roman"/>
          <w:sz w:val="32"/>
          <w:szCs w:val="32"/>
        </w:rPr>
        <w:t>酸价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以脂肪计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、糖精钠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以糖精计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二十三、水产制品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．熟制动物性水产制品检验项目，包括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．其他水产制品检验项目，包括苯甲酸及其钠盐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二十四、水果制品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E78F2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0E78F2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0E78F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E78F2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0E78F2" w:rsidP="000E78F2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E95846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E9584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95846">
        <w:rPr>
          <w:rFonts w:ascii="Times New Roman" w:eastAsia="仿宋_GB2312" w:hAnsi="Times New Roman" w:hint="eastAsia"/>
          <w:sz w:val="32"/>
          <w:szCs w:val="32"/>
        </w:rPr>
        <w:t>糕点、面包》（</w:t>
      </w:r>
      <w:r w:rsidR="00E95846"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E95846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．果酱检验项目，包括大肠菌群、菌落总数、霉菌、甜蜜素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．蜜饯类、凉果类、果脯类、话化类、果糕类检验项目，包括苯甲酸及其钠盐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、二氧化硫残留量、亮蓝、柠檬黄、日落黄、山梨酸及其钾盐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．水果干制品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含干枸杞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二十五、速冻食品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、《速冻调制食品》（</w:t>
      </w:r>
      <w:r>
        <w:rPr>
          <w:rFonts w:ascii="Times New Roman" w:eastAsia="仿宋_GB2312" w:hAnsi="Times New Roman" w:hint="eastAsia"/>
          <w:sz w:val="32"/>
          <w:szCs w:val="32"/>
        </w:rPr>
        <w:t>SB/T 10379-2012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速冻面米制品》（</w:t>
      </w:r>
      <w:r>
        <w:rPr>
          <w:rFonts w:ascii="Times New Roman" w:eastAsia="仿宋_GB2312" w:hAnsi="Times New Roman" w:hint="eastAsia"/>
          <w:sz w:val="32"/>
          <w:szCs w:val="32"/>
        </w:rPr>
        <w:t>GB 19295-2011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《食品中可能违法添加的非食用物质和易滥用的食品添加剂品种名单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第五批</w:t>
      </w:r>
      <w:r w:rsidR="00DD60C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》（整顿办函</w:t>
      </w:r>
      <w:r>
        <w:rPr>
          <w:rFonts w:ascii="仿宋" w:eastAsia="仿宋" w:hAnsi="仿宋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>
        <w:rPr>
          <w:rFonts w:ascii="仿宋" w:eastAsia="仿宋" w:hAnsi="仿宋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．水饺、元宵、馄饨等生制品检验项目，包括过氧化值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．速冻调理肉制品检验项目，包括铬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、氯霉素、铅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二十六、糖果制品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1586B" w:rsidRDefault="00E95846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hint="eastAsia"/>
          <w:sz w:val="32"/>
          <w:szCs w:val="32"/>
        </w:rPr>
        <w:t>GB 17399-2016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糖果检验项目，包括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大肠菌群、菌落总数、柠檬黄、日落黄、糖精钠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、苋菜红、胭脂红、铅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DD60C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bookmarkStart w:id="8" w:name="_GoBack"/>
      <w:bookmarkEnd w:id="8"/>
      <w:r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二十七、饮料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1586B" w:rsidRDefault="00E95846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1586B" w:rsidRDefault="00E95846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饮料》（</w:t>
      </w:r>
      <w:r>
        <w:rPr>
          <w:rFonts w:ascii="Times New Roman" w:eastAsia="仿宋_GB2312" w:hAnsi="Times New Roman" w:hint="eastAsia"/>
          <w:sz w:val="32"/>
          <w:szCs w:val="32"/>
        </w:rPr>
        <w:t>GB 7101-2015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饮用天然矿泉水》（</w:t>
      </w:r>
      <w:r>
        <w:rPr>
          <w:rFonts w:ascii="Times New Roman" w:eastAsia="仿宋_GB2312" w:hAnsi="Times New Roman" w:hint="eastAsia"/>
          <w:sz w:val="32"/>
          <w:szCs w:val="32"/>
        </w:rPr>
        <w:t>GB 8537-2018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．茶饮料检验项目，包括菌落总数、甜蜜素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sz w:val="32"/>
          <w:szCs w:val="32"/>
        </w:rPr>
        <w:t>．固体饮料检验项目，包括蛋白质、菌落总数、霉菌、糖精钠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．果、蔬汁饮料检验项目，包括苯甲酸及其钠盐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、大肠菌群、酵母、菌落总数、霉菌、山梨酸及其钾盐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．其他饮料检验项目，包括酵母、菌落总数、亮蓝、霉菌、柠檬黄、日落黄、糖精钠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．其他饮用水</w:t>
      </w:r>
      <w:r>
        <w:rPr>
          <w:rFonts w:ascii="Times New Roman" w:eastAsia="仿宋_GB2312" w:hAnsi="Times New Roman"/>
          <w:sz w:val="32"/>
          <w:szCs w:val="32"/>
        </w:rPr>
        <w:t>检验项目，包括大肠菌群、</w:t>
      </w:r>
      <w:r>
        <w:rPr>
          <w:rFonts w:ascii="Times New Roman" w:eastAsia="仿宋_GB2312" w:hAnsi="Times New Roman" w:hint="eastAsia"/>
          <w:sz w:val="32"/>
          <w:szCs w:val="32"/>
        </w:rPr>
        <w:t>耗氧量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铜绿假单胞菌、溴酸盐、亚硝酸盐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MS Gothic" w:eastAsia="MS Gothic" w:hAnsi="MS Gothic" w:cs="MS Gothic" w:hint="eastAsia"/>
          <w:sz w:val="32"/>
          <w:szCs w:val="32"/>
        </w:rPr>
        <w:t>⁻</w:t>
      </w:r>
      <w:r>
        <w:rPr>
          <w:rFonts w:ascii="Times New Roman" w:eastAsia="仿宋_GB2312" w:hAnsi="Times New Roman"/>
          <w:sz w:val="32"/>
          <w:szCs w:val="32"/>
        </w:rPr>
        <w:t>计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、余氯</w:t>
      </w:r>
      <w:r w:rsidR="00DD60C6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游离氯</w:t>
      </w:r>
      <w:r w:rsidR="00DD60C6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．饮用纯净水检验项目，包括大肠菌群、耗氧量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、三氯甲烷、铜绿假单胞菌、溴酸盐、亚硝酸盐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MS Gothic" w:eastAsia="MS Gothic" w:hAnsi="MS Gothic" w:cs="MS Gothic" w:hint="eastAsia"/>
          <w:sz w:val="32"/>
          <w:szCs w:val="32"/>
        </w:rPr>
        <w:t>⁻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、余氯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游离氯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1586B" w:rsidRDefault="00E9584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．饮用天然矿泉水检验项目，包括大肠菌群、铜绿假单胞菌、硝酸盐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3</w:t>
      </w:r>
      <w:r>
        <w:rPr>
          <w:rFonts w:ascii="MS Gothic" w:eastAsia="MS Gothic" w:hAnsi="MS Gothic" w:cs="MS Gothic" w:hint="eastAsia"/>
          <w:sz w:val="32"/>
          <w:szCs w:val="32"/>
        </w:rPr>
        <w:t>⁻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、溴酸盐、亚硝酸盐</w:t>
      </w:r>
      <w:r w:rsidR="00DD60C6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MS Gothic" w:eastAsia="MS Gothic" w:hAnsi="MS Gothic" w:cs="MS Gothic" w:hint="eastAsia"/>
          <w:sz w:val="32"/>
          <w:szCs w:val="32"/>
        </w:rPr>
        <w:t>⁻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 w:rsidR="00DD60C6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01586B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5E" w:rsidRDefault="0084315E">
      <w:r>
        <w:separator/>
      </w:r>
    </w:p>
  </w:endnote>
  <w:endnote w:type="continuationSeparator" w:id="0">
    <w:p w:rsidR="0084315E" w:rsidRDefault="008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6B" w:rsidRDefault="00E958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86B" w:rsidRDefault="00E9584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09A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586B" w:rsidRDefault="00E9584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509A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5E" w:rsidRDefault="0084315E">
      <w:r>
        <w:separator/>
      </w:r>
    </w:p>
  </w:footnote>
  <w:footnote w:type="continuationSeparator" w:id="0">
    <w:p w:rsidR="0084315E" w:rsidRDefault="008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14F3C"/>
    <w:multiLevelType w:val="singleLevel"/>
    <w:tmpl w:val="8D114F3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dVdccca+79VafhlEs3Cw8yAJfQSLEh2vlWZ/XjCbOc6qi3yUtDx6DhzG4vniisKhcs+xX3pCAjsDEIaYhcyaQ==" w:salt="QzdkIRWDo1npxMkKP+Fkdg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7"/>
    <w:rsid w:val="00005F34"/>
    <w:rsid w:val="00013E02"/>
    <w:rsid w:val="00014FD8"/>
    <w:rsid w:val="0001586B"/>
    <w:rsid w:val="0002389F"/>
    <w:rsid w:val="00027C06"/>
    <w:rsid w:val="00027D53"/>
    <w:rsid w:val="00030925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D297C"/>
    <w:rsid w:val="000D4A6E"/>
    <w:rsid w:val="000D70C4"/>
    <w:rsid w:val="000E78F2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A7FE4"/>
    <w:rsid w:val="001C3713"/>
    <w:rsid w:val="001C5CBF"/>
    <w:rsid w:val="001D48A8"/>
    <w:rsid w:val="00211239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D4C72"/>
    <w:rsid w:val="002E7126"/>
    <w:rsid w:val="002F0CF9"/>
    <w:rsid w:val="002F55EA"/>
    <w:rsid w:val="00306346"/>
    <w:rsid w:val="00307C9D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6566"/>
    <w:rsid w:val="00556C40"/>
    <w:rsid w:val="00566CE5"/>
    <w:rsid w:val="005719BF"/>
    <w:rsid w:val="0057659C"/>
    <w:rsid w:val="00580766"/>
    <w:rsid w:val="005B3A0A"/>
    <w:rsid w:val="005B4AD1"/>
    <w:rsid w:val="005C4C9B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D4F07"/>
    <w:rsid w:val="006D569A"/>
    <w:rsid w:val="006D60DC"/>
    <w:rsid w:val="006E1909"/>
    <w:rsid w:val="006E3AAE"/>
    <w:rsid w:val="00703C31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78B"/>
    <w:rsid w:val="007E6DDA"/>
    <w:rsid w:val="007E7E68"/>
    <w:rsid w:val="008055C0"/>
    <w:rsid w:val="008113A2"/>
    <w:rsid w:val="00816151"/>
    <w:rsid w:val="008224EB"/>
    <w:rsid w:val="008363AA"/>
    <w:rsid w:val="008366FA"/>
    <w:rsid w:val="0084315E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1D17"/>
    <w:rsid w:val="009428CE"/>
    <w:rsid w:val="00942C6C"/>
    <w:rsid w:val="00946567"/>
    <w:rsid w:val="00956ABF"/>
    <w:rsid w:val="00971402"/>
    <w:rsid w:val="00975124"/>
    <w:rsid w:val="00982219"/>
    <w:rsid w:val="00986A62"/>
    <w:rsid w:val="009939D2"/>
    <w:rsid w:val="0099421A"/>
    <w:rsid w:val="00997052"/>
    <w:rsid w:val="009B7105"/>
    <w:rsid w:val="009C240B"/>
    <w:rsid w:val="009D50A3"/>
    <w:rsid w:val="009D7D0B"/>
    <w:rsid w:val="009E3090"/>
    <w:rsid w:val="009E5992"/>
    <w:rsid w:val="009F0FB0"/>
    <w:rsid w:val="009F4705"/>
    <w:rsid w:val="00A02ECD"/>
    <w:rsid w:val="00A3038D"/>
    <w:rsid w:val="00A3608C"/>
    <w:rsid w:val="00A53147"/>
    <w:rsid w:val="00A71D42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12B95"/>
    <w:rsid w:val="00B141AB"/>
    <w:rsid w:val="00B23AA4"/>
    <w:rsid w:val="00B42013"/>
    <w:rsid w:val="00B45588"/>
    <w:rsid w:val="00B509AD"/>
    <w:rsid w:val="00B60CDD"/>
    <w:rsid w:val="00B66B11"/>
    <w:rsid w:val="00B844A8"/>
    <w:rsid w:val="00B9695C"/>
    <w:rsid w:val="00BA14E2"/>
    <w:rsid w:val="00BB6357"/>
    <w:rsid w:val="00BC42DD"/>
    <w:rsid w:val="00BC7723"/>
    <w:rsid w:val="00BD6F79"/>
    <w:rsid w:val="00BE3C2A"/>
    <w:rsid w:val="00BE5C9C"/>
    <w:rsid w:val="00BF4988"/>
    <w:rsid w:val="00C04455"/>
    <w:rsid w:val="00C058F4"/>
    <w:rsid w:val="00C153F3"/>
    <w:rsid w:val="00C203D4"/>
    <w:rsid w:val="00C6491C"/>
    <w:rsid w:val="00C90048"/>
    <w:rsid w:val="00CA1FDA"/>
    <w:rsid w:val="00CA2AD8"/>
    <w:rsid w:val="00CA4529"/>
    <w:rsid w:val="00CB07EA"/>
    <w:rsid w:val="00CB1209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86F"/>
    <w:rsid w:val="00D2699C"/>
    <w:rsid w:val="00D42145"/>
    <w:rsid w:val="00D67492"/>
    <w:rsid w:val="00D75454"/>
    <w:rsid w:val="00D91240"/>
    <w:rsid w:val="00D93FDC"/>
    <w:rsid w:val="00DA1952"/>
    <w:rsid w:val="00DC5145"/>
    <w:rsid w:val="00DD4D39"/>
    <w:rsid w:val="00DD60C6"/>
    <w:rsid w:val="00DE3678"/>
    <w:rsid w:val="00E07D46"/>
    <w:rsid w:val="00E1350F"/>
    <w:rsid w:val="00E229A3"/>
    <w:rsid w:val="00E360DD"/>
    <w:rsid w:val="00E4644D"/>
    <w:rsid w:val="00E465C8"/>
    <w:rsid w:val="00E670C7"/>
    <w:rsid w:val="00E702F2"/>
    <w:rsid w:val="00E7269D"/>
    <w:rsid w:val="00E842DC"/>
    <w:rsid w:val="00E8708A"/>
    <w:rsid w:val="00E95846"/>
    <w:rsid w:val="00EA2784"/>
    <w:rsid w:val="00ED1A2B"/>
    <w:rsid w:val="00ED1ADE"/>
    <w:rsid w:val="00ED255E"/>
    <w:rsid w:val="00EE1AD4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197A"/>
    <w:rsid w:val="00F870FF"/>
    <w:rsid w:val="00FA26FC"/>
    <w:rsid w:val="00FB24A0"/>
    <w:rsid w:val="00FC5518"/>
    <w:rsid w:val="00FE457D"/>
    <w:rsid w:val="00FF2285"/>
    <w:rsid w:val="01684373"/>
    <w:rsid w:val="019308AA"/>
    <w:rsid w:val="01A659C8"/>
    <w:rsid w:val="01BB774F"/>
    <w:rsid w:val="021825DE"/>
    <w:rsid w:val="0245251A"/>
    <w:rsid w:val="024D24EB"/>
    <w:rsid w:val="02A603CD"/>
    <w:rsid w:val="03375E1E"/>
    <w:rsid w:val="0447572E"/>
    <w:rsid w:val="0510538E"/>
    <w:rsid w:val="05880534"/>
    <w:rsid w:val="05CA0B96"/>
    <w:rsid w:val="05EF1715"/>
    <w:rsid w:val="06201BF1"/>
    <w:rsid w:val="062F201D"/>
    <w:rsid w:val="068466E8"/>
    <w:rsid w:val="06A84748"/>
    <w:rsid w:val="06F00990"/>
    <w:rsid w:val="07241854"/>
    <w:rsid w:val="072A70F1"/>
    <w:rsid w:val="07683787"/>
    <w:rsid w:val="0777153E"/>
    <w:rsid w:val="07D469BE"/>
    <w:rsid w:val="07DF5628"/>
    <w:rsid w:val="0881235E"/>
    <w:rsid w:val="089F2EBA"/>
    <w:rsid w:val="08E61414"/>
    <w:rsid w:val="08E851ED"/>
    <w:rsid w:val="08EB628E"/>
    <w:rsid w:val="08F868C6"/>
    <w:rsid w:val="094D4DCB"/>
    <w:rsid w:val="097550F6"/>
    <w:rsid w:val="09A90E8C"/>
    <w:rsid w:val="09A9330F"/>
    <w:rsid w:val="09BA338B"/>
    <w:rsid w:val="09FB1329"/>
    <w:rsid w:val="0A2D5042"/>
    <w:rsid w:val="0AD840C9"/>
    <w:rsid w:val="0AE269D1"/>
    <w:rsid w:val="0B305247"/>
    <w:rsid w:val="0CB4332F"/>
    <w:rsid w:val="0D1A3653"/>
    <w:rsid w:val="0D2A722A"/>
    <w:rsid w:val="0DBF0008"/>
    <w:rsid w:val="0E144966"/>
    <w:rsid w:val="0E866B5B"/>
    <w:rsid w:val="0E9407AD"/>
    <w:rsid w:val="0F993852"/>
    <w:rsid w:val="0FF529E6"/>
    <w:rsid w:val="100264E8"/>
    <w:rsid w:val="10EA233A"/>
    <w:rsid w:val="11044F53"/>
    <w:rsid w:val="112260E9"/>
    <w:rsid w:val="11B61E1B"/>
    <w:rsid w:val="11F51B75"/>
    <w:rsid w:val="11F60EFC"/>
    <w:rsid w:val="120C764F"/>
    <w:rsid w:val="1217616E"/>
    <w:rsid w:val="12192CC7"/>
    <w:rsid w:val="123174EB"/>
    <w:rsid w:val="12864497"/>
    <w:rsid w:val="12EE5506"/>
    <w:rsid w:val="13190241"/>
    <w:rsid w:val="135B2118"/>
    <w:rsid w:val="136B198A"/>
    <w:rsid w:val="13D1741B"/>
    <w:rsid w:val="140B6F5A"/>
    <w:rsid w:val="14A576C5"/>
    <w:rsid w:val="14B4319D"/>
    <w:rsid w:val="14C4240D"/>
    <w:rsid w:val="15093C27"/>
    <w:rsid w:val="15832FA3"/>
    <w:rsid w:val="1585459E"/>
    <w:rsid w:val="158F2D1D"/>
    <w:rsid w:val="15D14CD4"/>
    <w:rsid w:val="15E90FD1"/>
    <w:rsid w:val="15F369AB"/>
    <w:rsid w:val="16454C3E"/>
    <w:rsid w:val="16497AC7"/>
    <w:rsid w:val="16901BED"/>
    <w:rsid w:val="16DA3B82"/>
    <w:rsid w:val="17730099"/>
    <w:rsid w:val="178F5AE3"/>
    <w:rsid w:val="185E0948"/>
    <w:rsid w:val="186C3763"/>
    <w:rsid w:val="18A300F2"/>
    <w:rsid w:val="18B02C10"/>
    <w:rsid w:val="18DD2FAD"/>
    <w:rsid w:val="18E26A41"/>
    <w:rsid w:val="196D24DE"/>
    <w:rsid w:val="197032F3"/>
    <w:rsid w:val="19780F79"/>
    <w:rsid w:val="19855AC7"/>
    <w:rsid w:val="199127BA"/>
    <w:rsid w:val="19974ACC"/>
    <w:rsid w:val="19CD6585"/>
    <w:rsid w:val="19CF28F3"/>
    <w:rsid w:val="1A1F0437"/>
    <w:rsid w:val="1A3552DD"/>
    <w:rsid w:val="1AA058ED"/>
    <w:rsid w:val="1AC86308"/>
    <w:rsid w:val="1AEB0AFD"/>
    <w:rsid w:val="1B0F5795"/>
    <w:rsid w:val="1B1E0D7C"/>
    <w:rsid w:val="1B56779D"/>
    <w:rsid w:val="1B5E779F"/>
    <w:rsid w:val="1BC3420B"/>
    <w:rsid w:val="1BDD18DE"/>
    <w:rsid w:val="1BEC7558"/>
    <w:rsid w:val="1C7D6FF5"/>
    <w:rsid w:val="1C975F9C"/>
    <w:rsid w:val="1CA50201"/>
    <w:rsid w:val="1CCD3962"/>
    <w:rsid w:val="1CD26034"/>
    <w:rsid w:val="1D192CE1"/>
    <w:rsid w:val="1D213ACF"/>
    <w:rsid w:val="1D58775B"/>
    <w:rsid w:val="1D771581"/>
    <w:rsid w:val="1DA53A9E"/>
    <w:rsid w:val="1DCA228D"/>
    <w:rsid w:val="1DE60FE8"/>
    <w:rsid w:val="1E082ED1"/>
    <w:rsid w:val="1E1F501B"/>
    <w:rsid w:val="1E5B42C6"/>
    <w:rsid w:val="1E69176D"/>
    <w:rsid w:val="1E797F66"/>
    <w:rsid w:val="1EB262ED"/>
    <w:rsid w:val="1EBC35FD"/>
    <w:rsid w:val="1EF8168A"/>
    <w:rsid w:val="1F541CC4"/>
    <w:rsid w:val="1F9278BD"/>
    <w:rsid w:val="1FCB3159"/>
    <w:rsid w:val="1FD3723E"/>
    <w:rsid w:val="1FF1066E"/>
    <w:rsid w:val="1FF22BCF"/>
    <w:rsid w:val="201D3A5D"/>
    <w:rsid w:val="20647259"/>
    <w:rsid w:val="208909A9"/>
    <w:rsid w:val="20942D97"/>
    <w:rsid w:val="209C663A"/>
    <w:rsid w:val="20A736A5"/>
    <w:rsid w:val="20F550FE"/>
    <w:rsid w:val="21670A7D"/>
    <w:rsid w:val="217A5120"/>
    <w:rsid w:val="21D4379B"/>
    <w:rsid w:val="21DC7E69"/>
    <w:rsid w:val="2227622D"/>
    <w:rsid w:val="22693DE3"/>
    <w:rsid w:val="22751C11"/>
    <w:rsid w:val="22765988"/>
    <w:rsid w:val="22C340FE"/>
    <w:rsid w:val="233E1186"/>
    <w:rsid w:val="23564556"/>
    <w:rsid w:val="235B1E23"/>
    <w:rsid w:val="241D4C5E"/>
    <w:rsid w:val="243D66AA"/>
    <w:rsid w:val="24AC27CA"/>
    <w:rsid w:val="250171BF"/>
    <w:rsid w:val="256D7376"/>
    <w:rsid w:val="25805761"/>
    <w:rsid w:val="258965CF"/>
    <w:rsid w:val="25C20F54"/>
    <w:rsid w:val="26251928"/>
    <w:rsid w:val="26902BF8"/>
    <w:rsid w:val="26B10DE2"/>
    <w:rsid w:val="26C264D7"/>
    <w:rsid w:val="26EA4455"/>
    <w:rsid w:val="26FB1616"/>
    <w:rsid w:val="270C2899"/>
    <w:rsid w:val="271104F0"/>
    <w:rsid w:val="27324F1A"/>
    <w:rsid w:val="27495E10"/>
    <w:rsid w:val="27BB6104"/>
    <w:rsid w:val="27E971DA"/>
    <w:rsid w:val="28EA397B"/>
    <w:rsid w:val="299276A2"/>
    <w:rsid w:val="29AC6F1E"/>
    <w:rsid w:val="29F33EC0"/>
    <w:rsid w:val="2A074A12"/>
    <w:rsid w:val="2A2F6902"/>
    <w:rsid w:val="2A760927"/>
    <w:rsid w:val="2A925810"/>
    <w:rsid w:val="2AD72085"/>
    <w:rsid w:val="2AE76268"/>
    <w:rsid w:val="2B341894"/>
    <w:rsid w:val="2BD76ACE"/>
    <w:rsid w:val="2C0B3702"/>
    <w:rsid w:val="2C152D46"/>
    <w:rsid w:val="2C3005AA"/>
    <w:rsid w:val="2C3950C7"/>
    <w:rsid w:val="2C93314C"/>
    <w:rsid w:val="2CCE6355"/>
    <w:rsid w:val="2CDC3E48"/>
    <w:rsid w:val="2CF06202"/>
    <w:rsid w:val="2CFB7716"/>
    <w:rsid w:val="2D516008"/>
    <w:rsid w:val="2D5F031D"/>
    <w:rsid w:val="2DA358D5"/>
    <w:rsid w:val="2DE64D90"/>
    <w:rsid w:val="2E406D9B"/>
    <w:rsid w:val="2E467A65"/>
    <w:rsid w:val="2E804C34"/>
    <w:rsid w:val="2EFB7C2E"/>
    <w:rsid w:val="2F020592"/>
    <w:rsid w:val="2F23069C"/>
    <w:rsid w:val="2F6126A3"/>
    <w:rsid w:val="2F9D6D50"/>
    <w:rsid w:val="3019748C"/>
    <w:rsid w:val="307105AF"/>
    <w:rsid w:val="30EC572C"/>
    <w:rsid w:val="31284D73"/>
    <w:rsid w:val="314E6454"/>
    <w:rsid w:val="31944D72"/>
    <w:rsid w:val="319A27E1"/>
    <w:rsid w:val="320A22D0"/>
    <w:rsid w:val="32665290"/>
    <w:rsid w:val="33160D26"/>
    <w:rsid w:val="331F5D48"/>
    <w:rsid w:val="33BA5B32"/>
    <w:rsid w:val="33F47FE3"/>
    <w:rsid w:val="33FB7274"/>
    <w:rsid w:val="342A1C14"/>
    <w:rsid w:val="342A3559"/>
    <w:rsid w:val="34336992"/>
    <w:rsid w:val="34393000"/>
    <w:rsid w:val="349E48A1"/>
    <w:rsid w:val="34F950D5"/>
    <w:rsid w:val="35107153"/>
    <w:rsid w:val="351C5A30"/>
    <w:rsid w:val="35333B27"/>
    <w:rsid w:val="356979AA"/>
    <w:rsid w:val="35C7643F"/>
    <w:rsid w:val="35E73AC9"/>
    <w:rsid w:val="35FE2A3A"/>
    <w:rsid w:val="36C90404"/>
    <w:rsid w:val="373812FB"/>
    <w:rsid w:val="37C92953"/>
    <w:rsid w:val="37EB154B"/>
    <w:rsid w:val="38C10B17"/>
    <w:rsid w:val="395A79D7"/>
    <w:rsid w:val="396632C3"/>
    <w:rsid w:val="396B5AA6"/>
    <w:rsid w:val="39C7571E"/>
    <w:rsid w:val="39C92321"/>
    <w:rsid w:val="39DE50DA"/>
    <w:rsid w:val="3A08621F"/>
    <w:rsid w:val="3A0D2BC9"/>
    <w:rsid w:val="3AB77429"/>
    <w:rsid w:val="3B1A6FBA"/>
    <w:rsid w:val="3B251962"/>
    <w:rsid w:val="3B31467A"/>
    <w:rsid w:val="3B963113"/>
    <w:rsid w:val="3BD41D0A"/>
    <w:rsid w:val="3C113A4E"/>
    <w:rsid w:val="3C267F92"/>
    <w:rsid w:val="3C462A9D"/>
    <w:rsid w:val="3C5B5645"/>
    <w:rsid w:val="3C634B01"/>
    <w:rsid w:val="3CAD16B5"/>
    <w:rsid w:val="3CD956C4"/>
    <w:rsid w:val="3D432347"/>
    <w:rsid w:val="3D5A089E"/>
    <w:rsid w:val="3D9D3504"/>
    <w:rsid w:val="3DF63403"/>
    <w:rsid w:val="3DF95EE9"/>
    <w:rsid w:val="3DFD1718"/>
    <w:rsid w:val="3E4D0334"/>
    <w:rsid w:val="3E6B0532"/>
    <w:rsid w:val="3E902286"/>
    <w:rsid w:val="3E9C4844"/>
    <w:rsid w:val="3EBB0355"/>
    <w:rsid w:val="3F3A5812"/>
    <w:rsid w:val="3F6B5790"/>
    <w:rsid w:val="3F9340AA"/>
    <w:rsid w:val="3FAC625C"/>
    <w:rsid w:val="3FE70788"/>
    <w:rsid w:val="40482D32"/>
    <w:rsid w:val="405B20F9"/>
    <w:rsid w:val="40823618"/>
    <w:rsid w:val="40C5214C"/>
    <w:rsid w:val="40DA0F32"/>
    <w:rsid w:val="40DC010A"/>
    <w:rsid w:val="410B27B4"/>
    <w:rsid w:val="418D4BAC"/>
    <w:rsid w:val="41F11CDA"/>
    <w:rsid w:val="42677EDE"/>
    <w:rsid w:val="42992D4A"/>
    <w:rsid w:val="438208C8"/>
    <w:rsid w:val="438545AA"/>
    <w:rsid w:val="43EC7E91"/>
    <w:rsid w:val="44013897"/>
    <w:rsid w:val="445C2B0D"/>
    <w:rsid w:val="4472793D"/>
    <w:rsid w:val="451866B3"/>
    <w:rsid w:val="454F77FF"/>
    <w:rsid w:val="45827B64"/>
    <w:rsid w:val="4585192C"/>
    <w:rsid w:val="46410C4A"/>
    <w:rsid w:val="465A04BC"/>
    <w:rsid w:val="468A21E0"/>
    <w:rsid w:val="46DC7E0F"/>
    <w:rsid w:val="46F2714F"/>
    <w:rsid w:val="477909E6"/>
    <w:rsid w:val="47992BC8"/>
    <w:rsid w:val="47B10CE1"/>
    <w:rsid w:val="47B46EA8"/>
    <w:rsid w:val="48112F27"/>
    <w:rsid w:val="48416A58"/>
    <w:rsid w:val="48421A50"/>
    <w:rsid w:val="49334EE5"/>
    <w:rsid w:val="496A65AD"/>
    <w:rsid w:val="49AF2FA8"/>
    <w:rsid w:val="49B42DAE"/>
    <w:rsid w:val="49B60FF0"/>
    <w:rsid w:val="49CD0F99"/>
    <w:rsid w:val="49CF36FF"/>
    <w:rsid w:val="49EA6E6B"/>
    <w:rsid w:val="4A3E34FF"/>
    <w:rsid w:val="4A696598"/>
    <w:rsid w:val="4AB75837"/>
    <w:rsid w:val="4ABE225B"/>
    <w:rsid w:val="4ACB42A8"/>
    <w:rsid w:val="4AFD377F"/>
    <w:rsid w:val="4AFF7FDB"/>
    <w:rsid w:val="4B7062AE"/>
    <w:rsid w:val="4B7D7037"/>
    <w:rsid w:val="4BC454E3"/>
    <w:rsid w:val="4BD85819"/>
    <w:rsid w:val="4BF1150F"/>
    <w:rsid w:val="4C2F1F1C"/>
    <w:rsid w:val="4C5908A0"/>
    <w:rsid w:val="4C5B4AFE"/>
    <w:rsid w:val="4CDC295C"/>
    <w:rsid w:val="4CE866AF"/>
    <w:rsid w:val="4CED4C39"/>
    <w:rsid w:val="4CFF2777"/>
    <w:rsid w:val="4D3A4307"/>
    <w:rsid w:val="4D403DE8"/>
    <w:rsid w:val="4DA06495"/>
    <w:rsid w:val="4DD51F66"/>
    <w:rsid w:val="4DDA5E54"/>
    <w:rsid w:val="4DF3162B"/>
    <w:rsid w:val="4E6E2C08"/>
    <w:rsid w:val="4EC4416A"/>
    <w:rsid w:val="4EE64F49"/>
    <w:rsid w:val="4F292507"/>
    <w:rsid w:val="4F2B6CC0"/>
    <w:rsid w:val="4F637090"/>
    <w:rsid w:val="4FB92B7E"/>
    <w:rsid w:val="4FEB5115"/>
    <w:rsid w:val="502069A2"/>
    <w:rsid w:val="50354EB8"/>
    <w:rsid w:val="50397AC1"/>
    <w:rsid w:val="505F7E71"/>
    <w:rsid w:val="50B91FB5"/>
    <w:rsid w:val="51033D33"/>
    <w:rsid w:val="51B72407"/>
    <w:rsid w:val="51CC2034"/>
    <w:rsid w:val="52017D3C"/>
    <w:rsid w:val="520957D7"/>
    <w:rsid w:val="522038B6"/>
    <w:rsid w:val="526732FB"/>
    <w:rsid w:val="52B05B18"/>
    <w:rsid w:val="534C7ABF"/>
    <w:rsid w:val="53F4681A"/>
    <w:rsid w:val="53FA0383"/>
    <w:rsid w:val="54003BE8"/>
    <w:rsid w:val="54266F9D"/>
    <w:rsid w:val="542E6E98"/>
    <w:rsid w:val="5443635A"/>
    <w:rsid w:val="545D34D4"/>
    <w:rsid w:val="5486057C"/>
    <w:rsid w:val="54896176"/>
    <w:rsid w:val="54962887"/>
    <w:rsid w:val="54CF24D0"/>
    <w:rsid w:val="55171242"/>
    <w:rsid w:val="5549761D"/>
    <w:rsid w:val="554C128B"/>
    <w:rsid w:val="56130EBF"/>
    <w:rsid w:val="5620121A"/>
    <w:rsid w:val="5645685D"/>
    <w:rsid w:val="567316C7"/>
    <w:rsid w:val="567557DF"/>
    <w:rsid w:val="5683240A"/>
    <w:rsid w:val="56CB0430"/>
    <w:rsid w:val="56EA5426"/>
    <w:rsid w:val="571C7C97"/>
    <w:rsid w:val="573C113E"/>
    <w:rsid w:val="5768531A"/>
    <w:rsid w:val="57993CF4"/>
    <w:rsid w:val="57B40438"/>
    <w:rsid w:val="57C27E37"/>
    <w:rsid w:val="57E8116F"/>
    <w:rsid w:val="57FC4348"/>
    <w:rsid w:val="58457CA5"/>
    <w:rsid w:val="584C0992"/>
    <w:rsid w:val="58D51EBC"/>
    <w:rsid w:val="5905215E"/>
    <w:rsid w:val="59840877"/>
    <w:rsid w:val="599011BC"/>
    <w:rsid w:val="59921F71"/>
    <w:rsid w:val="59E474DD"/>
    <w:rsid w:val="59F1367A"/>
    <w:rsid w:val="5A41520C"/>
    <w:rsid w:val="5A46501A"/>
    <w:rsid w:val="5A800DF4"/>
    <w:rsid w:val="5A8D184A"/>
    <w:rsid w:val="5ADB4128"/>
    <w:rsid w:val="5AF54714"/>
    <w:rsid w:val="5B930D48"/>
    <w:rsid w:val="5C0375B4"/>
    <w:rsid w:val="5C040DA1"/>
    <w:rsid w:val="5C18315B"/>
    <w:rsid w:val="5C2339F4"/>
    <w:rsid w:val="5C3C6F1B"/>
    <w:rsid w:val="5C7B2C6F"/>
    <w:rsid w:val="5CB328E2"/>
    <w:rsid w:val="5CCA590F"/>
    <w:rsid w:val="5CD3498B"/>
    <w:rsid w:val="5CF10917"/>
    <w:rsid w:val="5D0F61B0"/>
    <w:rsid w:val="5E3F07B5"/>
    <w:rsid w:val="5EA6753C"/>
    <w:rsid w:val="5EBB1F52"/>
    <w:rsid w:val="5EE63CBC"/>
    <w:rsid w:val="5F0312C0"/>
    <w:rsid w:val="5F412484"/>
    <w:rsid w:val="5FB23021"/>
    <w:rsid w:val="5FEE27B6"/>
    <w:rsid w:val="606F5E18"/>
    <w:rsid w:val="6121760F"/>
    <w:rsid w:val="6191132A"/>
    <w:rsid w:val="61AA5993"/>
    <w:rsid w:val="61C536FC"/>
    <w:rsid w:val="61C74A00"/>
    <w:rsid w:val="61C769A9"/>
    <w:rsid w:val="61D52087"/>
    <w:rsid w:val="61DD1DA7"/>
    <w:rsid w:val="61E31F8D"/>
    <w:rsid w:val="623F36F1"/>
    <w:rsid w:val="625851DB"/>
    <w:rsid w:val="62A46F93"/>
    <w:rsid w:val="62C825CF"/>
    <w:rsid w:val="631A53DF"/>
    <w:rsid w:val="6329212E"/>
    <w:rsid w:val="634F7EDB"/>
    <w:rsid w:val="63560E04"/>
    <w:rsid w:val="63571863"/>
    <w:rsid w:val="63B954E9"/>
    <w:rsid w:val="63E86E23"/>
    <w:rsid w:val="640C430E"/>
    <w:rsid w:val="641A236C"/>
    <w:rsid w:val="6449768B"/>
    <w:rsid w:val="64CF2DBD"/>
    <w:rsid w:val="651579DC"/>
    <w:rsid w:val="65535A7C"/>
    <w:rsid w:val="658500BA"/>
    <w:rsid w:val="658C26AD"/>
    <w:rsid w:val="65B662EB"/>
    <w:rsid w:val="65D2552D"/>
    <w:rsid w:val="661235ED"/>
    <w:rsid w:val="662777CF"/>
    <w:rsid w:val="66657782"/>
    <w:rsid w:val="66DE785D"/>
    <w:rsid w:val="670145FC"/>
    <w:rsid w:val="671B367C"/>
    <w:rsid w:val="6760190F"/>
    <w:rsid w:val="676945E5"/>
    <w:rsid w:val="679F417B"/>
    <w:rsid w:val="67B10F20"/>
    <w:rsid w:val="67DD2F48"/>
    <w:rsid w:val="682D638E"/>
    <w:rsid w:val="685A7CB8"/>
    <w:rsid w:val="685D1A3B"/>
    <w:rsid w:val="69991E02"/>
    <w:rsid w:val="69B23618"/>
    <w:rsid w:val="69B7326A"/>
    <w:rsid w:val="6A0D2188"/>
    <w:rsid w:val="6A1E65EA"/>
    <w:rsid w:val="6A5500D2"/>
    <w:rsid w:val="6A5C6E7D"/>
    <w:rsid w:val="6A6045CB"/>
    <w:rsid w:val="6AA608EB"/>
    <w:rsid w:val="6AB31ADE"/>
    <w:rsid w:val="6ACA2B87"/>
    <w:rsid w:val="6AE94B62"/>
    <w:rsid w:val="6B204B21"/>
    <w:rsid w:val="6B3C0154"/>
    <w:rsid w:val="6B7E60A2"/>
    <w:rsid w:val="6B882B7E"/>
    <w:rsid w:val="6B916736"/>
    <w:rsid w:val="6BF311DA"/>
    <w:rsid w:val="6C014BE3"/>
    <w:rsid w:val="6C4E4550"/>
    <w:rsid w:val="6C6241AF"/>
    <w:rsid w:val="6C6F2087"/>
    <w:rsid w:val="6C903AFE"/>
    <w:rsid w:val="6D070150"/>
    <w:rsid w:val="6D20466A"/>
    <w:rsid w:val="6D3E4D38"/>
    <w:rsid w:val="6D554D29"/>
    <w:rsid w:val="6D623052"/>
    <w:rsid w:val="6E0C4B53"/>
    <w:rsid w:val="6E285193"/>
    <w:rsid w:val="6E432823"/>
    <w:rsid w:val="6E9F381B"/>
    <w:rsid w:val="6EC46E28"/>
    <w:rsid w:val="6EDB1FAB"/>
    <w:rsid w:val="6FD43B70"/>
    <w:rsid w:val="6FE51C52"/>
    <w:rsid w:val="7058369A"/>
    <w:rsid w:val="70A80198"/>
    <w:rsid w:val="70F24DDD"/>
    <w:rsid w:val="71025687"/>
    <w:rsid w:val="712264BB"/>
    <w:rsid w:val="71306F69"/>
    <w:rsid w:val="71326799"/>
    <w:rsid w:val="7160140D"/>
    <w:rsid w:val="71851FAF"/>
    <w:rsid w:val="71BA7C8D"/>
    <w:rsid w:val="71F7099E"/>
    <w:rsid w:val="720113B0"/>
    <w:rsid w:val="72145420"/>
    <w:rsid w:val="72853B1D"/>
    <w:rsid w:val="728A7DE8"/>
    <w:rsid w:val="72E43A11"/>
    <w:rsid w:val="734B0BB9"/>
    <w:rsid w:val="734E016C"/>
    <w:rsid w:val="73811185"/>
    <w:rsid w:val="73BB48F4"/>
    <w:rsid w:val="74283499"/>
    <w:rsid w:val="743744D6"/>
    <w:rsid w:val="746B464D"/>
    <w:rsid w:val="747139D1"/>
    <w:rsid w:val="74A0516E"/>
    <w:rsid w:val="74CD58ED"/>
    <w:rsid w:val="74E94974"/>
    <w:rsid w:val="7522084D"/>
    <w:rsid w:val="756729CE"/>
    <w:rsid w:val="757843BB"/>
    <w:rsid w:val="75C06DE4"/>
    <w:rsid w:val="76A759F2"/>
    <w:rsid w:val="77330321"/>
    <w:rsid w:val="77EB3B01"/>
    <w:rsid w:val="78732CA6"/>
    <w:rsid w:val="788C05D2"/>
    <w:rsid w:val="78A42D49"/>
    <w:rsid w:val="78BC7959"/>
    <w:rsid w:val="78E9154B"/>
    <w:rsid w:val="7907404C"/>
    <w:rsid w:val="79674430"/>
    <w:rsid w:val="796F6D31"/>
    <w:rsid w:val="797D1DA3"/>
    <w:rsid w:val="79BC1911"/>
    <w:rsid w:val="79D7339E"/>
    <w:rsid w:val="7A2C7A47"/>
    <w:rsid w:val="7A5943D7"/>
    <w:rsid w:val="7A833B66"/>
    <w:rsid w:val="7BD77C0B"/>
    <w:rsid w:val="7BEE56B0"/>
    <w:rsid w:val="7BF423EE"/>
    <w:rsid w:val="7C0B1B2A"/>
    <w:rsid w:val="7C1945D7"/>
    <w:rsid w:val="7C2A3405"/>
    <w:rsid w:val="7C4D0C69"/>
    <w:rsid w:val="7CB84221"/>
    <w:rsid w:val="7CE7770B"/>
    <w:rsid w:val="7D063A84"/>
    <w:rsid w:val="7D185A0C"/>
    <w:rsid w:val="7D56445A"/>
    <w:rsid w:val="7D9F4153"/>
    <w:rsid w:val="7DA61660"/>
    <w:rsid w:val="7DAE16DD"/>
    <w:rsid w:val="7DCC59E0"/>
    <w:rsid w:val="7DE17E11"/>
    <w:rsid w:val="7DEB54BB"/>
    <w:rsid w:val="7DFC659F"/>
    <w:rsid w:val="7E09111B"/>
    <w:rsid w:val="7E10651B"/>
    <w:rsid w:val="7E125300"/>
    <w:rsid w:val="7E1453C0"/>
    <w:rsid w:val="7E427E60"/>
    <w:rsid w:val="7E523D18"/>
    <w:rsid w:val="7E6C546D"/>
    <w:rsid w:val="7EBA6016"/>
    <w:rsid w:val="7EC77C91"/>
    <w:rsid w:val="7ED62225"/>
    <w:rsid w:val="7EFD57DE"/>
    <w:rsid w:val="7F0069DE"/>
    <w:rsid w:val="7F2E50A4"/>
    <w:rsid w:val="7F346309"/>
    <w:rsid w:val="7F926A9E"/>
    <w:rsid w:val="7F941286"/>
    <w:rsid w:val="7F9B1137"/>
    <w:rsid w:val="7FBA7420"/>
    <w:rsid w:val="7FE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E88E"/>
  <w15:docId w15:val="{8C282046-B48E-4199-A6FF-A92E0C1C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2355</Words>
  <Characters>13429</Characters>
  <Application>Microsoft Office Word</Application>
  <DocSecurity>8</DocSecurity>
  <Lines>111</Lines>
  <Paragraphs>31</Paragraphs>
  <ScaleCrop>false</ScaleCrop>
  <Company>Hewlett-Packard Company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42</cp:revision>
  <dcterms:created xsi:type="dcterms:W3CDTF">2021-06-30T05:44:00Z</dcterms:created>
  <dcterms:modified xsi:type="dcterms:W3CDTF">2021-08-27T08:39:00Z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050357A4AA074CECB3737D71FFD9C09B</vt:lpwstr>
  </property>
</Properties>
</file>