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重庆市北碚区市场监督管理局</w:t>
      </w:r>
    </w:p>
    <w:p>
      <w:pPr>
        <w:spacing w:line="6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撤销行政许可决定书</w:t>
      </w:r>
    </w:p>
    <w:p>
      <w:pPr>
        <w:spacing w:line="6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渝北碚市监企撤〔202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spacing w:line="540" w:lineRule="exact"/>
        <w:rPr>
          <w:rFonts w:ascii="方正小标宋_GBK" w:hAnsi="方正小标宋_GBK" w:eastAsia="方正小标宋_GBK" w:cs="方正小标宋_GBK"/>
          <w:sz w:val="44"/>
          <w:szCs w:val="44"/>
          <w:u w:val="single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被许可人：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重庆畅联建材有限公司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主体资格证照名称：营业执照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统一社会信用代码：91500109MA610DAM8C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住所：重庆市北碚区金华路313号附38号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何劲力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工作人员接到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李萍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投诉：反映在自己</w:t>
      </w:r>
      <w:r>
        <w:rPr>
          <w:rFonts w:ascii="仿宋_GB2312" w:hAnsi="仿宋_GB2312" w:eastAsia="仿宋_GB2312" w:cs="仿宋_GB2312"/>
          <w:bCs/>
          <w:sz w:val="32"/>
          <w:szCs w:val="32"/>
        </w:rPr>
        <w:t>不知情的情况下，被冒名登记为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重庆畅联建材有限公司董事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向</w:t>
      </w:r>
      <w:r>
        <w:rPr>
          <w:rFonts w:ascii="仿宋_GB2312" w:hAnsi="仿宋_GB2312" w:eastAsia="仿宋_GB2312" w:cs="仿宋_GB2312"/>
          <w:bCs/>
          <w:sz w:val="32"/>
          <w:szCs w:val="32"/>
        </w:rPr>
        <w:t>市场监管部门申请撤销该登记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。收到申请后，我局对被投诉对象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重庆畅联建材有限公司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及相关人员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开展了调查，现查明：</w:t>
      </w:r>
    </w:p>
    <w:p>
      <w:pPr>
        <w:widowControl/>
        <w:shd w:val="clear" w:color="auto" w:fill="FFFFFF"/>
        <w:spacing w:line="510" w:lineRule="atLeas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重庆畅联建材有限公司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Mongolian Baiti" w:eastAsia="仿宋_GB2312" w:cs="Mongolian Baiti"/>
          <w:sz w:val="32"/>
          <w:szCs w:val="32"/>
        </w:rPr>
        <w:t>2020年6月19日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局办理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设立登记时，向登记机关提交了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李萍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公司监事</w:t>
      </w:r>
      <w:r>
        <w:rPr>
          <w:rFonts w:hint="eastAsia" w:ascii="仿宋_GB2312" w:hAnsi="仿宋_GB2312" w:eastAsia="仿宋_GB2312" w:cs="仿宋_GB2312"/>
          <w:sz w:val="32"/>
          <w:szCs w:val="32"/>
        </w:rPr>
        <w:t>的身份证明材料，取得公司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监事备案，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李萍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对此备案事项不予认可。</w:t>
      </w:r>
      <w:r>
        <w:rPr>
          <w:rFonts w:hint="eastAsia" w:ascii="仿宋_GB2312" w:eastAsia="仿宋_GB2312"/>
          <w:color w:val="000000"/>
          <w:sz w:val="32"/>
          <w:szCs w:val="32"/>
        </w:rPr>
        <w:t>因通过登记住所无法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联系</w:t>
      </w:r>
      <w:r>
        <w:rPr>
          <w:rFonts w:hint="eastAsia" w:ascii="仿宋_GB2312" w:eastAsia="仿宋_GB2312"/>
          <w:color w:val="000000"/>
          <w:sz w:val="32"/>
          <w:szCs w:val="32"/>
        </w:rPr>
        <w:t>被许可人，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本局</w:t>
      </w:r>
      <w:r>
        <w:rPr>
          <w:rFonts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被许可人</w:t>
      </w:r>
      <w:r>
        <w:rPr>
          <w:rFonts w:ascii="仿宋_GB2312" w:hAnsi="仿宋_GB2312" w:eastAsia="仿宋_GB2312" w:cs="仿宋_GB2312"/>
          <w:sz w:val="32"/>
          <w:szCs w:val="32"/>
        </w:rPr>
        <w:t>涉嫌冒名登记的情况通过国家企业信用信息公示系统向社会公示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45日，期间未收到被许可人及利害关系人异议。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上述事实，主要有以下证据证明：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李萍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身份证复印件；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李萍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提交的申请书；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3、本局制作的《市场主体（经营场所）失联核查</w:t>
      </w:r>
      <w:r>
        <w:rPr>
          <w:rFonts w:ascii="方正仿宋_GBK" w:hAnsi="方正仿宋_GBK" w:eastAsia="方正仿宋_GBK" w:cs="方正仿宋_GBK"/>
          <w:sz w:val="32"/>
          <w:szCs w:val="32"/>
        </w:rPr>
        <w:t>记录表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</w:t>
      </w:r>
      <w:r>
        <w:rPr>
          <w:rFonts w:ascii="仿宋_GB2312" w:hAnsi="仿宋_GB2312" w:eastAsia="仿宋_GB2312" w:cs="仿宋_GB2312"/>
          <w:sz w:val="32"/>
          <w:szCs w:val="32"/>
        </w:rPr>
        <w:t>国家企业信用信息公示系统涉嫌冒名登记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公示截图；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重庆畅联建材有限公司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设立登记档案复印件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6"/>
        <w:widowControl/>
        <w:shd w:val="clear" w:color="auto" w:fill="FFFFFF"/>
        <w:adjustRightInd w:val="0"/>
        <w:snapToGrid w:val="0"/>
        <w:spacing w:before="0" w:beforeAutospacing="0" w:after="0" w:afterAutospacing="0" w:line="64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因通过登记住所无法联系被许可人，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color w:val="000000"/>
          <w:sz w:val="32"/>
          <w:szCs w:val="32"/>
        </w:rPr>
        <w:t>局依法于202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000000"/>
          <w:sz w:val="32"/>
          <w:szCs w:val="32"/>
        </w:rPr>
        <w:t>日通过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color w:val="000000"/>
          <w:sz w:val="32"/>
          <w:szCs w:val="32"/>
        </w:rPr>
        <w:t>局网站以公告送达方式，向被许可人送达了《撤销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重庆畅联建材有限公司</w:t>
      </w:r>
      <w:r>
        <w:rPr>
          <w:rFonts w:hint="eastAsia" w:ascii="仿宋_GB2312" w:eastAsia="仿宋_GB2312"/>
          <w:color w:val="000000"/>
          <w:sz w:val="32"/>
          <w:szCs w:val="32"/>
        </w:rPr>
        <w:t>备案事项听证告知公告》，告知了被许可人拟作出行政处理的事实、理由、依据、处理内容以及被许可人依法享有陈述、申辩的权利。被许可人在规定期限内未向本局提出陈述、申辩，也未要求举行听证。</w:t>
      </w:r>
    </w:p>
    <w:p>
      <w:pPr>
        <w:spacing w:line="560" w:lineRule="exact"/>
        <w:ind w:firstLine="672" w:firstLineChars="200"/>
        <w:rPr>
          <w:rFonts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仿宋_GB2312" w:hAnsi="微软雅黑" w:eastAsia="仿宋_GB2312" w:cs="微软雅黑"/>
          <w:spacing w:val="8"/>
          <w:sz w:val="32"/>
          <w:szCs w:val="32"/>
          <w:shd w:val="clear" w:color="auto" w:fill="FFFFFF"/>
        </w:rPr>
        <w:t>根据《中华人民共和国行政许可法》第六十九条第二款及《中华人民共和国市场主体登记管理条例》第四十条第二款</w:t>
      </w:r>
      <w:bookmarkStart w:id="0" w:name="_GoBack"/>
      <w:bookmarkEnd w:id="0"/>
      <w:r>
        <w:rPr>
          <w:rFonts w:hint="eastAsia" w:ascii="仿宋_GB2312" w:hAnsi="微软雅黑" w:eastAsia="仿宋_GB2312" w:cs="微软雅黑"/>
          <w:spacing w:val="8"/>
          <w:sz w:val="32"/>
          <w:szCs w:val="32"/>
          <w:shd w:val="clear" w:color="auto" w:fill="FFFFFF"/>
        </w:rPr>
        <w:t>的规定，本局决定撤销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重庆畅联建材有限公司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Mongolian Baiti" w:eastAsia="仿宋_GB2312" w:cs="Mongolian Baiti"/>
          <w:sz w:val="32"/>
          <w:szCs w:val="32"/>
        </w:rPr>
        <w:t>2020年6月19日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取得的公司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监事备案</w:t>
      </w:r>
      <w:r>
        <w:rPr>
          <w:rFonts w:hint="eastAsia" w:ascii="仿宋_GB2312" w:hAnsi="微软雅黑" w:eastAsia="仿宋_GB2312" w:cs="微软雅黑"/>
          <w:spacing w:val="8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当事人如对本处理决定不服，可在收到本处理决定书之日起六十日内向重庆市人民政府申请复议，也可以在六个月内依法向北碚区人民法院提起诉讼。</w:t>
      </w:r>
    </w:p>
    <w:p>
      <w:pPr>
        <w:spacing w:line="540" w:lineRule="exact"/>
        <w:rPr>
          <w:rFonts w:ascii="方正仿宋_GBK" w:hAnsi="方正仿宋_GBK" w:eastAsia="方正仿宋_GBK" w:cs="方正仿宋_GBK"/>
          <w:sz w:val="32"/>
          <w:szCs w:val="32"/>
          <w:u w:val="single"/>
        </w:rPr>
      </w:pPr>
    </w:p>
    <w:p>
      <w:pPr>
        <w:spacing w:line="540" w:lineRule="exact"/>
        <w:ind w:right="640" w:firstLine="4160" w:firstLineChars="13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重庆市北碚区市场监督管理局</w:t>
      </w:r>
    </w:p>
    <w:p>
      <w:pPr>
        <w:spacing w:line="54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（印章）</w:t>
      </w:r>
    </w:p>
    <w:p>
      <w:pPr>
        <w:spacing w:line="540" w:lineRule="exact"/>
        <w:ind w:right="640" w:firstLine="5120" w:firstLineChars="1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40" w:lineRule="exact"/>
        <w:ind w:right="640" w:firstLine="5120" w:firstLineChars="16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40" w:lineRule="exact"/>
        <w:ind w:right="640" w:firstLine="5120" w:firstLineChars="16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40" w:lineRule="exact"/>
        <w:ind w:right="640" w:firstLine="5120" w:firstLineChars="16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40" w:lineRule="exact"/>
        <w:ind w:right="640" w:firstLine="5140" w:firstLineChars="1600"/>
        <w:rPr>
          <w:rFonts w:ascii="方正仿宋_GBK" w:hAnsi="方正仿宋_GBK" w:eastAsia="方正仿宋_GBK" w:cs="方正仿宋_GBK"/>
          <w:b/>
          <w:bCs/>
          <w:sz w:val="32"/>
          <w:szCs w:val="32"/>
          <w:u w:val="single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</w:rPr>
        <w:t>（市场监督管理部门将依法向社会公示本撤销决定信息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）</w:t>
      </w:r>
    </w:p>
    <w:p>
      <w:pPr>
        <w:spacing w:line="560" w:lineRule="exact"/>
        <w:rPr>
          <w:rFonts w:ascii="方正小标宋_GBK" w:hAnsi="方正小标宋_GBK" w:eastAsia="方正小标宋_GBK" w:cs="方正小标宋_GBK"/>
          <w:sz w:val="44"/>
          <w:szCs w:val="44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本文书一式二份，一份送达，一份归档。</w:t>
      </w:r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altName w:val="汉仪叶叶相思体简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D3911"/>
    <w:rsid w:val="000E222C"/>
    <w:rsid w:val="00185CB7"/>
    <w:rsid w:val="00242275"/>
    <w:rsid w:val="0025451D"/>
    <w:rsid w:val="0026027D"/>
    <w:rsid w:val="00264598"/>
    <w:rsid w:val="00282F3D"/>
    <w:rsid w:val="002A05D8"/>
    <w:rsid w:val="002D6882"/>
    <w:rsid w:val="00315602"/>
    <w:rsid w:val="003B3421"/>
    <w:rsid w:val="003E1101"/>
    <w:rsid w:val="004061B7"/>
    <w:rsid w:val="00581100"/>
    <w:rsid w:val="0066369C"/>
    <w:rsid w:val="006919C9"/>
    <w:rsid w:val="00761F76"/>
    <w:rsid w:val="00767B2A"/>
    <w:rsid w:val="007D3F14"/>
    <w:rsid w:val="00853DC7"/>
    <w:rsid w:val="008E784E"/>
    <w:rsid w:val="008F2091"/>
    <w:rsid w:val="0090671A"/>
    <w:rsid w:val="00913983"/>
    <w:rsid w:val="00A605C2"/>
    <w:rsid w:val="00A75C83"/>
    <w:rsid w:val="00AC042A"/>
    <w:rsid w:val="00BE71CA"/>
    <w:rsid w:val="00C70D85"/>
    <w:rsid w:val="00D87787"/>
    <w:rsid w:val="00DB044E"/>
    <w:rsid w:val="00DD6DF3"/>
    <w:rsid w:val="00DE3124"/>
    <w:rsid w:val="00DF53C8"/>
    <w:rsid w:val="00EA2FFC"/>
    <w:rsid w:val="00EA7E63"/>
    <w:rsid w:val="00EC0203"/>
    <w:rsid w:val="00EF2A08"/>
    <w:rsid w:val="00F13404"/>
    <w:rsid w:val="00F5286B"/>
    <w:rsid w:val="00FC7B6D"/>
    <w:rsid w:val="02CC05F1"/>
    <w:rsid w:val="04F545F9"/>
    <w:rsid w:val="0C596FC8"/>
    <w:rsid w:val="0D3604DC"/>
    <w:rsid w:val="12DA48EE"/>
    <w:rsid w:val="14D0053A"/>
    <w:rsid w:val="1EB46778"/>
    <w:rsid w:val="21212183"/>
    <w:rsid w:val="235D3911"/>
    <w:rsid w:val="3FFE0E85"/>
    <w:rsid w:val="467462C4"/>
    <w:rsid w:val="492066F1"/>
    <w:rsid w:val="51637393"/>
    <w:rsid w:val="6F30691D"/>
    <w:rsid w:val="73E24A18"/>
    <w:rsid w:val="786A20E7"/>
    <w:rsid w:val="7FDFED70"/>
    <w:rsid w:val="7FEF43A9"/>
    <w:rsid w:val="7FFD3328"/>
    <w:rsid w:val="A7FF001C"/>
    <w:rsid w:val="ABFC2F45"/>
    <w:rsid w:val="BFFF9055"/>
    <w:rsid w:val="E6EFCDA0"/>
    <w:rsid w:val="F97FFD92"/>
    <w:rsid w:val="FBE6BA81"/>
    <w:rsid w:val="FBFDA1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框文本 Char"/>
    <w:basedOn w:val="8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150</Words>
  <Characters>855</Characters>
  <Lines>7</Lines>
  <Paragraphs>2</Paragraphs>
  <TotalTime>0</TotalTime>
  <ScaleCrop>false</ScaleCrop>
  <LinksUpToDate>false</LinksUpToDate>
  <CharactersWithSpaces>1003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2020-04-17T17:55:00Z</dcterms:created>
  <dc:creator>石甜</dc:creator>
  <cp:lastModifiedBy>scjgj</cp:lastModifiedBy>
  <cp:lastPrinted>2022-09-28T22:36:00Z</cp:lastPrinted>
  <dcterms:modified xsi:type="dcterms:W3CDTF">2023-10-12T14:54:51Z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