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4B5D8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1E8FAAD3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重庆市大足区市场监督管理局202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年政府</w:t>
      </w:r>
    </w:p>
    <w:p w14:paraId="254FAD47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信息公开工作年度报告</w:t>
      </w:r>
    </w:p>
    <w:p w14:paraId="002041DE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30"/>
        <w:jc w:val="left"/>
        <w:rPr>
          <w:rFonts w:ascii="方正仿宋_GBK" w:hAnsi="方正仿宋_GBK" w:eastAsia="方正仿宋_GBK" w:cs="方正仿宋_GBK"/>
          <w:sz w:val="32"/>
          <w:szCs w:val="32"/>
          <w:shd w:val="clear" w:fill="FFFFFF"/>
        </w:rPr>
      </w:pPr>
    </w:p>
    <w:p w14:paraId="6701DCE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jc w:val="left"/>
        <w:rPr>
          <w:rFonts w:ascii="方正仿宋_GBK" w:hAnsi="方正仿宋_GBK" w:eastAsia="方正仿宋_GBK" w:cs="方正仿宋_GBK"/>
          <w:sz w:val="32"/>
          <w:szCs w:val="32"/>
          <w:shd w:val="clear" w:fill="FFFFFF"/>
        </w:rPr>
      </w:pPr>
    </w:p>
    <w:p w14:paraId="0790A5D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fill="FFFFFF"/>
        </w:rPr>
        <w:t>根据《中华人民共和国政府信息公开条例》（以下简称《条例》）规定，现将重庆市大足区市场监管局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年政府信息公开年度工作报告向社会公开发布。</w:t>
      </w:r>
    </w:p>
    <w:p w14:paraId="0BEB9E2C">
      <w:pPr>
        <w:numPr>
          <w:ilvl w:val="0"/>
          <w:numId w:val="0"/>
        </w:num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color w:val="000000"/>
          <w:szCs w:val="32"/>
        </w:rPr>
        <w:t>总体情况</w:t>
      </w:r>
    </w:p>
    <w:p w14:paraId="5E940B1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5"/>
        <w:jc w:val="left"/>
        <w:rPr>
          <w:rFonts w:ascii="方正仿宋_GBK" w:hAnsi="方正仿宋_GBK" w:eastAsia="方正仿宋_GBK" w:cs="方正仿宋_GBK"/>
          <w:sz w:val="32"/>
          <w:szCs w:val="32"/>
          <w:shd w:val="clear" w:fill="FFFFFF"/>
        </w:rPr>
      </w:pP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fill="FFFFFF"/>
        </w:rPr>
        <w:t>年，重庆市大足区市场监督管理局按照《条例》要求，深入贯彻落实市</w:t>
      </w:r>
      <w:r>
        <w:rPr>
          <w:rFonts w:hint="eastAsia" w:ascii="方正仿宋_GBK" w:hAnsi="方正仿宋_GBK" w:cs="方正仿宋_GBK"/>
          <w:sz w:val="32"/>
          <w:szCs w:val="32"/>
          <w:shd w:val="clear" w:fill="FFFFFF"/>
          <w:lang w:val="en-US" w:eastAsia="zh-CN"/>
        </w:rPr>
        <w:t>市场监督管理局</w:t>
      </w:r>
      <w:r>
        <w:rPr>
          <w:rFonts w:ascii="方正仿宋_GBK" w:hAnsi="方正仿宋_GBK" w:eastAsia="方正仿宋_GBK" w:cs="方正仿宋_GBK"/>
          <w:sz w:val="32"/>
          <w:szCs w:val="32"/>
          <w:shd w:val="clear" w:fill="FFFFFF"/>
        </w:rPr>
        <w:t>、大足区委区政府关于政府信息公开工作的安排部署，积极加强与信息受众沟通交流，尽职尽责做到规范高效，人民满意，现将情况报告如下：</w:t>
      </w:r>
    </w:p>
    <w:p w14:paraId="399DC6D3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480"/>
        <w:jc w:val="left"/>
      </w:pPr>
      <w:r>
        <w:rPr>
          <w:rFonts w:ascii="方正楷体_GBK" w:hAnsi="方正楷体_GBK" w:eastAsia="方正楷体_GBK" w:cs="方正楷体_GBK"/>
          <w:sz w:val="32"/>
          <w:szCs w:val="32"/>
          <w:shd w:val="clear" w:fill="FFFFFF"/>
        </w:rPr>
        <w:t>（一）主动公开情况</w:t>
      </w:r>
    </w:p>
    <w:p w14:paraId="7A25190E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5"/>
        <w:jc w:val="left"/>
      </w:pPr>
      <w:r>
        <w:rPr>
          <w:rFonts w:ascii="方正仿宋_GBK" w:hAnsi="方正仿宋_GBK" w:eastAsia="方正仿宋_GBK" w:cs="方正仿宋_GBK"/>
          <w:sz w:val="32"/>
          <w:szCs w:val="32"/>
          <w:shd w:val="clear" w:fill="FFFFFF"/>
        </w:rPr>
        <w:t>主要通过门户网站、新闻媒体及其他便民渠道公开发布各类政务信息。截至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，门户网站共对外发布信息</w:t>
      </w:r>
      <w:r>
        <w:rPr>
          <w:rFonts w:hint="default" w:ascii="Times New Roman" w:hAnsi="Times New Roman" w:cs="Times New Roman"/>
          <w:sz w:val="32"/>
          <w:szCs w:val="32"/>
          <w:shd w:val="clear" w:fill="FFFFFF"/>
          <w:lang w:val="en-US" w:eastAsia="zh-CN"/>
        </w:rPr>
        <w:t>324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条，其中，公开食品药品、产品质量监督检查相关信息</w:t>
      </w:r>
      <w:r>
        <w:rPr>
          <w:rFonts w:hint="eastAsia" w:cs="Times New Roman"/>
          <w:sz w:val="32"/>
          <w:szCs w:val="32"/>
          <w:lang w:val="en-US" w:eastAsia="zh-CN"/>
        </w:rPr>
        <w:t>45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条，随机抽查事项清单信息</w:t>
      </w: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条；公开建议提案办理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项。</w:t>
      </w:r>
    </w:p>
    <w:p w14:paraId="1F9197BD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480"/>
        <w:jc w:val="left"/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fill="FFFFFF"/>
        </w:rPr>
        <w:t>（二）依申请公开</w:t>
      </w:r>
    </w:p>
    <w:p w14:paraId="72A2627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480"/>
        <w:jc w:val="left"/>
      </w:pP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年受理政府信息公开申请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件，涉及</w:t>
      </w:r>
      <w:r>
        <w:rPr>
          <w:rFonts w:hint="eastAsia" w:ascii="方正仿宋_GBK" w:hAnsi="方正仿宋_GBK" w:cs="方正仿宋_GBK"/>
          <w:sz w:val="32"/>
          <w:szCs w:val="32"/>
          <w:shd w:val="clear" w:fill="FFFFFF"/>
          <w:lang w:val="en-US" w:eastAsia="zh-CN"/>
        </w:rPr>
        <w:t>酒店投诉举报行政处罚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和</w:t>
      </w:r>
      <w:r>
        <w:rPr>
          <w:rFonts w:hint="eastAsia" w:ascii="方正仿宋_GBK" w:hAnsi="方正仿宋_GBK" w:cs="方正仿宋_GBK"/>
          <w:sz w:val="32"/>
          <w:szCs w:val="32"/>
          <w:shd w:val="clear" w:fill="FFFFFF"/>
          <w:lang w:val="en-US" w:eastAsia="zh-CN"/>
        </w:rPr>
        <w:t>食品投诉举报行政处罚信息公开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，全部申请均依法按时答复。</w:t>
      </w:r>
    </w:p>
    <w:p w14:paraId="78DF87E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480"/>
        <w:jc w:val="left"/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fill="FFFFFF"/>
        </w:rPr>
        <w:t>（三）政府信息管理</w:t>
      </w:r>
    </w:p>
    <w:p w14:paraId="69464C8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585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为确保政府信息公开内容准确高效，高度重视信息审核与规范发布。一是进一步完善了主动公开工作制度和依申请公开工作制度等，设专人承办政府信息发布，落实分管领导责任制，严格落实“三审三校”“先审查后公开”制度。二是规范信息撰写，制定各类信息统一格式模板及范例，便于具体操作以及提升公众浏览体验度。</w:t>
      </w:r>
    </w:p>
    <w:p w14:paraId="036E332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5"/>
        <w:jc w:val="left"/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fill="FFFFFF"/>
        </w:rPr>
        <w:t>（四）平台建设</w:t>
      </w:r>
    </w:p>
    <w:p w14:paraId="7FEAC866">
      <w:pPr>
        <w:pStyle w:val="2"/>
        <w:keepNext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shd w:val="clear" w:fill="FFFFFF"/>
        </w:rPr>
        <w:t>严格遵守“以公开为原则、以不公开为例外”的原则，公开的各类信息做到及时准确、主动回应。同时，在门户网站上关联了</w:t>
      </w:r>
      <w:r>
        <w:rPr>
          <w:u w:val="none"/>
          <w:shd w:val="clear" w:fill="FFFFFF"/>
        </w:rPr>
        <w:fldChar w:fldCharType="begin"/>
      </w:r>
      <w:r>
        <w:rPr>
          <w:u w:val="none"/>
          <w:shd w:val="clear" w:fill="FFFFFF"/>
        </w:rPr>
        <w:instrText xml:space="preserve"> HYPERLINK "https://www.so.com/link?m=bMtkz1sotq88x7lcRrcI+Mors/Pdjg4+rBoEkf6MVlsk79Jd5caCp6KFZk3wy6tAD+NcKrStqDiE4JXc7Ps+93UcH7aPbuTKsSMzA/aUryEez0n8JqYaLMD0O0YH21K6Q22EfL0eewGVH4Mq0QZzcPDhM+Uw=" </w:instrText>
      </w:r>
      <w:r>
        <w:rPr>
          <w:u w:val="none"/>
          <w:shd w:val="clear" w:fill="FFFFFF"/>
        </w:rPr>
        <w:fldChar w:fldCharType="separate"/>
      </w:r>
      <w:r>
        <w:rPr>
          <w:rStyle w:val="8"/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  <w:shd w:val="clear" w:fill="FFFFFF"/>
        </w:rPr>
        <w:t>渝快办</w:t>
      </w:r>
      <w:r>
        <w:rPr>
          <w:u w:val="none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shd w:val="clear" w:fill="FFFFFF"/>
        </w:rPr>
        <w:t>以及其他各类政府网站，平台建设进一步优化。</w:t>
      </w:r>
    </w:p>
    <w:p w14:paraId="62DAF22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5"/>
        <w:jc w:val="left"/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fill="FFFFFF"/>
        </w:rPr>
        <w:t>（五）监督保障</w:t>
      </w:r>
    </w:p>
    <w:p w14:paraId="6145EAF3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5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加强政务公开组织领导，设立政府信息公开工作专门机构，安排专人从事政府信息公开工作，及时参加市政府、区政府政府信息公开培训</w:t>
      </w:r>
      <w:r>
        <w:rPr>
          <w:rFonts w:hint="eastAsia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人次。</w:t>
      </w:r>
    </w:p>
    <w:p w14:paraId="7B2B1B2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jc w:val="left"/>
        <w:rPr>
          <w:rFonts w:ascii="方正仿宋_GBK" w:hAnsi="方正仿宋_GBK" w:eastAsia="方正仿宋_GBK" w:cs="方正仿宋_GBK"/>
          <w:sz w:val="32"/>
          <w:szCs w:val="32"/>
          <w:shd w:val="clear" w:fill="FFFFFF"/>
        </w:rPr>
      </w:pPr>
    </w:p>
    <w:p w14:paraId="23089704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jc w:val="left"/>
        <w:rPr>
          <w:rFonts w:ascii="方正仿宋_GBK" w:hAnsi="方正仿宋_GBK" w:eastAsia="方正仿宋_GBK" w:cs="方正仿宋_GBK"/>
          <w:sz w:val="32"/>
          <w:szCs w:val="32"/>
          <w:shd w:val="clear" w:fill="FFFFFF"/>
        </w:rPr>
      </w:pPr>
    </w:p>
    <w:p w14:paraId="4FBB779E">
      <w:pPr>
        <w:spacing w:line="600" w:lineRule="exact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二、主动公开政府信息情况</w:t>
      </w:r>
    </w:p>
    <w:tbl>
      <w:tblPr>
        <w:tblStyle w:val="6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A0E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1C37809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 w14:paraId="2B52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1F7BE8D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5DD50FB0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52220344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72AA3D53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 w14:paraId="3C204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E27A05C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3C6EA996"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　　</w:t>
            </w: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3A53156C"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 　</w:t>
            </w: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203EDEBD">
            <w:pPr>
              <w:widowControl/>
              <w:jc w:val="left"/>
              <w:rPr>
                <w:rFonts w:hint="eastAsia" w:eastAsia="等线"/>
                <w:lang w:val="en-US" w:eastAsia="zh-CN"/>
              </w:rPr>
            </w:pPr>
            <w:r>
              <w:rPr>
                <w:rFonts w:eastAsia="等线" w:cs="Calibri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eastAsia="等线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E25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3F5EF98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30D4E17E"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　　</w:t>
            </w: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0E501C45"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 　</w:t>
            </w: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53612748">
            <w:pPr>
              <w:widowControl/>
              <w:jc w:val="left"/>
              <w:rPr>
                <w:rFonts w:hint="eastAsia" w:eastAsia="等线"/>
                <w:lang w:val="en-US" w:eastAsia="zh-CN"/>
              </w:rPr>
            </w:pPr>
            <w:r>
              <w:rPr>
                <w:rFonts w:eastAsia="等线" w:cs="Calibri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eastAsia="等线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F6C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6F6FAA2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 w14:paraId="5A605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91C53D5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49F14CC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 w14:paraId="6198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6036DBD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72E1345">
            <w:pPr>
              <w:widowControl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eastAsia="等线" w:cs="Calibri"/>
                <w:kern w:val="0"/>
                <w:sz w:val="21"/>
                <w:szCs w:val="21"/>
                <w:lang w:val="en-US" w:eastAsia="zh-CN" w:bidi="ar"/>
              </w:rPr>
              <w:t>7659</w:t>
            </w:r>
          </w:p>
        </w:tc>
      </w:tr>
      <w:tr w14:paraId="7905B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1942DA9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 w14:paraId="0E3C7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E00C116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0753532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 w14:paraId="1400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CAD989C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7EE3F14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673</w:t>
            </w:r>
          </w:p>
        </w:tc>
      </w:tr>
      <w:tr w14:paraId="533DC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72D3EDE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4699EE1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200</w:t>
            </w:r>
          </w:p>
        </w:tc>
      </w:tr>
      <w:tr w14:paraId="1DF7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85CC551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 w14:paraId="4987F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8CF4F35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242C01E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6BEE0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ED52F7A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6BF6F3E">
            <w:pPr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2.0985</w:t>
            </w:r>
          </w:p>
        </w:tc>
      </w:tr>
    </w:tbl>
    <w:p w14:paraId="706DF35B">
      <w:pPr>
        <w:spacing w:line="600" w:lineRule="exact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 w14:paraId="0401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2ECA422">
            <w:pPr>
              <w:widowControl/>
              <w:jc w:val="left"/>
              <w:rPr>
                <w:color w:val="000000"/>
              </w:rPr>
            </w:pPr>
            <w:r>
              <w:rPr>
                <w:rFonts w:eastAsia="楷体" w:cs="楷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1DAF250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 w14:paraId="6E4F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C38FE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86DEBA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3A52F3D5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D00182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52523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61220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CAE13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AE1CC2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商业</w:t>
            </w:r>
          </w:p>
          <w:p w14:paraId="56E003D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407DC4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科研</w:t>
            </w:r>
          </w:p>
          <w:p w14:paraId="7149BBF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EEC1F6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B582EB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C131D15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5686026">
            <w:pPr>
              <w:rPr>
                <w:color w:val="000000"/>
                <w:sz w:val="24"/>
                <w:szCs w:val="24"/>
              </w:rPr>
            </w:pPr>
          </w:p>
        </w:tc>
      </w:tr>
      <w:tr w14:paraId="406B6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FE3E6C7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82978A1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0DDDA8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EB65EA5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92451B4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D5EAEB2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C022B31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18C4CD5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</w:tr>
      <w:tr w14:paraId="7DD8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301B149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956B1DF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EB3D654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38A15D8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338C6BE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897C750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7A4A917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338E7B32">
            <w:pPr>
              <w:widowControl/>
              <w:jc w:val="center"/>
              <w:rPr>
                <w:color w:val="000000"/>
              </w:rPr>
            </w:pPr>
          </w:p>
        </w:tc>
      </w:tr>
      <w:tr w14:paraId="5AB54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2E55DD4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A4450B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E8EFB3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11C675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F7AB791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C462550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112AC55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0C205B7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2BD01348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</w:tr>
      <w:tr w14:paraId="6AB4B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07135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9FD2A7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（二）部分公开</w:t>
            </w:r>
            <w:r>
              <w:rPr>
                <w:rFonts w:eastAsia="楷体" w:cs="楷体"/>
                <w:color w:val="000000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FE4BA09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D3F2B43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7041A06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D1AD661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D1F180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FE2685F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34475E9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0BC0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F3A1D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32DB851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 w14:paraId="1F19C614">
            <w:pPr>
              <w:widowControl/>
              <w:jc w:val="left"/>
              <w:rPr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.属于国家秘密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1949344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6D71BE2A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3A72D05F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5CA27ADF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5A43EBAB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18A1F90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0157C41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70A8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50F90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F1C73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 w14:paraId="6847AFC4">
            <w:pPr>
              <w:widowControl/>
              <w:jc w:val="left"/>
              <w:rPr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.其他法律行政法规禁止公开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1C081028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7549AC6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115A3F2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38E1977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1FCEC2AB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758B293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5A3FD01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66A1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CE8C5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E9AF4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 w14:paraId="4D5CD057">
            <w:pPr>
              <w:widowControl/>
              <w:jc w:val="left"/>
              <w:rPr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.危及“三安全一稳定”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7A10A333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6241A053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20E3EF5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3EE518D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5EFBE1E7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07DED97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1BEBC5B5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481F6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A454D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6A5AF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 w14:paraId="3FF07CAB">
            <w:pPr>
              <w:widowControl/>
              <w:jc w:val="left"/>
              <w:rPr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.保护第三方合法权益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57DB4E8D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382C5111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59D2AB25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1E1F5E55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076B4086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4DE0F9A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4233C08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71160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A605E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5FE69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 w14:paraId="3C1EE20C">
            <w:pPr>
              <w:widowControl/>
              <w:jc w:val="left"/>
              <w:rPr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5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.属于三类内部事务信息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3FF02C8E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6F2D2C89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5F35EB6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71C4EEF2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193D56E5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2CDC4F75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307C4A6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631A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D2675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7BB2D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 w14:paraId="57CAEF88">
            <w:pPr>
              <w:widowControl/>
              <w:jc w:val="left"/>
              <w:rPr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6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.属于四类过程性信息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3DE48EF9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5D8A68F8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610B217D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3335EFB0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2415022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3DB75F1C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22F7565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23B7C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ABE89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DF628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 w14:paraId="4E95B115">
            <w:pPr>
              <w:widowControl/>
              <w:jc w:val="left"/>
              <w:rPr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7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.属于行政执法案卷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6F4D9E8A">
            <w:pPr>
              <w:widowControl/>
              <w:jc w:val="center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46E38320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0AA87E5C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141E0865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4643E6A2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0470EB50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49398A2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6035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4CA15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7DC63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 w14:paraId="3F8309D7">
            <w:pPr>
              <w:widowControl/>
              <w:jc w:val="left"/>
              <w:rPr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8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.属于行政查询事项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53B192D2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12A1D8B1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5A83C58C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356CE2FF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7CFC7EA7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05E3BFA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7E11BF3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4FBDC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35E20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DAC10A7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 w14:paraId="7D766974">
            <w:pPr>
              <w:widowControl/>
              <w:jc w:val="left"/>
              <w:rPr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.本机关不掌握相关政府信息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21E14A1F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11C9D082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626BCD89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79541562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427B9EEF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5B8A67B8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0D1788CC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21C37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70E23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750FA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 w14:paraId="73E37880">
            <w:pPr>
              <w:widowControl/>
              <w:jc w:val="left"/>
              <w:rPr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.没有现成信息需要另行制作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4D7607B9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16678576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1B776C40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7711BC9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5A91132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1AAF9003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7F77D410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26339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0F64F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7DD65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 w14:paraId="65FB983E">
            <w:pPr>
              <w:widowControl/>
              <w:jc w:val="left"/>
              <w:rPr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.补正后申请内容仍不明确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4F26A313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45F61432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22FC083A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7ED627E2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33AA3A01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1E149064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594522C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152D7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94D25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E383EF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 w14:paraId="33076BD0">
            <w:pPr>
              <w:widowControl/>
              <w:jc w:val="left"/>
              <w:rPr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.信访举报投诉类申请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7CFF2AE3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08D356EB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38740560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0F6FE462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57F2DDB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4FA53A5C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471216C7">
            <w:pPr>
              <w:widowControl/>
              <w:jc w:val="center"/>
              <w:rPr>
                <w:rFonts w:hint="eastAsia" w:eastAsia="方正仿宋_GBK"/>
                <w:color w:val="000000"/>
                <w:lang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47C36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11685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91673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 w14:paraId="68AFA7A5">
            <w:pPr>
              <w:widowControl/>
              <w:jc w:val="left"/>
              <w:rPr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.重复申请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52967633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7AACF248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23FCF988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5F457F48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136238FC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5BCE8C73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47CEE1F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4BFD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6671F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506EA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 w14:paraId="42EA594C">
            <w:pPr>
              <w:widowControl/>
              <w:jc w:val="left"/>
              <w:rPr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.要求提供公开出版物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6BD43460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0E7A7A88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5DEF7F1A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36CFB2D3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3046D2C7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0CA86EB9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148751A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211D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1A270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9B7C3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 w14:paraId="2661509E">
            <w:pPr>
              <w:widowControl/>
              <w:jc w:val="left"/>
              <w:rPr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.无正当理由大量反复申请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707BC55E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1ACAB98A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4111530F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097DC8EF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13E0FE3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6A12040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5E34365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79EB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58942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6CC70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center"/>
          </w:tcPr>
          <w:p w14:paraId="1E71A61A">
            <w:pPr>
              <w:widowControl/>
              <w:rPr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5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.要求行政机关确认或重新出具已获取信息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09356EF2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5C75F400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495790A6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6CE2604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12265CC7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 w14:paraId="11E0A6D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729071E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3A96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43765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6EB5490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center"/>
          </w:tcPr>
          <w:p w14:paraId="654A785D">
            <w:pPr>
              <w:widowControl/>
              <w:rPr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D2DAB3C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01F6EED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2ADCDD2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268FB96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CC284DA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83C4ED7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5FB2F258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571A7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A177C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EAFAF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center"/>
          </w:tcPr>
          <w:p w14:paraId="56E7B272">
            <w:pPr>
              <w:widowControl/>
              <w:rPr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0F5F39A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9A268CC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F41F3FB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8BDA169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C769F4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DD56B8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3A6A89D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7F19F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6CBA0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5A52E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center"/>
          </w:tcPr>
          <w:p w14:paraId="1A062CAC">
            <w:pPr>
              <w:widowControl/>
              <w:jc w:val="left"/>
              <w:rPr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.其他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F298695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C50B44F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B73BEE0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4E5C20E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717623E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06C9F8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330A6F66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31A3F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2186C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3D34169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94BB7C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4844C1E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4607D15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BE6B174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D2ADB20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FFCD05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3C1BAF5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</w:tr>
      <w:tr w14:paraId="5A6F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EA858B4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A1DD410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DBE5639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F325E47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1FCE0EF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E2C94B4"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7FA769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3191F873"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B5CB398"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D9D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3894DDE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 w14:paraId="641C92E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 w14:paraId="201D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0FAC91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55DDC0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F9697D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4B7034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4C052A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1D6B679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3056B4E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 w14:paraId="5329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06FDA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7057D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56BF0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B66D0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C5AA3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0CDD70E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5C9EC8E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7A0E5DD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14C52DF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67D0140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18CC4EE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维持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78D9E2B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75F34C6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24AFD77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2552B10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7F24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2400EEE4"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eastAsia="黑体" w:cs="黑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1671D2AE">
            <w:pPr>
              <w:widowControl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23E8E84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350655BC"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6DAB10BE"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666D41D3"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581758A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1440487C"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13E0FE11"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38CB2BC2"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100A18E9"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30B0B79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50018E9A"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34F6B6FA"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2B2D7221"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C72063D">
      <w:pPr>
        <w:spacing w:line="600" w:lineRule="exact"/>
        <w:ind w:firstLine="640" w:firstLineChars="200"/>
        <w:rPr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五、存在的主要问题及改进情况</w:t>
      </w:r>
    </w:p>
    <w:p w14:paraId="41F5D1D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firstLine="645"/>
        <w:jc w:val="left"/>
      </w:pPr>
      <w:r>
        <w:rPr>
          <w:rFonts w:hint="default" w:ascii="Times New Roman" w:hAnsi="Times New Roman" w:cs="Times New Roman"/>
          <w:sz w:val="32"/>
          <w:szCs w:val="32"/>
          <w:shd w:val="clear" w:fill="FFFFFF"/>
        </w:rPr>
        <w:t>202</w:t>
      </w:r>
      <w:r>
        <w:rPr>
          <w:rFonts w:hint="eastAsia" w:cs="Times New Roman"/>
          <w:sz w:val="32"/>
          <w:szCs w:val="32"/>
          <w:shd w:val="clear" w:fill="FFFFFF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fill="FFFFFF"/>
        </w:rPr>
        <w:t>年，我局政府信息公开工作持续推进，取得良好效果，但仍然存在问题：政府信息公开工作的整体水平还不够高，主要表现在</w:t>
      </w:r>
      <w:r>
        <w:rPr>
          <w:rFonts w:hint="eastAsia" w:ascii="方正仿宋_GBK" w:hAnsi="方正仿宋_GBK" w:cs="方正仿宋_GBK"/>
          <w:sz w:val="32"/>
          <w:szCs w:val="32"/>
          <w:shd w:val="clear" w:fill="FFFFFF"/>
          <w:lang w:val="en-US" w:eastAsia="zh-CN"/>
        </w:rPr>
        <w:t>主动公开</w:t>
      </w:r>
      <w:r>
        <w:rPr>
          <w:rFonts w:ascii="方正仿宋_GBK" w:hAnsi="方正仿宋_GBK" w:eastAsia="方正仿宋_GBK" w:cs="方正仿宋_GBK"/>
          <w:sz w:val="32"/>
          <w:szCs w:val="32"/>
          <w:shd w:val="clear" w:fill="FFFFFF"/>
        </w:rPr>
        <w:t>政府信息的社会知晓度还不高，公开的方式途径还不够广。</w:t>
      </w:r>
    </w:p>
    <w:p w14:paraId="1F1B9564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firstLine="645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下一步，我局将进一步加强对公众关注度高的政府信息的梳理，全面、及时公开政府信息，做到应公开尽公开，扩大社会公众广泛知晓、政务参与率。同时，加强信息公开工作内部管理，拓展信息公开渠道，丰富信息公开内容。</w:t>
      </w:r>
    </w:p>
    <w:p w14:paraId="5BA6338E"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六、其他需要报告的事项</w:t>
      </w:r>
    </w:p>
    <w:p w14:paraId="5829B02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315" w:firstLine="645"/>
      </w:pPr>
      <w:r>
        <w:rPr>
          <w:rFonts w:ascii="方正仿宋_GBK" w:hAnsi="方正仿宋_GBK" w:eastAsia="方正仿宋_GBK" w:cs="方正仿宋_GBK"/>
          <w:sz w:val="32"/>
          <w:szCs w:val="32"/>
          <w:shd w:val="clear" w:fill="FFFFFF"/>
        </w:rPr>
        <w:t>本机关严格落实《</w:t>
      </w:r>
      <w:r>
        <w:rPr>
          <w:rFonts w:hint="eastAsia" w:ascii="方正仿宋_GBK" w:hAnsi="方正仿宋_GBK" w:cs="方正仿宋_GBK"/>
          <w:sz w:val="32"/>
          <w:szCs w:val="32"/>
          <w:shd w:val="clear" w:fill="FFFFFF"/>
          <w:lang w:val="en-US" w:eastAsia="zh-CN"/>
        </w:rPr>
        <w:t>中华人民共和国</w:t>
      </w:r>
      <w:r>
        <w:rPr>
          <w:rFonts w:ascii="方正仿宋_GBK" w:hAnsi="方正仿宋_GBK" w:eastAsia="方正仿宋_GBK" w:cs="方正仿宋_GBK"/>
          <w:sz w:val="32"/>
          <w:szCs w:val="32"/>
          <w:shd w:val="clear" w:fill="FFFFFF"/>
        </w:rPr>
        <w:t>政府信息公开条例》和国务院办公厅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政务公开工作要点要求，完成政务公开各项工作。本机关未收取信息处理费。</w:t>
      </w:r>
    </w:p>
    <w:p w14:paraId="21C73FE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315" w:firstLine="480"/>
        <w:jc w:val="right"/>
      </w:pPr>
      <w:r>
        <w:rPr>
          <w:rFonts w:hint="default" w:ascii="Times New Roman" w:hAnsi="Times New Roman" w:cs="Times New Roman"/>
          <w:sz w:val="32"/>
          <w:szCs w:val="32"/>
          <w:shd w:val="clear" w:fill="FFFFFF"/>
        </w:rPr>
        <w:t>  </w:t>
      </w:r>
    </w:p>
    <w:p w14:paraId="0C16A773"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53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76A9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36B6B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636B6B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2E58"/>
    <w:rsid w:val="0B0C55A3"/>
    <w:rsid w:val="0B9E444D"/>
    <w:rsid w:val="0FED31C9"/>
    <w:rsid w:val="17E51656"/>
    <w:rsid w:val="1A5F56EF"/>
    <w:rsid w:val="1D0318BA"/>
    <w:rsid w:val="1DD66A3B"/>
    <w:rsid w:val="1E392745"/>
    <w:rsid w:val="24613E12"/>
    <w:rsid w:val="24A65CC9"/>
    <w:rsid w:val="262B2929"/>
    <w:rsid w:val="2D74105A"/>
    <w:rsid w:val="2EB76799"/>
    <w:rsid w:val="33C70135"/>
    <w:rsid w:val="35DE0A6B"/>
    <w:rsid w:val="388C54AA"/>
    <w:rsid w:val="39447B32"/>
    <w:rsid w:val="3B464036"/>
    <w:rsid w:val="3C371446"/>
    <w:rsid w:val="44246EDE"/>
    <w:rsid w:val="45AC4D3B"/>
    <w:rsid w:val="46804174"/>
    <w:rsid w:val="4BC45398"/>
    <w:rsid w:val="53A2397B"/>
    <w:rsid w:val="55A41C2D"/>
    <w:rsid w:val="5C294C3A"/>
    <w:rsid w:val="5D55380D"/>
    <w:rsid w:val="5D5964E0"/>
    <w:rsid w:val="609939A3"/>
    <w:rsid w:val="68AD0129"/>
    <w:rsid w:val="691D16A6"/>
    <w:rsid w:val="6A022D67"/>
    <w:rsid w:val="6A9C6F1F"/>
    <w:rsid w:val="6B41194B"/>
    <w:rsid w:val="6B8B3247"/>
    <w:rsid w:val="6EF32E85"/>
    <w:rsid w:val="70E40555"/>
    <w:rsid w:val="74D8656F"/>
    <w:rsid w:val="75091655"/>
    <w:rsid w:val="79254583"/>
    <w:rsid w:val="7BA94FF8"/>
    <w:rsid w:val="7C2D79D7"/>
    <w:rsid w:val="7CC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1888</Words>
  <Characters>1947</Characters>
  <Lines>0</Lines>
  <Paragraphs>0</Paragraphs>
  <TotalTime>117</TotalTime>
  <ScaleCrop>false</ScaleCrop>
  <LinksUpToDate>false</LinksUpToDate>
  <CharactersWithSpaces>1971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2025-01-13T06:49:00Z</dcterms:created>
  <dc:creator>Administrator</dc:creator>
  <cp:lastModifiedBy>阳光的明媚</cp:lastModifiedBy>
  <cp:lastPrinted>2025-01-16T08:33:00Z</cp:lastPrinted>
  <dcterms:modified xsi:type="dcterms:W3CDTF">2025-01-26T02:54:11Z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eyJoZGlkIjoiOTQ2NmY2N2ZiZGMxY2UyZjkzOWNhZTM1YTMxMDc4MTYiLCJ1c2VySWQiOiIyMjMwNzgxODcifQ==</vt:lpwstr>
  </property>
  <property fmtid="{D5CDD505-2E9C-101B-9397-08002B2CF9AE}" pid="4" name="ICV">
    <vt:lpwstr>2D41E7AC9CB548169C43889527C25A30_12</vt:lpwstr>
  </property>
</Properties>
</file>