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市级部门征求意见及采纳情况</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48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市级部门</w:t>
            </w:r>
          </w:p>
        </w:tc>
        <w:tc>
          <w:tcPr>
            <w:tcW w:w="48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修改意见</w:t>
            </w:r>
          </w:p>
        </w:tc>
        <w:tc>
          <w:tcPr>
            <w:tcW w:w="238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意见采纳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发展改革委</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 “三、（二）分类推进审批制度改革。”的“3．实行告知承诺”中“对确需保留的涉企经营许可事项，企业就符合经营许可条件作出承诺，行业主管部门通过事中事后监管能够纠正不符合经营许可条件行为、有效防范风险的，实行告知承诺。”后</w:t>
            </w:r>
            <w:r>
              <w:rPr>
                <w:color w:val="000000" w:themeColor="text1"/>
                <w:sz w:val="24"/>
                <w:szCs w:val="24"/>
                <w14:textFill>
                  <w14:solidFill>
                    <w14:schemeClr w14:val="tx1"/>
                  </w14:solidFill>
                </w14:textFill>
              </w:rPr>
              <w:t>增加“</w:t>
            </w:r>
            <w:r>
              <w:rPr>
                <w:rFonts w:hint="eastAsia"/>
                <w:color w:val="000000" w:themeColor="text1"/>
                <w:sz w:val="24"/>
                <w:szCs w:val="24"/>
                <w14:textFill>
                  <w14:solidFill>
                    <w14:schemeClr w14:val="tx1"/>
                  </w14:solidFill>
                </w14:textFill>
              </w:rPr>
              <w:t>建立全市统一的信用承诺系统，将实行告知承诺的事项全部纳入信用承诺管理，</w:t>
            </w:r>
            <w:r>
              <w:rPr>
                <w:color w:val="000000" w:themeColor="text1"/>
                <w:sz w:val="24"/>
                <w:szCs w:val="24"/>
                <w14:textFill>
                  <w14:solidFill>
                    <w14:schemeClr w14:val="tx1"/>
                  </w14:solidFill>
                </w14:textFill>
              </w:rPr>
              <w:t>推动信用承诺管理系统</w:t>
            </w:r>
            <w:r>
              <w:rPr>
                <w:rFonts w:hint="eastAsia"/>
                <w:color w:val="000000" w:themeColor="text1"/>
                <w:sz w:val="24"/>
                <w:szCs w:val="24"/>
                <w14:textFill>
                  <w14:solidFill>
                    <w14:schemeClr w14:val="tx1"/>
                  </w14:solidFill>
                </w14:textFill>
              </w:rPr>
              <w:t>嵌入</w:t>
            </w:r>
            <w:r>
              <w:rPr>
                <w:color w:val="000000" w:themeColor="text1"/>
                <w:sz w:val="24"/>
                <w:szCs w:val="24"/>
                <w14:textFill>
                  <w14:solidFill>
                    <w14:schemeClr w14:val="tx1"/>
                  </w14:solidFill>
                </w14:textFill>
              </w:rPr>
              <w:t>相关</w:t>
            </w:r>
            <w:r>
              <w:rPr>
                <w:rFonts w:hint="eastAsia"/>
                <w:color w:val="000000" w:themeColor="text1"/>
                <w:sz w:val="24"/>
                <w:szCs w:val="24"/>
                <w14:textFill>
                  <w14:solidFill>
                    <w14:schemeClr w14:val="tx1"/>
                  </w14:solidFill>
                </w14:textFill>
              </w:rPr>
              <w:t>业务</w:t>
            </w:r>
            <w:r>
              <w:rPr>
                <w:color w:val="000000" w:themeColor="text1"/>
                <w:sz w:val="24"/>
                <w:szCs w:val="24"/>
                <w14:textFill>
                  <w14:solidFill>
                    <w14:schemeClr w14:val="tx1"/>
                  </w14:solidFill>
                </w14:textFill>
              </w:rPr>
              <w:t>办理系统</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并将承诺履约结果纳入市场主体信用记录”</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并</w:t>
            </w:r>
            <w:r>
              <w:rPr>
                <w:rFonts w:hint="eastAsia"/>
                <w:color w:val="000000" w:themeColor="text1"/>
                <w:sz w:val="24"/>
                <w:szCs w:val="24"/>
                <w14:textFill>
                  <w14:solidFill>
                    <w14:schemeClr w14:val="tx1"/>
                  </w14:solidFill>
                </w14:textFill>
              </w:rPr>
              <w:t>在</w:t>
            </w:r>
            <w:r>
              <w:rPr>
                <w:color w:val="000000" w:themeColor="text1"/>
                <w:sz w:val="24"/>
                <w:szCs w:val="24"/>
                <w14:textFill>
                  <w14:solidFill>
                    <w14:schemeClr w14:val="tx1"/>
                  </w14:solidFill>
                </w14:textFill>
              </w:rPr>
              <w:t>责任单位中增加“</w:t>
            </w:r>
            <w:r>
              <w:rPr>
                <w:rFonts w:hint="eastAsia"/>
                <w:color w:val="000000" w:themeColor="text1"/>
                <w:sz w:val="24"/>
                <w:szCs w:val="24"/>
                <w14:textFill>
                  <w14:solidFill>
                    <w14:schemeClr w14:val="tx1"/>
                  </w14:solidFill>
                </w14:textFill>
              </w:rPr>
              <w:t>市</w:t>
            </w:r>
            <w:r>
              <w:rPr>
                <w:color w:val="000000" w:themeColor="text1"/>
                <w:sz w:val="24"/>
                <w:szCs w:val="24"/>
                <w14:textFill>
                  <w14:solidFill>
                    <w14:schemeClr w14:val="tx1"/>
                  </w14:solidFill>
                </w14:textFill>
              </w:rPr>
              <w:t>发展改革委”</w:t>
            </w:r>
            <w:r>
              <w:rPr>
                <w:rFonts w:hint="eastAsia"/>
                <w:color w:val="000000" w:themeColor="text1"/>
                <w:sz w:val="24"/>
                <w:szCs w:val="24"/>
                <w14:textFill>
                  <w14:solidFill>
                    <w14:schemeClr w14:val="tx1"/>
                  </w14:solidFill>
                </w14:textFill>
              </w:rPr>
              <w:t>。</w:t>
            </w:r>
          </w:p>
          <w:p>
            <w:pPr>
              <w:ind w:firstLine="48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理由：国务院</w:t>
            </w:r>
            <w:r>
              <w:rPr>
                <w:color w:val="000000" w:themeColor="text1"/>
                <w:sz w:val="24"/>
                <w:szCs w:val="24"/>
                <w14:textFill>
                  <w14:solidFill>
                    <w14:schemeClr w14:val="tx1"/>
                  </w14:solidFill>
                </w14:textFill>
              </w:rPr>
              <w:t>办公厅《</w:t>
            </w:r>
            <w:r>
              <w:rPr>
                <w:rFonts w:hint="eastAsia"/>
                <w:color w:val="000000" w:themeColor="text1"/>
                <w:sz w:val="24"/>
                <w:szCs w:val="24"/>
                <w14:textFill>
                  <w14:solidFill>
                    <w14:schemeClr w14:val="tx1"/>
                  </w14:solidFill>
                </w14:textFill>
              </w:rPr>
              <w:t>关于</w:t>
            </w:r>
            <w:r>
              <w:rPr>
                <w:color w:val="000000" w:themeColor="text1"/>
                <w:sz w:val="24"/>
                <w:szCs w:val="24"/>
                <w14:textFill>
                  <w14:solidFill>
                    <w14:schemeClr w14:val="tx1"/>
                  </w14:solidFill>
                </w14:textFill>
              </w:rPr>
              <w:t>加快推进社会信用体系建设构建以信用为基础的新型监管机制的指导意见》</w:t>
            </w:r>
            <w:r>
              <w:rPr>
                <w:rFonts w:hint="eastAsia"/>
                <w:color w:val="000000" w:themeColor="text1"/>
                <w:sz w:val="24"/>
                <w:szCs w:val="24"/>
                <w14:textFill>
                  <w14:solidFill>
                    <w14:schemeClr w14:val="tx1"/>
                  </w14:solidFill>
                </w14:textFill>
              </w:rPr>
              <w:t>（国</w:t>
            </w:r>
            <w:r>
              <w:rPr>
                <w:color w:val="000000" w:themeColor="text1"/>
                <w:sz w:val="24"/>
                <w:szCs w:val="24"/>
                <w14:textFill>
                  <w14:solidFill>
                    <w14:schemeClr w14:val="tx1"/>
                  </w14:solidFill>
                </w14:textFill>
              </w:rPr>
              <w:t>办</w:t>
            </w:r>
            <w:r>
              <w:rPr>
                <w:rFonts w:hint="eastAsia"/>
                <w:color w:val="000000" w:themeColor="text1"/>
                <w:sz w:val="24"/>
                <w:szCs w:val="24"/>
                <w14:textFill>
                  <w14:solidFill>
                    <w14:schemeClr w14:val="tx1"/>
                  </w14:solidFill>
                </w14:textFill>
              </w:rPr>
              <w:t>发</w:t>
            </w:r>
            <w:r>
              <w:rPr>
                <w:rFonts w:hint="eastAsia" w:ascii="方正仿宋_GBK"/>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2019</w:t>
            </w:r>
            <w:r>
              <w:rPr>
                <w:rFonts w:hint="eastAsia" w:ascii="方正仿宋_GBK"/>
                <w:color w:val="000000" w:themeColor="text1"/>
                <w:sz w:val="24"/>
                <w:szCs w:val="24"/>
                <w14:textFill>
                  <w14:solidFill>
                    <w14:schemeClr w14:val="tx1"/>
                  </w14:solidFill>
                </w14:textFill>
              </w:rPr>
              <w:t>﹞35号</w:t>
            </w:r>
            <w:r>
              <w:rPr>
                <w:rFonts w:hint="eastAsia"/>
                <w:color w:val="000000" w:themeColor="text1"/>
                <w:sz w:val="24"/>
                <w:szCs w:val="24"/>
                <w14:textFill>
                  <w14:solidFill>
                    <w14:schemeClr w14:val="tx1"/>
                  </w14:solidFill>
                </w14:textFill>
              </w:rPr>
              <w:t>）要求</w:t>
            </w:r>
            <w:r>
              <w:rPr>
                <w:color w:val="000000" w:themeColor="text1"/>
                <w:sz w:val="24"/>
                <w:szCs w:val="24"/>
                <w14:textFill>
                  <w14:solidFill>
                    <w14:schemeClr w14:val="tx1"/>
                  </w14:solidFill>
                </w14:textFill>
              </w:rPr>
              <w:t>建立健全信用</w:t>
            </w:r>
            <w:r>
              <w:rPr>
                <w:rFonts w:hint="eastAsia"/>
                <w:color w:val="000000" w:themeColor="text1"/>
                <w:sz w:val="24"/>
                <w:szCs w:val="24"/>
                <w14:textFill>
                  <w14:solidFill>
                    <w14:schemeClr w14:val="tx1"/>
                  </w14:solidFill>
                </w14:textFill>
              </w:rPr>
              <w:t>承诺</w:t>
            </w:r>
            <w:r>
              <w:rPr>
                <w:color w:val="000000" w:themeColor="text1"/>
                <w:sz w:val="24"/>
                <w:szCs w:val="24"/>
                <w14:textFill>
                  <w14:solidFill>
                    <w14:schemeClr w14:val="tx1"/>
                  </w14:solidFill>
                </w14:textFill>
              </w:rPr>
              <w:t>制度，推进包含</w:t>
            </w:r>
            <w:r>
              <w:rPr>
                <w:rFonts w:hint="eastAsia"/>
                <w:color w:val="000000" w:themeColor="text1"/>
                <w:sz w:val="24"/>
                <w:szCs w:val="24"/>
                <w14:textFill>
                  <w14:solidFill>
                    <w14:schemeClr w14:val="tx1"/>
                  </w14:solidFill>
                </w14:textFill>
              </w:rPr>
              <w:t>容缺</w:t>
            </w:r>
            <w:r>
              <w:rPr>
                <w:color w:val="000000" w:themeColor="text1"/>
                <w:sz w:val="24"/>
                <w:szCs w:val="24"/>
                <w14:textFill>
                  <w14:solidFill>
                    <w14:schemeClr w14:val="tx1"/>
                  </w14:solidFill>
                </w14:textFill>
              </w:rPr>
              <w:t>受理和告知承诺等信用承诺工作。市政府</w:t>
            </w:r>
            <w:r>
              <w:rPr>
                <w:rFonts w:hint="eastAsia"/>
                <w:color w:val="000000" w:themeColor="text1"/>
                <w:sz w:val="24"/>
                <w:szCs w:val="24"/>
                <w14:textFill>
                  <w14:solidFill>
                    <w14:schemeClr w14:val="tx1"/>
                  </w14:solidFill>
                </w14:textFill>
              </w:rPr>
              <w:t>办公厅</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关于</w:t>
            </w:r>
            <w:r>
              <w:rPr>
                <w:color w:val="000000" w:themeColor="text1"/>
                <w:sz w:val="24"/>
                <w:szCs w:val="24"/>
                <w14:textFill>
                  <w14:solidFill>
                    <w14:schemeClr w14:val="tx1"/>
                  </w14:solidFill>
                </w14:textFill>
              </w:rPr>
              <w:t>做好</w:t>
            </w:r>
            <w:r>
              <w:rPr>
                <w:rFonts w:hint="eastAsia"/>
                <w:color w:val="000000" w:themeColor="text1"/>
                <w:sz w:val="24"/>
                <w:szCs w:val="24"/>
                <w14:textFill>
                  <w14:solidFill>
                    <w14:schemeClr w14:val="tx1"/>
                  </w14:solidFill>
                </w14:textFill>
              </w:rPr>
              <w:t>2020年</w:t>
            </w:r>
            <w:r>
              <w:rPr>
                <w:color w:val="000000" w:themeColor="text1"/>
                <w:sz w:val="24"/>
                <w:szCs w:val="24"/>
                <w14:textFill>
                  <w14:solidFill>
                    <w14:schemeClr w14:val="tx1"/>
                  </w14:solidFill>
                </w14:textFill>
              </w:rPr>
              <w:t>全市深化“</w:t>
            </w:r>
            <w:r>
              <w:rPr>
                <w:rFonts w:hint="eastAsia"/>
                <w:color w:val="000000" w:themeColor="text1"/>
                <w:sz w:val="24"/>
                <w:szCs w:val="24"/>
                <w14:textFill>
                  <w14:solidFill>
                    <w14:schemeClr w14:val="tx1"/>
                  </w14:solidFill>
                </w14:textFill>
              </w:rPr>
              <w:t>放管服</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改革工作</w:t>
            </w:r>
            <w:r>
              <w:rPr>
                <w:color w:val="000000" w:themeColor="text1"/>
                <w:sz w:val="24"/>
                <w:szCs w:val="24"/>
                <w14:textFill>
                  <w14:solidFill>
                    <w14:schemeClr w14:val="tx1"/>
                  </w14:solidFill>
                </w14:textFill>
              </w:rPr>
              <w:t>的通知》</w:t>
            </w:r>
            <w:r>
              <w:rPr>
                <w:rFonts w:hint="eastAsia"/>
                <w:color w:val="000000" w:themeColor="text1"/>
                <w:sz w:val="24"/>
                <w:szCs w:val="24"/>
                <w14:textFill>
                  <w14:solidFill>
                    <w14:schemeClr w14:val="tx1"/>
                  </w14:solidFill>
                </w14:textFill>
              </w:rPr>
              <w:t>（渝府</w:t>
            </w:r>
            <w:r>
              <w:rPr>
                <w:color w:val="000000" w:themeColor="text1"/>
                <w:sz w:val="24"/>
                <w:szCs w:val="24"/>
                <w14:textFill>
                  <w14:solidFill>
                    <w14:schemeClr w14:val="tx1"/>
                  </w14:solidFill>
                </w14:textFill>
              </w:rPr>
              <w:t>办</w:t>
            </w:r>
            <w:r>
              <w:rPr>
                <w:rFonts w:hint="eastAsia"/>
                <w:color w:val="000000" w:themeColor="text1"/>
                <w:sz w:val="24"/>
                <w:szCs w:val="24"/>
                <w14:textFill>
                  <w14:solidFill>
                    <w14:schemeClr w14:val="tx1"/>
                  </w14:solidFill>
                </w14:textFill>
              </w:rPr>
              <w:t>发</w:t>
            </w:r>
            <w:r>
              <w:rPr>
                <w:rFonts w:hint="eastAsia" w:ascii="方正仿宋_GBK"/>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2020</w:t>
            </w:r>
            <w:r>
              <w:rPr>
                <w:rFonts w:hint="eastAsia" w:ascii="方正仿宋_GBK"/>
                <w:color w:val="000000" w:themeColor="text1"/>
                <w:sz w:val="24"/>
                <w:szCs w:val="24"/>
                <w14:textFill>
                  <w14:solidFill>
                    <w14:schemeClr w14:val="tx1"/>
                  </w14:solidFill>
                </w14:textFill>
              </w:rPr>
              <w:t>﹞63号</w:t>
            </w:r>
            <w:r>
              <w:rPr>
                <w:rFonts w:hint="eastAsia"/>
                <w:color w:val="000000" w:themeColor="text1"/>
                <w:sz w:val="24"/>
                <w:szCs w:val="24"/>
                <w14:textFill>
                  <w14:solidFill>
                    <w14:schemeClr w14:val="tx1"/>
                  </w14:solidFill>
                </w14:textFill>
              </w:rPr>
              <w:t>）明确</w:t>
            </w:r>
            <w:r>
              <w:rPr>
                <w:color w:val="000000" w:themeColor="text1"/>
                <w:sz w:val="24"/>
                <w:szCs w:val="24"/>
                <w14:textFill>
                  <w14:solidFill>
                    <w14:schemeClr w14:val="tx1"/>
                  </w14:solidFill>
                </w14:textFill>
              </w:rPr>
              <w:t>要求“</w:t>
            </w:r>
            <w:r>
              <w:rPr>
                <w:rFonts w:hint="eastAsia"/>
                <w:color w:val="000000" w:themeColor="text1"/>
                <w:sz w:val="24"/>
                <w:szCs w:val="24"/>
                <w14:textFill>
                  <w14:solidFill>
                    <w14:schemeClr w14:val="tx1"/>
                  </w14:solidFill>
                </w14:textFill>
              </w:rPr>
              <w:t>积极</w:t>
            </w:r>
            <w:r>
              <w:rPr>
                <w:color w:val="000000" w:themeColor="text1"/>
                <w:sz w:val="24"/>
                <w:szCs w:val="24"/>
                <w14:textFill>
                  <w14:solidFill>
                    <w14:schemeClr w14:val="tx1"/>
                  </w14:solidFill>
                </w14:textFill>
              </w:rPr>
              <w:t>推行信用承诺审批</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建立信用承诺工作机制，加大审批服务容缺受理和告知承诺制推广应用</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制定承诺办理事项目录清单，推进信用承诺清单化管理、电子化</w:t>
            </w:r>
            <w:r>
              <w:rPr>
                <w:rFonts w:hint="eastAsia"/>
                <w:color w:val="000000" w:themeColor="text1"/>
                <w:sz w:val="24"/>
                <w:szCs w:val="24"/>
                <w14:textFill>
                  <w14:solidFill>
                    <w14:schemeClr w14:val="tx1"/>
                  </w14:solidFill>
                </w14:textFill>
              </w:rPr>
              <w:t>办理</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我市</w:t>
            </w:r>
            <w:r>
              <w:rPr>
                <w:rFonts w:hint="eastAsia"/>
                <w:color w:val="000000" w:themeColor="text1"/>
                <w:sz w:val="24"/>
                <w:szCs w:val="24"/>
                <w14:textFill>
                  <w14:solidFill>
                    <w14:schemeClr w14:val="tx1"/>
                  </w14:solidFill>
                </w14:textFill>
              </w:rPr>
              <w:t>正</w:t>
            </w:r>
            <w:r>
              <w:rPr>
                <w:color w:val="000000" w:themeColor="text1"/>
                <w:sz w:val="24"/>
                <w:szCs w:val="24"/>
                <w14:textFill>
                  <w14:solidFill>
                    <w14:schemeClr w14:val="tx1"/>
                  </w14:solidFill>
                </w14:textFill>
              </w:rPr>
              <w:t>逐步规范承诺工作，市发展改革委牵头建立统一的信用承诺制度和管理</w:t>
            </w:r>
            <w:r>
              <w:rPr>
                <w:rFonts w:hint="eastAsia"/>
                <w:color w:val="000000" w:themeColor="text1"/>
                <w:sz w:val="24"/>
                <w:szCs w:val="24"/>
                <w14:textFill>
                  <w14:solidFill>
                    <w14:schemeClr w14:val="tx1"/>
                  </w14:solidFill>
                </w14:textFill>
              </w:rPr>
              <w:t>系统</w:t>
            </w:r>
            <w:r>
              <w:rPr>
                <w:color w:val="000000" w:themeColor="text1"/>
                <w:sz w:val="24"/>
                <w:szCs w:val="24"/>
                <w14:textFill>
                  <w14:solidFill>
                    <w14:schemeClr w14:val="tx1"/>
                  </w14:solidFill>
                </w14:textFill>
              </w:rPr>
              <w:t>，实行全过程电子化办理。</w:t>
            </w:r>
          </w:p>
          <w:p>
            <w:pPr>
              <w:ind w:firstLine="48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二、建议</w:t>
            </w:r>
            <w:r>
              <w:rPr>
                <w:color w:val="000000" w:themeColor="text1"/>
                <w:sz w:val="24"/>
                <w:szCs w:val="24"/>
                <w14:textFill>
                  <w14:solidFill>
                    <w14:schemeClr w14:val="tx1"/>
                  </w14:solidFill>
                </w14:textFill>
              </w:rPr>
              <w:t>将全文中</w:t>
            </w:r>
            <w:r>
              <w:rPr>
                <w:rFonts w:hint="eastAsia"/>
                <w:color w:val="000000" w:themeColor="text1"/>
                <w:sz w:val="24"/>
                <w:szCs w:val="24"/>
                <w14:textFill>
                  <w14:solidFill>
                    <w14:schemeClr w14:val="tx1"/>
                  </w14:solidFill>
                </w14:textFill>
              </w:rPr>
              <w:t>三处</w:t>
            </w:r>
            <w:r>
              <w:rPr>
                <w:color w:val="000000" w:themeColor="text1"/>
                <w:sz w:val="24"/>
                <w:szCs w:val="24"/>
                <w14:textFill>
                  <w14:solidFill>
                    <w14:schemeClr w14:val="tx1"/>
                  </w14:solidFill>
                </w14:textFill>
              </w:rPr>
              <w:t>提及“</w:t>
            </w:r>
            <w:r>
              <w:rPr>
                <w:rFonts w:hint="eastAsia"/>
                <w:color w:val="000000" w:themeColor="text1"/>
                <w:sz w:val="24"/>
                <w:szCs w:val="24"/>
                <w14:textFill>
                  <w14:solidFill>
                    <w14:schemeClr w14:val="tx1"/>
                  </w14:solidFill>
                </w14:textFill>
              </w:rPr>
              <w:t>全国</w:t>
            </w:r>
            <w:r>
              <w:rPr>
                <w:color w:val="000000" w:themeColor="text1"/>
                <w:sz w:val="24"/>
                <w:szCs w:val="24"/>
                <w14:textFill>
                  <w14:solidFill>
                    <w14:schemeClr w14:val="tx1"/>
                  </w14:solidFill>
                </w14:textFill>
              </w:rPr>
              <w:t>信用信息共享平台”</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地方，均改为“</w:t>
            </w:r>
            <w:r>
              <w:rPr>
                <w:rFonts w:hint="eastAsia"/>
                <w:color w:val="000000" w:themeColor="text1"/>
                <w:sz w:val="24"/>
                <w:szCs w:val="24"/>
                <w14:textFill>
                  <w14:solidFill>
                    <w14:schemeClr w14:val="tx1"/>
                  </w14:solidFill>
                </w14:textFill>
              </w:rPr>
              <w:t>市</w:t>
            </w:r>
            <w:r>
              <w:rPr>
                <w:color w:val="000000" w:themeColor="text1"/>
                <w:sz w:val="24"/>
                <w:szCs w:val="24"/>
                <w14:textFill>
                  <w14:solidFill>
                    <w14:schemeClr w14:val="tx1"/>
                  </w14:solidFill>
                </w14:textFill>
              </w:rPr>
              <w:t>公共信用信息平台”</w:t>
            </w:r>
            <w:r>
              <w:rPr>
                <w:rFonts w:hint="eastAsia"/>
                <w:color w:val="000000" w:themeColor="text1"/>
                <w:sz w:val="24"/>
                <w:szCs w:val="24"/>
                <w14:textFill>
                  <w14:solidFill>
                    <w14:schemeClr w14:val="tx1"/>
                  </w14:solidFill>
                </w14:textFill>
              </w:rPr>
              <w:t>。</w:t>
            </w:r>
          </w:p>
        </w:tc>
        <w:tc>
          <w:tcPr>
            <w:tcW w:w="23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司法局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、建议进一步明确纳入涉企经营许可事项清单管理</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范围。</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第二部分规定“除需全国人大常委会授权调整有关法律、行政法规、国务院决定实施的涉企经营许可事项以外，对所有涉企经营许可事项实行全覆盖清单管理，”第三部分第（一）项又规定“按照证照分离改革全覆盖工作要求，将法律、行政法规、国务院决定设定的涉企经营许可事项全部纳入清单管理”，前后规定的范围不一致，建议再考虑</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完善</w:t>
            </w:r>
            <w:r>
              <w:rPr>
                <w:color w:val="000000" w:themeColor="text1"/>
                <w:sz w:val="24"/>
                <w:szCs w:val="24"/>
                <w14:textFill>
                  <w14:solidFill>
                    <w14:schemeClr w14:val="tx1"/>
                  </w14:solidFill>
                </w14:textFill>
              </w:rPr>
              <w:t>改革配套政策措施</w:t>
            </w:r>
            <w:r>
              <w:rPr>
                <w:rFonts w:hint="eastAsia"/>
                <w:color w:val="000000" w:themeColor="text1"/>
                <w:sz w:val="24"/>
                <w:szCs w:val="24"/>
                <w14:textFill>
                  <w14:solidFill>
                    <w14:schemeClr w14:val="tx1"/>
                  </w14:solidFill>
                </w14:textFill>
              </w:rPr>
              <w:t>”的“6.坚持</w:t>
            </w:r>
            <w:r>
              <w:rPr>
                <w:color w:val="000000" w:themeColor="text1"/>
                <w:sz w:val="24"/>
                <w:szCs w:val="24"/>
                <w14:textFill>
                  <w14:solidFill>
                    <w14:schemeClr w14:val="tx1"/>
                  </w14:solidFill>
                </w14:textFill>
              </w:rPr>
              <w:t>依法推进改革</w:t>
            </w:r>
            <w:r>
              <w:rPr>
                <w:rFonts w:hint="eastAsia"/>
                <w:color w:val="000000" w:themeColor="text1"/>
                <w:sz w:val="24"/>
                <w:szCs w:val="24"/>
                <w14:textFill>
                  <w14:solidFill>
                    <w14:schemeClr w14:val="tx1"/>
                  </w14:solidFill>
                </w14:textFill>
              </w:rPr>
              <w:t>”中</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司法部门</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表述修改为“</w:t>
            </w:r>
            <w:r>
              <w:rPr>
                <w:rFonts w:hint="eastAsia"/>
                <w:color w:val="000000" w:themeColor="text1"/>
                <w:sz w:val="24"/>
                <w:szCs w:val="24"/>
                <w14:textFill>
                  <w14:solidFill>
                    <w14:schemeClr w14:val="tx1"/>
                  </w14:solidFill>
                </w14:textFill>
              </w:rPr>
              <w:t>司法行政</w:t>
            </w:r>
            <w:r>
              <w:rPr>
                <w:color w:val="000000" w:themeColor="text1"/>
                <w:sz w:val="24"/>
                <w:szCs w:val="24"/>
                <w14:textFill>
                  <w14:solidFill>
                    <w14:schemeClr w14:val="tx1"/>
                  </w14:solidFill>
                </w14:textFill>
              </w:rPr>
              <w:t>部门”</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w:t>
            </w:r>
          </w:p>
        </w:tc>
        <w:tc>
          <w:tcPr>
            <w:tcW w:w="2381"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3</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大数据局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将方案中“</w:t>
            </w:r>
            <w:r>
              <w:rPr>
                <w:rFonts w:hint="eastAsia"/>
                <w:color w:val="000000" w:themeColor="text1"/>
                <w:sz w:val="24"/>
                <w:szCs w:val="24"/>
                <w14:textFill>
                  <w14:solidFill>
                    <w14:schemeClr w14:val="tx1"/>
                  </w14:solidFill>
                </w14:textFill>
              </w:rPr>
              <w:t>全市</w:t>
            </w:r>
            <w:r>
              <w:rPr>
                <w:color w:val="000000" w:themeColor="text1"/>
                <w:sz w:val="24"/>
                <w:szCs w:val="24"/>
                <w14:textFill>
                  <w14:solidFill>
                    <w14:schemeClr w14:val="tx1"/>
                  </w14:solidFill>
                </w14:textFill>
              </w:rPr>
              <w:t>政务</w:t>
            </w:r>
            <w:r>
              <w:rPr>
                <w:rFonts w:hint="eastAsia"/>
                <w:color w:val="000000" w:themeColor="text1"/>
                <w:sz w:val="24"/>
                <w:szCs w:val="24"/>
                <w14:textFill>
                  <w14:solidFill>
                    <w14:schemeClr w14:val="tx1"/>
                  </w14:solidFill>
                </w14:textFill>
              </w:rPr>
              <w:t>信息</w:t>
            </w:r>
            <w:r>
              <w:rPr>
                <w:color w:val="000000" w:themeColor="text1"/>
                <w:sz w:val="24"/>
                <w:szCs w:val="24"/>
                <w14:textFill>
                  <w14:solidFill>
                    <w14:schemeClr w14:val="tx1"/>
                  </w14:solidFill>
                </w14:textFill>
              </w:rPr>
              <w:t>资源共享平台（</w:t>
            </w:r>
            <w:r>
              <w:rPr>
                <w:rFonts w:hint="eastAsia"/>
                <w:color w:val="000000" w:themeColor="text1"/>
                <w:sz w:val="24"/>
                <w:szCs w:val="24"/>
                <w14:textFill>
                  <w14:solidFill>
                    <w14:schemeClr w14:val="tx1"/>
                  </w14:solidFill>
                </w14:textFill>
              </w:rPr>
              <w:t>以下</w:t>
            </w:r>
            <w:r>
              <w:rPr>
                <w:color w:val="000000" w:themeColor="text1"/>
                <w:sz w:val="24"/>
                <w:szCs w:val="24"/>
                <w14:textFill>
                  <w14:solidFill>
                    <w14:schemeClr w14:val="tx1"/>
                  </w14:solidFill>
                </w14:textFill>
              </w:rPr>
              <w:t>简称市共享平台）”</w:t>
            </w:r>
            <w:r>
              <w:rPr>
                <w:rFonts w:hint="eastAsia"/>
                <w:color w:val="000000" w:themeColor="text1"/>
                <w:sz w:val="24"/>
                <w:szCs w:val="24"/>
                <w14:textFill>
                  <w14:solidFill>
                    <w14:schemeClr w14:val="tx1"/>
                  </w14:solidFill>
                </w14:textFill>
              </w:rPr>
              <w:t>修改为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重庆市</w:t>
            </w:r>
            <w:r>
              <w:rPr>
                <w:color w:val="000000" w:themeColor="text1"/>
                <w:sz w:val="24"/>
                <w:szCs w:val="24"/>
                <w14:textFill>
                  <w14:solidFill>
                    <w14:schemeClr w14:val="tx1"/>
                  </w14:solidFill>
                </w14:textFill>
              </w:rPr>
              <w:t>政务数据资源共享系统</w:t>
            </w:r>
            <w:r>
              <w:rPr>
                <w:rFonts w:hint="eastAsia"/>
                <w:color w:val="000000" w:themeColor="text1"/>
                <w:sz w:val="24"/>
                <w:szCs w:val="24"/>
                <w14:textFill>
                  <w14:solidFill>
                    <w14:schemeClr w14:val="tx1"/>
                  </w14:solidFill>
                </w14:textFill>
              </w:rPr>
              <w:t>（以下</w:t>
            </w:r>
            <w:r>
              <w:rPr>
                <w:color w:val="000000" w:themeColor="text1"/>
                <w:sz w:val="24"/>
                <w:szCs w:val="24"/>
                <w14:textFill>
                  <w14:solidFill>
                    <w14:schemeClr w14:val="tx1"/>
                  </w14:solidFill>
                </w14:textFill>
              </w:rPr>
              <w:t>简称市共享系统</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将</w:t>
            </w:r>
            <w:r>
              <w:rPr>
                <w:rFonts w:hint="eastAsia"/>
                <w:color w:val="000000" w:themeColor="text1"/>
                <w:sz w:val="24"/>
                <w:szCs w:val="24"/>
                <w14:textFill>
                  <w14:solidFill>
                    <w14:schemeClr w14:val="tx1"/>
                  </w14:solidFill>
                </w14:textFill>
              </w:rPr>
              <w:t>方案中“市共享</w:t>
            </w:r>
            <w:r>
              <w:rPr>
                <w:color w:val="000000" w:themeColor="text1"/>
                <w:sz w:val="24"/>
                <w:szCs w:val="24"/>
                <w14:textFill>
                  <w14:solidFill>
                    <w14:schemeClr w14:val="tx1"/>
                  </w14:solidFill>
                </w14:textFill>
              </w:rPr>
              <w:t>平台</w:t>
            </w:r>
            <w:r>
              <w:rPr>
                <w:rFonts w:hint="eastAsia"/>
                <w:color w:val="000000" w:themeColor="text1"/>
                <w:sz w:val="24"/>
                <w:szCs w:val="24"/>
                <w14:textFill>
                  <w14:solidFill>
                    <w14:schemeClr w14:val="tx1"/>
                  </w14:solidFill>
                </w14:textFill>
              </w:rPr>
              <w:t>”修改为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市共享系统</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4</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商务委</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建议将“二、工作目标”中</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对所有涉企经营许可事项实行全覆盖清单管理”修改为“对所有涉企经营许可事项实行全覆盖清单管理（由国家部委实施的涉企经营许可事项除外）”</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主要理由：由国家部委实施的涉企经营许可事项，市级各部门无权限对其“证照分离”改革改革方式和具体举措扩大实施范围至全市范围。</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建议在“三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（三）完善改革配套政策措施”中</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规范企业登记经营范围与申办经营许可的衔接。”增加“市场监管部门与行业主管部门建立共同监管机制，对仅取得营业执照而未取得资质认定的企业，市场监管部门联合行业主管部门及时采取相应措施，防止企业无证非法经营。”</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目前存在企业只办理营业执照，不办理相应的许可证，就开展业务经营的情况。如：我市已发现多起只在市场监管部门办理营业执照（经营范围有报废汽车回收拆解），一直不到商务主管部门办理资质认定，但长期从事非法报废汽车回收招投标和非法拆解活动，社会危害性较大。因此，建议市场监管部门会同行业主管部门，加强对无证经营行为的监管和处置。</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、建议</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事项第</w:t>
            </w:r>
            <w:r>
              <w:rPr>
                <w:rFonts w:hint="eastAsia"/>
                <w:color w:val="000000" w:themeColor="text1"/>
                <w:sz w:val="24"/>
                <w:szCs w:val="24"/>
                <w14:textFill>
                  <w14:solidFill>
                    <w14:schemeClr w14:val="tx1"/>
                  </w14:solidFill>
                </w14:textFill>
              </w:rPr>
              <w:t>226项</w:t>
            </w:r>
            <w:r>
              <w:rPr>
                <w:rFonts w:hint="eastAsia" w:ascii="方正黑体_GBK" w:eastAsia="方正黑体_GBK" w:cs="方正黑体_GBK"/>
                <w:color w:val="000000" w:themeColor="text1"/>
                <w:szCs w:val="32"/>
                <w14:textFill>
                  <w14:solidFill>
                    <w14:schemeClr w14:val="tx1"/>
                  </w14:solidFill>
                </w14:textFill>
              </w:rPr>
              <w:t>“</w:t>
            </w:r>
            <w:r>
              <w:rPr>
                <w:rFonts w:hint="eastAsia"/>
                <w:color w:val="000000" w:themeColor="text1"/>
                <w:sz w:val="24"/>
                <w:szCs w:val="24"/>
                <w14:textFill>
                  <w14:solidFill>
                    <w14:schemeClr w14:val="tx1"/>
                  </w14:solidFill>
                </w14:textFill>
              </w:rPr>
              <w:t>报废机动车回收（拆解）企业资质认定</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不纳入</w:t>
            </w:r>
            <w:r>
              <w:rPr>
                <w:color w:val="000000" w:themeColor="text1"/>
                <w:sz w:val="24"/>
                <w:szCs w:val="24"/>
                <w14:textFill>
                  <w14:solidFill>
                    <w14:schemeClr w14:val="tx1"/>
                  </w14:solidFill>
                </w14:textFill>
              </w:rPr>
              <w:t>全市推广清单。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一是按照《报废机动车回收管理办法实施细则》取得报废机动车回收拆解资质认定，应当具备下列条件：（一）具有企业法人资格；（二）拆解经营场地符合所在地城市总体规划或者国土空间规划及安全要求，不得建在居民区、商业区、饮用水水源保护区及其他环境敏感区内；（三）符合国家标准《报废机动车回收拆解企业技术规范》（GB22128）的场地、设施设备、存储、拆解技术规范，以及相应的专业技术人员要求；（四）符合环保标准《报废机动车拆解环境保护技术规范》（HJ348）要求；（五）具有符合国家规定的生态环境保护制度，具备相应的污染防治措施，对拆解产生的固体废物有妥善处置方案。二是国家鼓励报废机动车回收拆解行业市场化、专业化、集约化发展，推动完善报废机动车回收利用体系，提高回收利用效率和服务水平。我市由于历史原因，一度放开对面积的限制，报废汽车回收拆解企业(含分公司)近百家，而上海有7家报废汽车回收拆解企业，天津有6家报废汽车回收拆解企业，北京有8家报废汽车回收拆解企业，导致我市报废汽车行业多、散、乱问题严重，回收市场处于过饱和状态，恶性竞争现象时有发生。如果在全市推广不再将注册资本、场地面积、从业人员等作为报废机动车回收（拆解）企业资质认定条件，将会继续扩大报废机动车拆解行业内企业多、散、乱问题，给行业监管带来极大困难，不利于行业的健康发展，进而还会带来治安和安全问题。</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w:t>
            </w:r>
            <w:r>
              <w:rPr>
                <w:color w:val="000000" w:themeColor="text1"/>
                <w:sz w:val="24"/>
                <w:szCs w:val="24"/>
                <w14:textFill>
                  <w14:solidFill>
                    <w14:schemeClr w14:val="tx1"/>
                  </w14:solidFill>
                </w14:textFill>
              </w:rPr>
              <w:t>、建议改革事项</w:t>
            </w:r>
            <w:r>
              <w:rPr>
                <w:rFonts w:hint="eastAsia"/>
                <w:color w:val="000000" w:themeColor="text1"/>
                <w:sz w:val="24"/>
                <w:szCs w:val="24"/>
                <w14:textFill>
                  <w14:solidFill>
                    <w14:schemeClr w14:val="tx1"/>
                  </w14:solidFill>
                </w14:textFill>
              </w:rPr>
              <w:t>第223、224、225、227项不纳入</w:t>
            </w:r>
            <w:r>
              <w:rPr>
                <w:color w:val="000000" w:themeColor="text1"/>
                <w:sz w:val="24"/>
                <w:szCs w:val="24"/>
                <w14:textFill>
                  <w14:solidFill>
                    <w14:schemeClr w14:val="tx1"/>
                  </w14:solidFill>
                </w14:textFill>
              </w:rPr>
              <w:t>全市推广的清单。</w:t>
            </w:r>
          </w:p>
          <w:p>
            <w:pPr>
              <w:ind w:firstLine="64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这几</w:t>
            </w:r>
            <w:r>
              <w:rPr>
                <w:rFonts w:hint="eastAsia"/>
                <w:color w:val="000000" w:themeColor="text1"/>
                <w:sz w:val="24"/>
                <w:szCs w:val="24"/>
                <w14:textFill>
                  <w14:solidFill>
                    <w14:schemeClr w14:val="tx1"/>
                  </w14:solidFill>
                </w14:textFill>
              </w:rPr>
              <w:t>个</w:t>
            </w:r>
            <w:r>
              <w:rPr>
                <w:color w:val="000000" w:themeColor="text1"/>
                <w:sz w:val="24"/>
                <w:szCs w:val="24"/>
                <w14:textFill>
                  <w14:solidFill>
                    <w14:schemeClr w14:val="tx1"/>
                  </w14:solidFill>
                </w14:textFill>
              </w:rPr>
              <w:t>事项</w:t>
            </w:r>
            <w:r>
              <w:rPr>
                <w:rFonts w:hint="eastAsia"/>
                <w:color w:val="000000" w:themeColor="text1"/>
                <w:sz w:val="24"/>
                <w:szCs w:val="24"/>
                <w14:textFill>
                  <w14:solidFill>
                    <w14:schemeClr w14:val="tx1"/>
                  </w14:solidFill>
                </w14:textFill>
              </w:rPr>
              <w:t>的审批权限在商务部，市</w:t>
            </w:r>
            <w:r>
              <w:rPr>
                <w:color w:val="000000" w:themeColor="text1"/>
                <w:sz w:val="24"/>
                <w:szCs w:val="24"/>
                <w14:textFill>
                  <w14:solidFill>
                    <w14:schemeClr w14:val="tx1"/>
                  </w14:solidFill>
                </w14:textFill>
              </w:rPr>
              <w:t>商务</w:t>
            </w:r>
            <w:r>
              <w:rPr>
                <w:rFonts w:hint="eastAsia"/>
                <w:color w:val="000000" w:themeColor="text1"/>
                <w:sz w:val="24"/>
                <w:szCs w:val="24"/>
                <w14:textFill>
                  <w14:solidFill>
                    <w14:schemeClr w14:val="tx1"/>
                  </w14:solidFill>
                </w14:textFill>
              </w:rPr>
              <w:t>委仅有初审权限。商务部“证照分离”改革举措仅在自贸试验区范围试行开展，其它范围暂未推广。</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w:t>
            </w:r>
            <w:r>
              <w:rPr>
                <w:color w:val="000000" w:themeColor="text1"/>
                <w:sz w:val="24"/>
                <w:szCs w:val="24"/>
                <w14:textFill>
                  <w14:solidFill>
                    <w14:schemeClr w14:val="tx1"/>
                  </w14:solidFill>
                </w14:textFill>
              </w:rPr>
              <w:t>采纳第一条</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三条、第</w:t>
            </w:r>
            <w:r>
              <w:rPr>
                <w:rFonts w:hint="eastAsia"/>
                <w:color w:val="000000" w:themeColor="text1"/>
                <w:sz w:val="24"/>
                <w:szCs w:val="24"/>
                <w14:textFill>
                  <w14:solidFill>
                    <w14:schemeClr w14:val="tx1"/>
                  </w14:solidFill>
                </w14:textFill>
              </w:rPr>
              <w:t>四</w:t>
            </w:r>
            <w:r>
              <w:rPr>
                <w:color w:val="000000" w:themeColor="text1"/>
                <w:sz w:val="24"/>
                <w:szCs w:val="24"/>
                <w14:textFill>
                  <w14:solidFill>
                    <w14:schemeClr w14:val="tx1"/>
                  </w14:solidFill>
                </w14:textFill>
              </w:rPr>
              <w:t>条</w:t>
            </w:r>
            <w:r>
              <w:rPr>
                <w:rFonts w:hint="eastAsia"/>
                <w:color w:val="000000" w:themeColor="text1"/>
                <w:sz w:val="24"/>
                <w:szCs w:val="24"/>
                <w14:textFill>
                  <w14:solidFill>
                    <w14:schemeClr w14:val="tx1"/>
                  </w14:solidFill>
                </w14:textFill>
              </w:rPr>
              <w:t>建议。</w:t>
            </w:r>
          </w:p>
          <w:p>
            <w:pPr>
              <w:adjustRightInd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第二条</w:t>
            </w:r>
            <w:r>
              <w:rPr>
                <w:rFonts w:hint="eastAsia"/>
                <w:color w:val="000000" w:themeColor="text1"/>
                <w:sz w:val="24"/>
                <w:szCs w:val="24"/>
                <w14:textFill>
                  <w14:solidFill>
                    <w14:schemeClr w14:val="tx1"/>
                  </w14:solidFill>
                </w14:textFill>
              </w:rPr>
              <w:t>建议未</w:t>
            </w:r>
            <w:r>
              <w:rPr>
                <w:color w:val="000000" w:themeColor="text1"/>
                <w:sz w:val="24"/>
                <w:szCs w:val="24"/>
                <w14:textFill>
                  <w14:solidFill>
                    <w14:schemeClr w14:val="tx1"/>
                  </w14:solidFill>
                </w14:textFill>
              </w:rPr>
              <w:t>采纳。</w:t>
            </w: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一是市场监管部门严格执行“双告知”职责，明确告知企业需要办理的经营许可事项，并通过市共享平台实时将需申请许可的企业信息推送至行业主管部门，针对行业主管部门反馈的不予许可情形，市场监管部门也会依法予以后续处置，实现了全流程监管。二是根据《无证无照经营查处办法》以及国务院《关于加强和规范事中事后监管的指导意见》（国发﹝2019﹞18号）要求，应按照“谁审批、谁监管，谁主管、谁监管”原则实施监管工作，同时“无证无照”“有照无证”情形都应由</w:t>
            </w:r>
            <w:r>
              <w:rPr>
                <w:rFonts w:hint="eastAsia"/>
                <w:color w:val="000000" w:themeColor="text1"/>
                <w:sz w:val="24"/>
                <w:szCs w:val="24"/>
                <w14:textFill>
                  <w14:solidFill>
                    <w14:schemeClr w14:val="tx1"/>
                  </w14:solidFill>
                </w14:textFill>
              </w:rPr>
              <w:t>行业</w:t>
            </w:r>
            <w:r>
              <w:rPr>
                <w:color w:val="000000" w:themeColor="text1"/>
                <w:sz w:val="24"/>
                <w:szCs w:val="24"/>
                <w14:textFill>
                  <w14:solidFill>
                    <w14:schemeClr w14:val="tx1"/>
                  </w14:solidFill>
                </w14:textFill>
              </w:rPr>
              <w:t>主管部门负责查处。）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5</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重庆</w:t>
            </w:r>
            <w:r>
              <w:rPr>
                <w:rFonts w:ascii="黑体" w:hAnsi="黑体" w:eastAsia="黑体"/>
                <w:color w:val="000000" w:themeColor="text1"/>
                <w:sz w:val="24"/>
                <w:szCs w:val="24"/>
                <w14:textFill>
                  <w14:solidFill>
                    <w14:schemeClr w14:val="tx1"/>
                  </w14:solidFill>
                </w14:textFill>
              </w:rPr>
              <w:t>银保监局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完善</w:t>
            </w:r>
            <w:r>
              <w:rPr>
                <w:color w:val="000000" w:themeColor="text1"/>
                <w:sz w:val="24"/>
                <w:szCs w:val="24"/>
                <w14:textFill>
                  <w14:solidFill>
                    <w14:schemeClr w14:val="tx1"/>
                  </w14:solidFill>
                </w14:textFill>
              </w:rPr>
              <w:t>改革配套政策措施</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行业主管部门要依企业申请及时办理相关经营许可，并将办理结果（涉及国家秘密的审批事项除外）通过市共享平台推送至市场监管部门</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以及“行业主管部门通过市共享平台实时获取企业相关数据信息，可以通过信息共享获取的信息，一律不得再要求企业提供。行业主管部门办结审批或备案后，及时将办理结果信息推送至市共享平台”中“行业主管部门”修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已对接</w:t>
            </w:r>
            <w:r>
              <w:rPr>
                <w:color w:val="000000" w:themeColor="text1"/>
                <w:sz w:val="24"/>
                <w:szCs w:val="24"/>
                <w14:textFill>
                  <w14:solidFill>
                    <w14:schemeClr w14:val="tx1"/>
                  </w14:solidFill>
                </w14:textFill>
              </w:rPr>
              <w:t>市共享平台的</w:t>
            </w:r>
            <w:r>
              <w:rPr>
                <w:rFonts w:hint="eastAsia"/>
                <w:color w:val="000000" w:themeColor="text1"/>
                <w:sz w:val="24"/>
                <w:szCs w:val="24"/>
                <w14:textFill>
                  <w14:solidFill>
                    <w14:schemeClr w14:val="tx1"/>
                  </w14:solidFill>
                </w14:textFill>
              </w:rPr>
              <w:t>行业</w:t>
            </w:r>
            <w:r>
              <w:rPr>
                <w:color w:val="000000" w:themeColor="text1"/>
                <w:sz w:val="24"/>
                <w:szCs w:val="24"/>
                <w14:textFill>
                  <w14:solidFill>
                    <w14:schemeClr w14:val="tx1"/>
                  </w14:solidFill>
                </w14:textFill>
              </w:rPr>
              <w:t>主管部门”</w:t>
            </w:r>
            <w:r>
              <w:rPr>
                <w:rFonts w:hint="eastAsia"/>
                <w:color w:val="000000" w:themeColor="text1"/>
                <w:sz w:val="24"/>
                <w:szCs w:val="24"/>
                <w14:textFill>
                  <w14:solidFill>
                    <w14:schemeClr w14:val="tx1"/>
                  </w14:solidFill>
                </w14:textFill>
              </w:rPr>
              <w:t>。</w:t>
            </w:r>
          </w:p>
          <w:p>
            <w:pPr>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357项“中资银行业金融机构及其分支机构设立、变更、终止以及业务范围审批”至</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382项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保险公司拓宽保险资金运用形式审批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等26个事项不纳入</w:t>
            </w:r>
            <w:r>
              <w:rPr>
                <w:color w:val="000000" w:themeColor="text1"/>
                <w:sz w:val="24"/>
                <w:szCs w:val="24"/>
                <w14:textFill>
                  <w14:solidFill>
                    <w14:schemeClr w14:val="tx1"/>
                  </w14:solidFill>
                </w14:textFill>
              </w:rPr>
              <w:t>全市推广的清单。</w:t>
            </w:r>
          </w:p>
          <w:p>
            <w:pPr>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已</w:t>
            </w:r>
            <w:r>
              <w:rPr>
                <w:color w:val="000000" w:themeColor="text1"/>
                <w:sz w:val="24"/>
                <w:szCs w:val="24"/>
                <w14:textFill>
                  <w14:solidFill>
                    <w14:schemeClr w14:val="tx1"/>
                  </w14:solidFill>
                </w14:textFill>
              </w:rPr>
              <w:t>按照银保监会统一部署在自贸区施行；暂未接到银保监会关于在全市范围内推广的工作安排。</w:t>
            </w:r>
          </w:p>
        </w:tc>
        <w:tc>
          <w:tcPr>
            <w:tcW w:w="2381"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已采纳第二条</w:t>
            </w:r>
            <w:r>
              <w:rPr>
                <w:color w:val="000000" w:themeColor="text1"/>
                <w:sz w:val="24"/>
                <w:szCs w:val="24"/>
                <w14:textFill>
                  <w14:solidFill>
                    <w14:schemeClr w14:val="tx1"/>
                  </w14:solidFill>
                </w14:textFill>
              </w:rPr>
              <w:t>建议。第</w:t>
            </w:r>
            <w:r>
              <w:rPr>
                <w:rFonts w:hint="eastAsia"/>
                <w:color w:val="000000" w:themeColor="text1"/>
                <w:sz w:val="24"/>
                <w:szCs w:val="24"/>
                <w14:textFill>
                  <w14:solidFill>
                    <w14:schemeClr w14:val="tx1"/>
                  </w14:solidFill>
                </w14:textFill>
              </w:rPr>
              <w:t>一条建议</w:t>
            </w:r>
            <w:r>
              <w:rPr>
                <w:color w:val="000000" w:themeColor="text1"/>
                <w:sz w:val="24"/>
                <w:szCs w:val="24"/>
                <w14:textFill>
                  <w14:solidFill>
                    <w14:schemeClr w14:val="tx1"/>
                  </w14:solidFill>
                </w14:textFill>
              </w:rPr>
              <w:t>未采纳。（</w:t>
            </w: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《国务院</w:t>
            </w:r>
            <w:r>
              <w:rPr>
                <w:color w:val="000000" w:themeColor="text1"/>
                <w:sz w:val="24"/>
                <w:szCs w:val="24"/>
                <w14:textFill>
                  <w14:solidFill>
                    <w14:schemeClr w14:val="tx1"/>
                  </w14:solidFill>
                </w14:textFill>
              </w:rPr>
              <w:t>关于在自由贸易试验区开展</w:t>
            </w:r>
            <w:r>
              <w:rPr>
                <w:rFonts w:hint="eastAsia"/>
                <w:color w:val="000000" w:themeColor="text1"/>
                <w:sz w:val="24"/>
                <w:szCs w:val="24"/>
                <w14:textFill>
                  <w14:solidFill>
                    <w14:schemeClr w14:val="tx1"/>
                  </w14:solidFill>
                </w14:textFill>
              </w:rPr>
              <w:t>“证照分离”改革</w:t>
            </w:r>
            <w:r>
              <w:rPr>
                <w:color w:val="000000" w:themeColor="text1"/>
                <w:sz w:val="24"/>
                <w:szCs w:val="24"/>
                <w14:textFill>
                  <w14:solidFill>
                    <w14:schemeClr w14:val="tx1"/>
                  </w14:solidFill>
                </w14:textFill>
              </w:rPr>
              <w:t>全覆盖试点的通知</w:t>
            </w:r>
            <w:r>
              <w:rPr>
                <w:rFonts w:hint="eastAsia"/>
                <w:color w:val="000000" w:themeColor="text1"/>
                <w:sz w:val="24"/>
                <w:szCs w:val="24"/>
                <w14:textFill>
                  <w14:solidFill>
                    <w14:schemeClr w14:val="tx1"/>
                  </w14:solidFill>
                </w14:textFill>
              </w:rPr>
              <w:t>》（国发〔2019〕25号）明确“有关部门可通过信息共享获取的信息，一律不得再要求企业提供。涉及部门垂直管理业务信息系统的，有关部门要积极回应地方信息需求，抓紧出台便捷可行的信息归集共享实施方案。”</w:t>
            </w:r>
            <w:r>
              <w:rPr>
                <w:color w:val="000000" w:themeColor="text1"/>
                <w:sz w:val="24"/>
                <w:szCs w:val="24"/>
                <w14:textFill>
                  <w14:solidFill>
                    <w14:schemeClr w14:val="tx1"/>
                  </w14:solidFill>
                </w14:textFill>
              </w:rPr>
              <w:t>）</w:t>
            </w:r>
          </w:p>
          <w:p>
            <w:pPr>
              <w:jc w:val="left"/>
              <w:rPr>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财政局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2"/>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建议改革事项第13项“会计师事务所分支机构设立审批”不纳入全市</w:t>
            </w:r>
            <w:r>
              <w:rPr>
                <w:color w:val="000000" w:themeColor="text1"/>
                <w:sz w:val="24"/>
                <w:szCs w:val="24"/>
                <w14:textFill>
                  <w14:solidFill>
                    <w14:schemeClr w14:val="tx1"/>
                  </w14:solidFill>
                </w14:textFill>
              </w:rPr>
              <w:t>推广的清单。</w:t>
            </w:r>
          </w:p>
          <w:p>
            <w:pPr>
              <w:ind w:firstLine="482"/>
              <w:jc w:val="left"/>
              <w:rPr>
                <w:rFonts w:ascii="黑体" w:hAnsi="黑体" w:eastAsia="黑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保持自贸区</w:t>
            </w:r>
            <w:r>
              <w:rPr>
                <w:color w:val="000000" w:themeColor="text1"/>
                <w:sz w:val="24"/>
                <w:szCs w:val="24"/>
                <w14:textFill>
                  <w14:solidFill>
                    <w14:schemeClr w14:val="tx1"/>
                  </w14:solidFill>
                </w14:textFill>
              </w:rPr>
              <w:t>既有优惠政策，促使更多优秀</w:t>
            </w:r>
            <w:r>
              <w:rPr>
                <w:rFonts w:hint="eastAsia"/>
                <w:color w:val="000000" w:themeColor="text1"/>
                <w:sz w:val="24"/>
                <w:szCs w:val="24"/>
                <w14:textFill>
                  <w14:solidFill>
                    <w14:schemeClr w14:val="tx1"/>
                  </w14:solidFill>
                </w14:textFill>
              </w:rPr>
              <w:t>事务所</w:t>
            </w:r>
            <w:r>
              <w:rPr>
                <w:color w:val="000000" w:themeColor="text1"/>
                <w:sz w:val="24"/>
                <w:szCs w:val="24"/>
                <w14:textFill>
                  <w14:solidFill>
                    <w14:schemeClr w14:val="tx1"/>
                  </w14:solidFill>
                </w14:textFill>
              </w:rPr>
              <w:t>分所落户在</w:t>
            </w:r>
            <w:r>
              <w:rPr>
                <w:rFonts w:hint="eastAsia"/>
                <w:color w:val="000000" w:themeColor="text1"/>
                <w:sz w:val="24"/>
                <w:szCs w:val="24"/>
                <w14:textFill>
                  <w14:solidFill>
                    <w14:schemeClr w14:val="tx1"/>
                  </w14:solidFill>
                </w14:textFill>
              </w:rPr>
              <w:t>自贸区。</w:t>
            </w:r>
          </w:p>
        </w:tc>
        <w:tc>
          <w:tcPr>
            <w:tcW w:w="2381"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公安局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建议改革</w:t>
            </w:r>
            <w:r>
              <w:rPr>
                <w:color w:val="000000" w:themeColor="text1"/>
                <w:sz w:val="24"/>
                <w:szCs w:val="24"/>
                <w14:textFill>
                  <w14:solidFill>
                    <w14:schemeClr w14:val="tx1"/>
                  </w14:solidFill>
                </w14:textFill>
              </w:rPr>
              <w:t>事项第</w:t>
            </w:r>
            <w:r>
              <w:rPr>
                <w:rFonts w:hint="eastAsia"/>
                <w:color w:val="000000" w:themeColor="text1"/>
                <w:sz w:val="24"/>
                <w:szCs w:val="24"/>
                <w14:textFill>
                  <w14:solidFill>
                    <w14:schemeClr w14:val="tx1"/>
                  </w14:solidFill>
                </w14:textFill>
              </w:rPr>
              <w:t>12项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互联网上网服务营业场所信息网络安全审核</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对应</w:t>
            </w:r>
            <w:r>
              <w:rPr>
                <w:color w:val="000000" w:themeColor="text1"/>
                <w:sz w:val="24"/>
                <w:szCs w:val="24"/>
                <w14:textFill>
                  <w14:solidFill>
                    <w14:schemeClr w14:val="tx1"/>
                  </w14:solidFill>
                </w14:textFill>
              </w:rPr>
              <w:t>我市权力清单事项名称”</w:t>
            </w:r>
            <w:r>
              <w:rPr>
                <w:rFonts w:hint="eastAsia"/>
                <w:color w:val="000000" w:themeColor="text1"/>
                <w:sz w:val="24"/>
                <w:szCs w:val="24"/>
                <w14:textFill>
                  <w14:solidFill>
                    <w14:schemeClr w14:val="tx1"/>
                  </w14:solidFill>
                </w14:textFill>
              </w:rPr>
              <w:t>栏目</w:t>
            </w:r>
            <w:r>
              <w:rPr>
                <w:color w:val="000000" w:themeColor="text1"/>
                <w:sz w:val="24"/>
                <w:szCs w:val="24"/>
                <w14:textFill>
                  <w14:solidFill>
                    <w14:schemeClr w14:val="tx1"/>
                  </w14:solidFill>
                </w14:textFill>
              </w:rPr>
              <w:t>改为“</w:t>
            </w:r>
            <w:r>
              <w:rPr>
                <w:rFonts w:hint="eastAsia"/>
                <w:color w:val="000000" w:themeColor="text1"/>
                <w:sz w:val="24"/>
                <w:szCs w:val="24"/>
                <w14:textFill>
                  <w14:solidFill>
                    <w14:schemeClr w14:val="tx1"/>
                  </w14:solidFill>
                </w14:textFill>
              </w:rPr>
              <w:t>无</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并在“</w:t>
            </w:r>
            <w:r>
              <w:rPr>
                <w:rFonts w:hint="eastAsia"/>
                <w:color w:val="000000" w:themeColor="text1"/>
                <w:sz w:val="24"/>
                <w:szCs w:val="24"/>
                <w14:textFill>
                  <w14:solidFill>
                    <w14:schemeClr w14:val="tx1"/>
                  </w14:solidFill>
                </w14:textFill>
              </w:rPr>
              <w:t>备注</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中</w:t>
            </w:r>
            <w:r>
              <w:rPr>
                <w:color w:val="000000" w:themeColor="text1"/>
                <w:sz w:val="24"/>
                <w:szCs w:val="24"/>
                <w14:textFill>
                  <w14:solidFill>
                    <w14:schemeClr w14:val="tx1"/>
                  </w14:solidFill>
                </w14:textFill>
              </w:rPr>
              <w:t>注明该事项仍依法实施。</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建议将改革事项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90项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民用枪支（弹药）制造许可</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93项“计算机信息系统安全专用产品销售许可”不</w:t>
            </w:r>
            <w:r>
              <w:rPr>
                <w:color w:val="000000" w:themeColor="text1"/>
                <w:sz w:val="24"/>
                <w:szCs w:val="24"/>
                <w14:textFill>
                  <w14:solidFill>
                    <w14:schemeClr w14:val="tx1"/>
                  </w14:solidFill>
                </w14:textFill>
              </w:rPr>
              <w:t>纳入全市推广的清单。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两项事项审批权限在国家部委。地方不宜在未征得其同意前</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自行确定扩大改革举措的范围</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以免造成相关改革举措对外公布后无法兑现。</w:t>
            </w:r>
          </w:p>
        </w:tc>
        <w:tc>
          <w:tcPr>
            <w:tcW w:w="2381"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第一条建议</w:t>
            </w:r>
            <w:r>
              <w:rPr>
                <w:color w:val="000000" w:themeColor="text1"/>
                <w:sz w:val="24"/>
                <w:szCs w:val="24"/>
                <w14:textFill>
                  <w14:solidFill>
                    <w14:schemeClr w14:val="tx1"/>
                  </w14:solidFill>
                </w14:textFill>
              </w:rPr>
              <w:t>部分采纳。“</w:t>
            </w:r>
            <w:r>
              <w:rPr>
                <w:rFonts w:hint="eastAsia"/>
                <w:color w:val="000000" w:themeColor="text1"/>
                <w:sz w:val="24"/>
                <w:szCs w:val="24"/>
                <w14:textFill>
                  <w14:solidFill>
                    <w14:schemeClr w14:val="tx1"/>
                  </w14:solidFill>
                </w14:textFill>
              </w:rPr>
              <w:t>对应</w:t>
            </w:r>
            <w:r>
              <w:rPr>
                <w:color w:val="000000" w:themeColor="text1"/>
                <w:sz w:val="24"/>
                <w:szCs w:val="24"/>
                <w14:textFill>
                  <w14:solidFill>
                    <w14:schemeClr w14:val="tx1"/>
                  </w14:solidFill>
                </w14:textFill>
              </w:rPr>
              <w:t>我市权力清单事项名称”</w:t>
            </w:r>
            <w:r>
              <w:rPr>
                <w:rFonts w:hint="eastAsia"/>
                <w:color w:val="000000" w:themeColor="text1"/>
                <w:sz w:val="24"/>
                <w:szCs w:val="24"/>
                <w14:textFill>
                  <w14:solidFill>
                    <w14:schemeClr w14:val="tx1"/>
                  </w14:solidFill>
                </w14:textFill>
              </w:rPr>
              <w:t>改为“我市权力清单中无此事项”，</w:t>
            </w:r>
            <w:r>
              <w:rPr>
                <w:color w:val="000000" w:themeColor="text1"/>
                <w:sz w:val="24"/>
                <w:szCs w:val="24"/>
                <w14:textFill>
                  <w14:solidFill>
                    <w14:schemeClr w14:val="tx1"/>
                  </w14:solidFill>
                </w14:textFill>
              </w:rPr>
              <w:t>备注改为“</w:t>
            </w:r>
            <w:r>
              <w:rPr>
                <w:rFonts w:hint="eastAsia"/>
                <w:color w:val="000000" w:themeColor="text1"/>
                <w:sz w:val="24"/>
                <w:szCs w:val="24"/>
                <w14:textFill>
                  <w14:solidFill>
                    <w14:schemeClr w14:val="tx1"/>
                  </w14:solidFill>
                </w14:textFill>
              </w:rPr>
              <w:t>由区县公安机关依法实施</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已采纳第二条</w:t>
            </w: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规划和自然资源局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、建议</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事项</w:t>
            </w:r>
            <w:r>
              <w:rPr>
                <w:rFonts w:hint="eastAsia"/>
                <w:color w:val="000000" w:themeColor="text1"/>
                <w:sz w:val="24"/>
                <w:szCs w:val="24"/>
                <w14:textFill>
                  <w14:solidFill>
                    <w14:schemeClr w14:val="tx1"/>
                  </w14:solidFill>
                </w14:textFill>
              </w:rPr>
              <w:t>第18项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城乡规划编制单位资质认定（乙级及以下）</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不纳入全市</w:t>
            </w:r>
            <w:r>
              <w:rPr>
                <w:color w:val="000000" w:themeColor="text1"/>
                <w:sz w:val="24"/>
                <w:szCs w:val="24"/>
                <w14:textFill>
                  <w14:solidFill>
                    <w14:schemeClr w14:val="tx1"/>
                  </w14:solidFill>
                </w14:textFill>
              </w:rPr>
              <w:t>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理由：住建部尚未</w:t>
            </w:r>
            <w:r>
              <w:rPr>
                <w:color w:val="000000" w:themeColor="text1"/>
                <w:sz w:val="24"/>
                <w:szCs w:val="24"/>
                <w14:textFill>
                  <w14:solidFill>
                    <w14:schemeClr w14:val="tx1"/>
                  </w14:solidFill>
                </w14:textFill>
              </w:rPr>
              <w:t>出台相关政策文件。</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二、建议</w:t>
            </w:r>
            <w:r>
              <w:rPr>
                <w:color w:val="000000" w:themeColor="text1"/>
                <w:sz w:val="24"/>
                <w:szCs w:val="24"/>
                <w14:textFill>
                  <w14:solidFill>
                    <w14:schemeClr w14:val="tx1"/>
                  </w14:solidFill>
                </w14:textFill>
              </w:rPr>
              <w:t>改革事项</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112项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勘察</w:t>
            </w:r>
            <w:r>
              <w:rPr>
                <w:color w:val="000000" w:themeColor="text1"/>
                <w:sz w:val="24"/>
                <w:szCs w:val="24"/>
                <w14:textFill>
                  <w14:solidFill>
                    <w14:schemeClr w14:val="tx1"/>
                  </w14:solidFill>
                </w14:textFill>
              </w:rPr>
              <w:t>矿产资源审批”</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113项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探矿权新立、变更、延续、保留和注销登记</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合并。</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此</w:t>
            </w:r>
            <w:r>
              <w:rPr>
                <w:color w:val="000000" w:themeColor="text1"/>
                <w:sz w:val="24"/>
                <w:szCs w:val="24"/>
                <w14:textFill>
                  <w14:solidFill>
                    <w14:schemeClr w14:val="tx1"/>
                  </w14:solidFill>
                </w14:textFill>
              </w:rPr>
              <w:t>两项事项是同一</w:t>
            </w:r>
            <w:r>
              <w:rPr>
                <w:rFonts w:hint="eastAsia"/>
                <w:color w:val="000000" w:themeColor="text1"/>
                <w:sz w:val="24"/>
                <w:szCs w:val="24"/>
                <w14:textFill>
                  <w14:solidFill>
                    <w14:schemeClr w14:val="tx1"/>
                  </w14:solidFill>
                </w14:textFill>
              </w:rPr>
              <w:t>行政</w:t>
            </w:r>
            <w:r>
              <w:rPr>
                <w:color w:val="000000" w:themeColor="text1"/>
                <w:sz w:val="24"/>
                <w:szCs w:val="24"/>
                <w14:textFill>
                  <w14:solidFill>
                    <w14:schemeClr w14:val="tx1"/>
                  </w14:solidFill>
                </w14:textFill>
              </w:rPr>
              <w:t>审批事项。</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、建议改革事项</w:t>
            </w:r>
            <w:r>
              <w:rPr>
                <w:rFonts w:hint="eastAsia"/>
                <w:color w:val="000000" w:themeColor="text1"/>
                <w:sz w:val="24"/>
                <w:szCs w:val="24"/>
                <w14:textFill>
                  <w14:solidFill>
                    <w14:schemeClr w14:val="tx1"/>
                  </w14:solidFill>
                </w14:textFill>
              </w:rPr>
              <w:t>第114项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采矿权新立、延续、变更登记发证与注销登记</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115项“开采矿产资源审批”合并</w:t>
            </w:r>
            <w:r>
              <w:rPr>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此</w:t>
            </w:r>
            <w:r>
              <w:rPr>
                <w:color w:val="000000" w:themeColor="text1"/>
                <w:sz w:val="24"/>
                <w:szCs w:val="24"/>
                <w14:textFill>
                  <w14:solidFill>
                    <w14:schemeClr w14:val="tx1"/>
                  </w14:solidFill>
                </w14:textFill>
              </w:rPr>
              <w:t>两项事项是同一</w:t>
            </w:r>
            <w:r>
              <w:rPr>
                <w:rFonts w:hint="eastAsia"/>
                <w:color w:val="000000" w:themeColor="text1"/>
                <w:sz w:val="24"/>
                <w:szCs w:val="24"/>
                <w14:textFill>
                  <w14:solidFill>
                    <w14:schemeClr w14:val="tx1"/>
                  </w14:solidFill>
                </w14:textFill>
              </w:rPr>
              <w:t>行政</w:t>
            </w:r>
            <w:r>
              <w:rPr>
                <w:color w:val="000000" w:themeColor="text1"/>
                <w:sz w:val="24"/>
                <w:szCs w:val="24"/>
                <w14:textFill>
                  <w14:solidFill>
                    <w14:schemeClr w14:val="tx1"/>
                  </w14:solidFill>
                </w14:textFill>
              </w:rPr>
              <w:t>审批事项。</w:t>
            </w:r>
          </w:p>
        </w:tc>
        <w:tc>
          <w:tcPr>
            <w:tcW w:w="2381"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w:t>
            </w:r>
            <w:r>
              <w:rPr>
                <w:color w:val="000000" w:themeColor="text1"/>
                <w:sz w:val="24"/>
                <w:szCs w:val="24"/>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重庆</w:t>
            </w:r>
            <w:r>
              <w:rPr>
                <w:rFonts w:ascii="黑体" w:hAnsi="黑体" w:eastAsia="黑体"/>
                <w:color w:val="000000" w:themeColor="text1"/>
                <w:sz w:val="24"/>
                <w:szCs w:val="24"/>
                <w14:textFill>
                  <w14:solidFill>
                    <w14:schemeClr w14:val="tx1"/>
                  </w14:solidFill>
                </w14:textFill>
              </w:rPr>
              <w:t>海关</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建议改革</w:t>
            </w:r>
            <w:r>
              <w:rPr>
                <w:color w:val="000000" w:themeColor="text1"/>
                <w:sz w:val="24"/>
                <w:szCs w:val="24"/>
                <w14:textFill>
                  <w14:solidFill>
                    <w14:schemeClr w14:val="tx1"/>
                  </w14:solidFill>
                </w14:textFill>
              </w:rPr>
              <w:t>事项</w:t>
            </w:r>
            <w:r>
              <w:rPr>
                <w:rFonts w:hint="eastAsia"/>
                <w:color w:val="000000" w:themeColor="text1"/>
                <w:sz w:val="24"/>
                <w:szCs w:val="24"/>
                <w14:textFill>
                  <w14:solidFill>
                    <w14:schemeClr w14:val="tx1"/>
                  </w14:solidFill>
                </w14:textFill>
              </w:rPr>
              <w:t>第44项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口岸卫生许可证（涉及公共场所）核发</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不纳入全市</w:t>
            </w:r>
            <w:r>
              <w:rPr>
                <w:color w:val="000000" w:themeColor="text1"/>
                <w:sz w:val="24"/>
                <w:szCs w:val="24"/>
                <w14:textFill>
                  <w14:solidFill>
                    <w14:schemeClr w14:val="tx1"/>
                  </w14:solidFill>
                </w14:textFill>
              </w:rPr>
              <w:t>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根据</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海关</w:t>
            </w:r>
            <w:r>
              <w:rPr>
                <w:color w:val="000000" w:themeColor="text1"/>
                <w:sz w:val="24"/>
                <w:szCs w:val="24"/>
                <w14:textFill>
                  <w14:solidFill>
                    <w14:schemeClr w14:val="tx1"/>
                  </w14:solidFill>
                </w14:textFill>
              </w:rPr>
              <w:t>总署</w:t>
            </w:r>
            <w:r>
              <w:rPr>
                <w:rFonts w:hint="eastAsia"/>
                <w:color w:val="000000" w:themeColor="text1"/>
                <w:sz w:val="24"/>
                <w:szCs w:val="24"/>
                <w14:textFill>
                  <w14:solidFill>
                    <w14:schemeClr w14:val="tx1"/>
                  </w14:solidFill>
                </w14:textFill>
              </w:rPr>
              <w:t>关于</w:t>
            </w:r>
            <w:r>
              <w:rPr>
                <w:color w:val="000000" w:themeColor="text1"/>
                <w:sz w:val="24"/>
                <w:szCs w:val="24"/>
                <w14:textFill>
                  <w14:solidFill>
                    <w14:schemeClr w14:val="tx1"/>
                  </w14:solidFill>
                </w14:textFill>
              </w:rPr>
              <w:t>开展“</w:t>
            </w:r>
            <w:r>
              <w:rPr>
                <w:rFonts w:hint="eastAsia"/>
                <w:color w:val="000000" w:themeColor="text1"/>
                <w:sz w:val="24"/>
                <w:szCs w:val="24"/>
                <w14:textFill>
                  <w14:solidFill>
                    <w14:schemeClr w14:val="tx1"/>
                  </w14:solidFill>
                </w14:textFill>
              </w:rPr>
              <w:t>证照分离</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全覆盖</w:t>
            </w:r>
            <w:r>
              <w:rPr>
                <w:rFonts w:hint="eastAsia"/>
                <w:color w:val="000000" w:themeColor="text1"/>
                <w:sz w:val="24"/>
                <w:szCs w:val="24"/>
                <w14:textFill>
                  <w14:solidFill>
                    <w14:schemeClr w14:val="tx1"/>
                  </w14:solidFill>
                </w14:textFill>
              </w:rPr>
              <w:t>试点</w:t>
            </w:r>
            <w:r>
              <w:rPr>
                <w:color w:val="000000" w:themeColor="text1"/>
                <w:sz w:val="24"/>
                <w:szCs w:val="24"/>
                <w14:textFill>
                  <w14:solidFill>
                    <w14:schemeClr w14:val="tx1"/>
                  </w14:solidFill>
                </w14:textFill>
              </w:rPr>
              <w:t>的公告》</w:t>
            </w:r>
            <w:r>
              <w:rPr>
                <w:rFonts w:hint="eastAsia"/>
                <w:color w:val="000000" w:themeColor="text1"/>
                <w:sz w:val="24"/>
                <w:szCs w:val="24"/>
                <w14:textFill>
                  <w14:solidFill>
                    <w14:schemeClr w14:val="tx1"/>
                  </w14:solidFill>
                </w14:textFill>
              </w:rPr>
              <w:t>有关</w:t>
            </w:r>
            <w:r>
              <w:rPr>
                <w:color w:val="000000" w:themeColor="text1"/>
                <w:sz w:val="24"/>
                <w:szCs w:val="24"/>
                <w14:textFill>
                  <w14:solidFill>
                    <w14:schemeClr w14:val="tx1"/>
                  </w14:solidFill>
                </w14:textFill>
              </w:rPr>
              <w:t>规定，自</w:t>
            </w:r>
            <w:r>
              <w:rPr>
                <w:rFonts w:hint="eastAsia"/>
                <w:color w:val="000000" w:themeColor="text1"/>
                <w:sz w:val="24"/>
                <w:szCs w:val="24"/>
                <w14:textFill>
                  <w14:solidFill>
                    <w14:schemeClr w14:val="tx1"/>
                  </w14:solidFill>
                </w14:textFill>
              </w:rPr>
              <w:t>2019年12月1日</w:t>
            </w:r>
            <w:r>
              <w:rPr>
                <w:color w:val="000000" w:themeColor="text1"/>
                <w:sz w:val="24"/>
                <w:szCs w:val="24"/>
                <w14:textFill>
                  <w14:solidFill>
                    <w14:schemeClr w14:val="tx1"/>
                  </w14:solidFill>
                </w14:textFill>
              </w:rPr>
              <w:t>起，对全国自由贸易试验区范围内口岸区域的“</w:t>
            </w:r>
            <w:r>
              <w:rPr>
                <w:rFonts w:hint="eastAsia"/>
                <w:color w:val="000000" w:themeColor="text1"/>
                <w:sz w:val="24"/>
                <w:szCs w:val="24"/>
                <w14:textFill>
                  <w14:solidFill>
                    <w14:schemeClr w14:val="tx1"/>
                  </w14:solidFill>
                </w14:textFill>
              </w:rPr>
              <w:t>口岸卫生许可证（涉及公共场所）核发</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实行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告知承诺制</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重庆</w:t>
            </w:r>
            <w:r>
              <w:rPr>
                <w:color w:val="000000" w:themeColor="text1"/>
                <w:sz w:val="24"/>
                <w:szCs w:val="24"/>
                <w14:textFill>
                  <w14:solidFill>
                    <w14:schemeClr w14:val="tx1"/>
                  </w14:solidFill>
                </w14:textFill>
              </w:rPr>
              <w:t>海关作为中央</w:t>
            </w:r>
            <w:r>
              <w:rPr>
                <w:rFonts w:hint="eastAsia"/>
                <w:color w:val="000000" w:themeColor="text1"/>
                <w:sz w:val="24"/>
                <w:szCs w:val="24"/>
                <w14:textFill>
                  <w14:solidFill>
                    <w14:schemeClr w14:val="tx1"/>
                  </w14:solidFill>
                </w14:textFill>
              </w:rPr>
              <w:t>驻</w:t>
            </w:r>
            <w:r>
              <w:rPr>
                <w:color w:val="000000" w:themeColor="text1"/>
                <w:sz w:val="24"/>
                <w:szCs w:val="24"/>
                <w14:textFill>
                  <w14:solidFill>
                    <w14:schemeClr w14:val="tx1"/>
                  </w14:solidFill>
                </w14:textFill>
              </w:rPr>
              <w:t>渝单位，</w:t>
            </w:r>
            <w:r>
              <w:rPr>
                <w:rFonts w:hint="eastAsia"/>
                <w:color w:val="000000" w:themeColor="text1"/>
                <w:sz w:val="24"/>
                <w:szCs w:val="24"/>
                <w14:textFill>
                  <w14:solidFill>
                    <w14:schemeClr w14:val="tx1"/>
                  </w14:solidFill>
                </w14:textFill>
              </w:rPr>
              <w:t>受</w:t>
            </w:r>
            <w:r>
              <w:rPr>
                <w:color w:val="000000" w:themeColor="text1"/>
                <w:sz w:val="24"/>
                <w:szCs w:val="24"/>
                <w14:textFill>
                  <w14:solidFill>
                    <w14:schemeClr w14:val="tx1"/>
                  </w14:solidFill>
                </w14:textFill>
              </w:rPr>
              <w:t>海关总署垂直领导和管理，该项“</w:t>
            </w:r>
            <w:r>
              <w:rPr>
                <w:rFonts w:hint="eastAsia"/>
                <w:color w:val="000000" w:themeColor="text1"/>
                <w:sz w:val="24"/>
                <w:szCs w:val="24"/>
                <w14:textFill>
                  <w14:solidFill>
                    <w14:schemeClr w14:val="tx1"/>
                  </w14:solidFill>
                </w14:textFill>
              </w:rPr>
              <w:t>证照分离</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事项是否</w:t>
            </w:r>
            <w:r>
              <w:rPr>
                <w:rFonts w:hint="eastAsia"/>
                <w:color w:val="000000" w:themeColor="text1"/>
                <w:sz w:val="24"/>
                <w:szCs w:val="24"/>
                <w14:textFill>
                  <w14:solidFill>
                    <w14:schemeClr w14:val="tx1"/>
                  </w14:solidFill>
                </w14:textFill>
              </w:rPr>
              <w:t>在</w:t>
            </w:r>
            <w:r>
              <w:rPr>
                <w:color w:val="000000" w:themeColor="text1"/>
                <w:sz w:val="24"/>
                <w:szCs w:val="24"/>
                <w14:textFill>
                  <w14:solidFill>
                    <w14:schemeClr w14:val="tx1"/>
                  </w14:solidFill>
                </w14:textFill>
              </w:rPr>
              <w:t>自由贸易试验区基础上进一步扩大应用范围，事权在国家部委，应由海关总署作出统一部署后再行实施。</w:t>
            </w:r>
          </w:p>
        </w:tc>
        <w:tc>
          <w:tcPr>
            <w:tcW w:w="23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10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经济信息委</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、建议改革事项第</w:t>
            </w:r>
            <w:r>
              <w:rPr>
                <w:rFonts w:hint="eastAsia"/>
                <w:color w:val="000000" w:themeColor="text1"/>
                <w:sz w:val="24"/>
                <w:szCs w:val="24"/>
                <w14:textFill>
                  <w14:solidFill>
                    <w14:schemeClr w14:val="tx1"/>
                  </w14:solidFill>
                </w14:textFill>
              </w:rPr>
              <w:t>141项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燃气</w:t>
            </w:r>
            <w:r>
              <w:rPr>
                <w:color w:val="000000" w:themeColor="text1"/>
                <w:sz w:val="24"/>
                <w:szCs w:val="24"/>
                <w14:textFill>
                  <w14:solidFill>
                    <w14:schemeClr w14:val="tx1"/>
                  </w14:solidFill>
                </w14:textFill>
              </w:rPr>
              <w:t>经营许可证核发”</w:t>
            </w:r>
            <w:r>
              <w:rPr>
                <w:rFonts w:hint="eastAsia"/>
                <w:color w:val="000000" w:themeColor="text1"/>
                <w:sz w:val="24"/>
                <w:szCs w:val="24"/>
                <w14:textFill>
                  <w14:solidFill>
                    <w14:schemeClr w14:val="tx1"/>
                  </w14:solidFill>
                </w14:textFill>
              </w:rPr>
              <w:t>，对应</w:t>
            </w:r>
            <w:r>
              <w:rPr>
                <w:color w:val="000000" w:themeColor="text1"/>
                <w:sz w:val="24"/>
                <w:szCs w:val="24"/>
                <w14:textFill>
                  <w14:solidFill>
                    <w14:schemeClr w14:val="tx1"/>
                  </w14:solidFill>
                </w14:textFill>
              </w:rPr>
              <w:t>我市权力清单事项名称</w:t>
            </w:r>
            <w:r>
              <w:rPr>
                <w:rFonts w:hint="eastAsia"/>
                <w:color w:val="000000" w:themeColor="text1"/>
                <w:sz w:val="24"/>
                <w:szCs w:val="24"/>
                <w14:textFill>
                  <w14:solidFill>
                    <w14:schemeClr w14:val="tx1"/>
                  </w14:solidFill>
                </w14:textFill>
              </w:rPr>
              <w:t>修改为“燃气</w:t>
            </w:r>
            <w:r>
              <w:rPr>
                <w:color w:val="000000" w:themeColor="text1"/>
                <w:sz w:val="24"/>
                <w:szCs w:val="24"/>
                <w14:textFill>
                  <w14:solidFill>
                    <w14:schemeClr w14:val="tx1"/>
                  </w14:solidFill>
                </w14:textFill>
              </w:rPr>
              <w:t>经营许可</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下设管道</w:t>
            </w:r>
            <w:r>
              <w:rPr>
                <w:rFonts w:hint="eastAsia"/>
                <w:color w:val="000000" w:themeColor="text1"/>
                <w:sz w:val="24"/>
                <w:szCs w:val="24"/>
                <w14:textFill>
                  <w14:solidFill>
                    <w14:schemeClr w14:val="tx1"/>
                  </w14:solidFill>
                </w14:textFill>
              </w:rPr>
              <w:t>天然气</w:t>
            </w:r>
            <w:r>
              <w:rPr>
                <w:color w:val="000000" w:themeColor="text1"/>
                <w:sz w:val="24"/>
                <w:szCs w:val="24"/>
                <w14:textFill>
                  <w14:solidFill>
                    <w14:schemeClr w14:val="tx1"/>
                  </w14:solidFill>
                </w14:textFill>
              </w:rPr>
              <w:t>经营许可、天然气加气站经营许可、液化气经营许可三个子项</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根据</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城镇</w:t>
            </w:r>
            <w:r>
              <w:rPr>
                <w:color w:val="000000" w:themeColor="text1"/>
                <w:sz w:val="24"/>
                <w:szCs w:val="24"/>
                <w14:textFill>
                  <w14:solidFill>
                    <w14:schemeClr w14:val="tx1"/>
                  </w14:solidFill>
                </w14:textFill>
              </w:rPr>
              <w:t>燃气管理条例》</w:t>
            </w:r>
            <w:r>
              <w:rPr>
                <w:rFonts w:hint="eastAsia"/>
                <w:color w:val="000000" w:themeColor="text1"/>
                <w:sz w:val="24"/>
                <w:szCs w:val="24"/>
                <w14:textFill>
                  <w14:solidFill>
                    <w14:schemeClr w14:val="tx1"/>
                  </w14:solidFill>
                </w14:textFill>
              </w:rPr>
              <w:t>规定</w:t>
            </w:r>
            <w:r>
              <w:rPr>
                <w:color w:val="000000" w:themeColor="text1"/>
                <w:sz w:val="24"/>
                <w:szCs w:val="24"/>
                <w14:textFill>
                  <w14:solidFill>
                    <w14:schemeClr w14:val="tx1"/>
                  </w14:solidFill>
                </w14:textFill>
              </w:rPr>
              <w:t>和机构职能职责</w:t>
            </w:r>
            <w:r>
              <w:rPr>
                <w:rFonts w:hint="eastAsia"/>
                <w:color w:val="000000" w:themeColor="text1"/>
                <w:sz w:val="24"/>
                <w:szCs w:val="24"/>
                <w14:textFill>
                  <w14:solidFill>
                    <w14:schemeClr w14:val="tx1"/>
                  </w14:solidFill>
                </w14:textFill>
              </w:rPr>
              <w:t>调整</w:t>
            </w:r>
            <w:r>
              <w:rPr>
                <w:color w:val="000000" w:themeColor="text1"/>
                <w:sz w:val="24"/>
                <w:szCs w:val="24"/>
                <w14:textFill>
                  <w14:solidFill>
                    <w14:schemeClr w14:val="tx1"/>
                  </w14:solidFill>
                </w14:textFill>
              </w:rPr>
              <w:t>划分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市经济信息委已将燃气类经营许可名称合并</w:t>
            </w:r>
            <w:r>
              <w:rPr>
                <w:rFonts w:hint="eastAsia"/>
                <w:color w:val="000000" w:themeColor="text1"/>
                <w:sz w:val="24"/>
                <w:szCs w:val="24"/>
                <w14:textFill>
                  <w14:solidFill>
                    <w14:schemeClr w14:val="tx1"/>
                  </w14:solidFill>
                </w14:textFill>
              </w:rPr>
              <w:t>成</w:t>
            </w:r>
            <w:r>
              <w:rPr>
                <w:color w:val="000000" w:themeColor="text1"/>
                <w:sz w:val="24"/>
                <w:szCs w:val="24"/>
                <w14:textFill>
                  <w14:solidFill>
                    <w14:schemeClr w14:val="tx1"/>
                  </w14:solidFill>
                </w14:textFill>
              </w:rPr>
              <w:t>一项，为“</w:t>
            </w:r>
            <w:r>
              <w:rPr>
                <w:rFonts w:hint="eastAsia"/>
                <w:color w:val="000000" w:themeColor="text1"/>
                <w:sz w:val="24"/>
                <w:szCs w:val="24"/>
                <w14:textFill>
                  <w14:solidFill>
                    <w14:schemeClr w14:val="tx1"/>
                  </w14:solidFill>
                </w14:textFill>
              </w:rPr>
              <w:t>燃气</w:t>
            </w:r>
            <w:r>
              <w:rPr>
                <w:color w:val="000000" w:themeColor="text1"/>
                <w:sz w:val="24"/>
                <w:szCs w:val="24"/>
                <w14:textFill>
                  <w14:solidFill>
                    <w14:schemeClr w14:val="tx1"/>
                  </w14:solidFill>
                </w14:textFill>
              </w:rPr>
              <w:t>经营许可，下设管道</w:t>
            </w:r>
            <w:r>
              <w:rPr>
                <w:rFonts w:hint="eastAsia"/>
                <w:color w:val="000000" w:themeColor="text1"/>
                <w:sz w:val="24"/>
                <w:szCs w:val="24"/>
                <w14:textFill>
                  <w14:solidFill>
                    <w14:schemeClr w14:val="tx1"/>
                  </w14:solidFill>
                </w14:textFill>
              </w:rPr>
              <w:t>天然气</w:t>
            </w:r>
            <w:r>
              <w:rPr>
                <w:color w:val="000000" w:themeColor="text1"/>
                <w:sz w:val="24"/>
                <w:szCs w:val="24"/>
                <w14:textFill>
                  <w14:solidFill>
                    <w14:schemeClr w14:val="tx1"/>
                  </w14:solidFill>
                </w14:textFill>
              </w:rPr>
              <w:t>经营许可、天然气加气站经营许可、液化气经营许可三个子项”</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、建议改革事项第</w:t>
            </w:r>
            <w:r>
              <w:rPr>
                <w:rFonts w:hint="eastAsia"/>
                <w:color w:val="000000" w:themeColor="text1"/>
                <w:sz w:val="24"/>
                <w:szCs w:val="24"/>
                <w14:textFill>
                  <w14:solidFill>
                    <w14:schemeClr w14:val="tx1"/>
                  </w14:solidFill>
                </w14:textFill>
              </w:rPr>
              <w:t>405项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电力业务许可证核发</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审批层级修改为“</w:t>
            </w:r>
            <w:r>
              <w:rPr>
                <w:rFonts w:hint="eastAsia"/>
                <w:color w:val="000000" w:themeColor="text1"/>
                <w:sz w:val="24"/>
                <w:szCs w:val="24"/>
                <w14:textFill>
                  <w14:solidFill>
                    <w14:schemeClr w14:val="tx1"/>
                  </w14:solidFill>
                </w14:textFill>
              </w:rPr>
              <w:t>国家</w:t>
            </w:r>
            <w:r>
              <w:rPr>
                <w:color w:val="000000" w:themeColor="text1"/>
                <w:sz w:val="24"/>
                <w:szCs w:val="24"/>
                <w14:textFill>
                  <w14:solidFill>
                    <w14:schemeClr w14:val="tx1"/>
                  </w14:solidFill>
                </w14:textFill>
              </w:rPr>
              <w:t>能源局华中监管局”</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：电力业务管理机构调整，市经济信息委已不承担电力业务许可证核发事项。</w:t>
            </w:r>
          </w:p>
        </w:tc>
        <w:tc>
          <w:tcPr>
            <w:tcW w:w="23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themeColor="text1"/>
                <w:spacing w:val="-6"/>
                <w:sz w:val="24"/>
                <w:szCs w:val="24"/>
                <w14:textFill>
                  <w14:solidFill>
                    <w14:schemeClr w14:val="tx1"/>
                  </w14:solidFill>
                </w14:textFill>
              </w:rPr>
            </w:pPr>
            <w:r>
              <w:rPr>
                <w:rFonts w:hint="eastAsia"/>
                <w:color w:val="000000" w:themeColor="text1"/>
                <w:spacing w:val="-6"/>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11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民航</w:t>
            </w:r>
            <w:r>
              <w:rPr>
                <w:rFonts w:ascii="黑体" w:hAnsi="黑体" w:eastAsia="黑体"/>
                <w:color w:val="000000" w:themeColor="text1"/>
                <w:sz w:val="24"/>
                <w:szCs w:val="24"/>
                <w14:textFill>
                  <w14:solidFill>
                    <w14:schemeClr w14:val="tx1"/>
                  </w14:solidFill>
                </w14:textFill>
              </w:rPr>
              <w:t>重庆</w:t>
            </w:r>
            <w:r>
              <w:rPr>
                <w:rFonts w:hint="eastAsia" w:ascii="黑体" w:hAnsi="黑体" w:eastAsia="黑体"/>
                <w:color w:val="000000" w:themeColor="text1"/>
                <w:sz w:val="24"/>
                <w:szCs w:val="24"/>
                <w14:textFill>
                  <w14:solidFill>
                    <w14:schemeClr w14:val="tx1"/>
                  </w14:solidFill>
                </w14:textFill>
              </w:rPr>
              <w:t>监管</w:t>
            </w:r>
            <w:r>
              <w:rPr>
                <w:rFonts w:ascii="黑体" w:hAnsi="黑体" w:eastAsia="黑体"/>
                <w:color w:val="000000" w:themeColor="text1"/>
                <w:sz w:val="24"/>
                <w:szCs w:val="24"/>
                <w14:textFill>
                  <w14:solidFill>
                    <w14:schemeClr w14:val="tx1"/>
                  </w14:solidFill>
                </w14:textFill>
              </w:rPr>
              <w:t>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建议改革</w:t>
            </w:r>
            <w:r>
              <w:rPr>
                <w:color w:val="000000" w:themeColor="text1"/>
                <w:sz w:val="24"/>
                <w:szCs w:val="24"/>
                <w14:textFill>
                  <w14:solidFill>
                    <w14:schemeClr w14:val="tx1"/>
                  </w14:solidFill>
                </w14:textFill>
              </w:rPr>
              <w:t>事项第</w:t>
            </w:r>
            <w:r>
              <w:rPr>
                <w:rFonts w:hint="eastAsia"/>
                <w:color w:val="000000" w:themeColor="text1"/>
                <w:sz w:val="24"/>
                <w:szCs w:val="24"/>
                <w14:textFill>
                  <w14:solidFill>
                    <w14:schemeClr w14:val="tx1"/>
                  </w14:solidFill>
                </w14:textFill>
              </w:rPr>
              <w:t>6项“非经营性通用航空活动登记核准”、第433项“民用航空器驾驶员学校审定”至第451项“对公众开放的民用机场使用许可证核发”不</w:t>
            </w:r>
            <w:r>
              <w:rPr>
                <w:color w:val="000000" w:themeColor="text1"/>
                <w:sz w:val="24"/>
                <w:szCs w:val="24"/>
                <w14:textFill>
                  <w14:solidFill>
                    <w14:schemeClr w14:val="tx1"/>
                  </w14:solidFill>
                </w14:textFill>
              </w:rPr>
              <w:t>纳入</w:t>
            </w:r>
            <w:r>
              <w:rPr>
                <w:rFonts w:hint="eastAsia"/>
                <w:color w:val="000000" w:themeColor="text1"/>
                <w:sz w:val="24"/>
                <w:szCs w:val="24"/>
                <w14:textFill>
                  <w14:solidFill>
                    <w14:schemeClr w14:val="tx1"/>
                  </w14:solidFill>
                </w14:textFill>
              </w:rPr>
              <w:t>清单</w:t>
            </w:r>
            <w:r>
              <w:rPr>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民航行业主管部门</w:t>
            </w:r>
            <w:r>
              <w:rPr>
                <w:rFonts w:hint="eastAsia"/>
                <w:color w:val="000000" w:themeColor="text1"/>
                <w:sz w:val="24"/>
                <w:szCs w:val="24"/>
                <w14:textFill>
                  <w14:solidFill>
                    <w14:schemeClr w14:val="tx1"/>
                  </w14:solidFill>
                </w14:textFill>
              </w:rPr>
              <w:t>属</w:t>
            </w:r>
            <w:r>
              <w:rPr>
                <w:color w:val="000000" w:themeColor="text1"/>
                <w:sz w:val="24"/>
                <w:szCs w:val="24"/>
                <w14:textFill>
                  <w14:solidFill>
                    <w14:schemeClr w14:val="tx1"/>
                  </w14:solidFill>
                </w14:textFill>
              </w:rPr>
              <w:t>中央垂直管理，民航相关行政许可属中央</w:t>
            </w:r>
            <w:r>
              <w:rPr>
                <w:rFonts w:hint="eastAsia"/>
                <w:color w:val="000000" w:themeColor="text1"/>
                <w:sz w:val="24"/>
                <w:szCs w:val="24"/>
                <w14:textFill>
                  <w14:solidFill>
                    <w14:schemeClr w14:val="tx1"/>
                  </w14:solidFill>
                </w14:textFill>
              </w:rPr>
              <w:t>事权</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按照《国务院关于在自由贸易试验区开展“证照分离”改革全覆盖试点的通知》（国发﹝2019﹞25号）、《“证照分离”改革全覆盖试点事项民航清单》试点范围明确为自贸试验区。如扩大改革范围，需由民航局研究确定。</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根据《2020年民航法治建设工作要点》（民航函﹝2020﹞233号），民航局将配合国务院办公厅做好“非经营性通用航空活动登记核准”和“限额以下外商投资民航项目建议书和可行性研究报告审批”行政审批事项的取消工作，持续精简行政审批事项。第6项“非经营性通用航空活动登记核准”即将</w:t>
            </w:r>
            <w:r>
              <w:rPr>
                <w:color w:val="000000" w:themeColor="text1"/>
                <w:sz w:val="24"/>
                <w:szCs w:val="24"/>
                <w14:textFill>
                  <w14:solidFill>
                    <w14:schemeClr w14:val="tx1"/>
                  </w14:solidFill>
                </w14:textFill>
              </w:rPr>
              <w:t>取消审批。</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“民航</w:t>
            </w:r>
            <w:r>
              <w:rPr>
                <w:color w:val="000000" w:themeColor="text1"/>
                <w:sz w:val="24"/>
                <w:szCs w:val="24"/>
                <w14:textFill>
                  <w14:solidFill>
                    <w14:schemeClr w14:val="tx1"/>
                  </w14:solidFill>
                </w14:textFill>
              </w:rPr>
              <w:t>企业及机场联合、重组和改制审批</w:t>
            </w:r>
            <w:r>
              <w:rPr>
                <w:rFonts w:hint="eastAsia"/>
                <w:color w:val="000000" w:themeColor="text1"/>
                <w:sz w:val="24"/>
                <w:szCs w:val="24"/>
                <w14:textFill>
                  <w14:solidFill>
                    <w14:schemeClr w14:val="tx1"/>
                  </w14:solidFill>
                </w14:textFill>
              </w:rPr>
              <w:t>”未</w:t>
            </w:r>
            <w:r>
              <w:rPr>
                <w:color w:val="000000" w:themeColor="text1"/>
                <w:sz w:val="24"/>
                <w:szCs w:val="24"/>
                <w14:textFill>
                  <w14:solidFill>
                    <w14:schemeClr w14:val="tx1"/>
                  </w14:solidFill>
                </w14:textFill>
              </w:rPr>
              <w:t>在清单中，建议核实</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、改革事项中</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审批层级为民航局的项目，“</w:t>
            </w:r>
            <w:r>
              <w:rPr>
                <w:rFonts w:hint="eastAsia"/>
                <w:color w:val="000000" w:themeColor="text1"/>
                <w:sz w:val="24"/>
                <w:szCs w:val="24"/>
                <w14:textFill>
                  <w14:solidFill>
                    <w14:schemeClr w14:val="tx1"/>
                  </w14:solidFill>
                </w14:textFill>
              </w:rPr>
              <w:t>对应</w:t>
            </w:r>
            <w:r>
              <w:rPr>
                <w:color w:val="000000" w:themeColor="text1"/>
                <w:sz w:val="24"/>
                <w:szCs w:val="24"/>
                <w14:textFill>
                  <w14:solidFill>
                    <w14:schemeClr w14:val="tx1"/>
                  </w14:solidFill>
                </w14:textFill>
              </w:rPr>
              <w:t>我市权力</w:t>
            </w:r>
            <w:r>
              <w:rPr>
                <w:rFonts w:hint="eastAsia"/>
                <w:color w:val="000000" w:themeColor="text1"/>
                <w:sz w:val="24"/>
                <w:szCs w:val="24"/>
                <w14:textFill>
                  <w14:solidFill>
                    <w14:schemeClr w14:val="tx1"/>
                  </w14:solidFill>
                </w14:textFill>
              </w:rPr>
              <w:t>事项</w:t>
            </w:r>
            <w:r>
              <w:rPr>
                <w:color w:val="000000" w:themeColor="text1"/>
                <w:sz w:val="24"/>
                <w:szCs w:val="24"/>
                <w14:textFill>
                  <w14:solidFill>
                    <w14:schemeClr w14:val="tx1"/>
                  </w14:solidFill>
                </w14:textFill>
              </w:rPr>
              <w:t>清单名称”</w:t>
            </w:r>
            <w:r>
              <w:rPr>
                <w:rFonts w:hint="eastAsia"/>
                <w:color w:val="000000" w:themeColor="text1"/>
                <w:sz w:val="24"/>
                <w:szCs w:val="24"/>
                <w14:textFill>
                  <w14:solidFill>
                    <w14:schemeClr w14:val="tx1"/>
                  </w14:solidFill>
                </w14:textFill>
              </w:rPr>
              <w:t>栏</w:t>
            </w:r>
            <w:r>
              <w:rPr>
                <w:color w:val="000000" w:themeColor="text1"/>
                <w:sz w:val="24"/>
                <w:szCs w:val="24"/>
                <w14:textFill>
                  <w14:solidFill>
                    <w14:schemeClr w14:val="tx1"/>
                  </w14:solidFill>
                </w14:textFill>
              </w:rPr>
              <w:t>填写为“</w:t>
            </w:r>
            <w:r>
              <w:rPr>
                <w:rFonts w:hint="eastAsia"/>
                <w:color w:val="000000" w:themeColor="text1"/>
                <w:sz w:val="24"/>
                <w:szCs w:val="24"/>
                <w14:textFill>
                  <w14:solidFill>
                    <w14:schemeClr w14:val="tx1"/>
                  </w14:solidFill>
                </w14:textFill>
              </w:rPr>
              <w:t>无</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审批层级为民航地区管理局的</w:t>
            </w:r>
            <w:r>
              <w:rPr>
                <w:rFonts w:hint="eastAsia"/>
                <w:color w:val="000000" w:themeColor="text1"/>
                <w:sz w:val="24"/>
                <w:szCs w:val="24"/>
                <w14:textFill>
                  <w14:solidFill>
                    <w14:schemeClr w14:val="tx1"/>
                  </w14:solidFill>
                </w14:textFill>
              </w:rPr>
              <w:t>事项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对应我市</w:t>
            </w:r>
            <w:r>
              <w:rPr>
                <w:color w:val="000000" w:themeColor="text1"/>
                <w:sz w:val="24"/>
                <w:szCs w:val="24"/>
                <w14:textFill>
                  <w14:solidFill>
                    <w14:schemeClr w14:val="tx1"/>
                  </w14:solidFill>
                </w14:textFill>
              </w:rPr>
              <w:t>权力</w:t>
            </w:r>
            <w:r>
              <w:rPr>
                <w:rFonts w:hint="eastAsia"/>
                <w:color w:val="000000" w:themeColor="text1"/>
                <w:sz w:val="24"/>
                <w:szCs w:val="24"/>
                <w14:textFill>
                  <w14:solidFill>
                    <w14:schemeClr w14:val="tx1"/>
                  </w14:solidFill>
                </w14:textFill>
              </w:rPr>
              <w:t>事项</w:t>
            </w:r>
            <w:r>
              <w:rPr>
                <w:color w:val="000000" w:themeColor="text1"/>
                <w:sz w:val="24"/>
                <w:szCs w:val="24"/>
                <w14:textFill>
                  <w14:solidFill>
                    <w14:schemeClr w14:val="tx1"/>
                  </w14:solidFill>
                </w14:textFill>
              </w:rPr>
              <w:t>清单名称”</w:t>
            </w:r>
            <w:r>
              <w:rPr>
                <w:rFonts w:hint="eastAsia"/>
                <w:color w:val="000000" w:themeColor="text1"/>
                <w:sz w:val="24"/>
                <w:szCs w:val="24"/>
                <w14:textFill>
                  <w14:solidFill>
                    <w14:schemeClr w14:val="tx1"/>
                  </w14:solidFill>
                </w14:textFill>
              </w:rPr>
              <w:t>栏</w:t>
            </w:r>
            <w:r>
              <w:rPr>
                <w:color w:val="000000" w:themeColor="text1"/>
                <w:sz w:val="24"/>
                <w:szCs w:val="24"/>
                <w14:textFill>
                  <w14:solidFill>
                    <w14:schemeClr w14:val="tx1"/>
                  </w14:solidFill>
                </w14:textFill>
              </w:rPr>
              <w:t>填写为</w:t>
            </w:r>
            <w:r>
              <w:rPr>
                <w:rFonts w:hint="eastAsia"/>
                <w:color w:val="000000" w:themeColor="text1"/>
                <w:sz w:val="24"/>
                <w:szCs w:val="24"/>
                <w14:textFill>
                  <w14:solidFill>
                    <w14:schemeClr w14:val="tx1"/>
                  </w14:solidFill>
                </w14:textFill>
              </w:rPr>
              <w:t>“我市</w:t>
            </w:r>
            <w:r>
              <w:rPr>
                <w:color w:val="000000" w:themeColor="text1"/>
                <w:sz w:val="24"/>
                <w:szCs w:val="24"/>
                <w14:textFill>
                  <w14:solidFill>
                    <w14:schemeClr w14:val="tx1"/>
                  </w14:solidFill>
                </w14:textFill>
              </w:rPr>
              <w:t>权力清单中无此事项</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建议统一</w:t>
            </w:r>
            <w:r>
              <w:rPr>
                <w:rFonts w:hint="eastAsia"/>
                <w:color w:val="000000" w:themeColor="text1"/>
                <w:sz w:val="24"/>
                <w:szCs w:val="24"/>
                <w14:textFill>
                  <w14:solidFill>
                    <w14:schemeClr w14:val="tx1"/>
                  </w14:solidFill>
                </w14:textFill>
              </w:rPr>
              <w:t>表述</w:t>
            </w:r>
            <w:r>
              <w:rPr>
                <w:color w:val="000000" w:themeColor="text1"/>
                <w:sz w:val="24"/>
                <w:szCs w:val="24"/>
                <w14:textFill>
                  <w14:solidFill>
                    <w14:schemeClr w14:val="tx1"/>
                  </w14:solidFill>
                </w14:textFill>
              </w:rPr>
              <w:t>。</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已采纳。（注：“民航</w:t>
            </w:r>
            <w:r>
              <w:rPr>
                <w:color w:val="000000" w:themeColor="text1"/>
                <w:sz w:val="24"/>
                <w:szCs w:val="24"/>
                <w14:textFill>
                  <w14:solidFill>
                    <w14:schemeClr w14:val="tx1"/>
                  </w14:solidFill>
                </w14:textFill>
              </w:rPr>
              <w:t>企业及机场联合、重组和改制审批</w:t>
            </w:r>
            <w:r>
              <w:rPr>
                <w:rFonts w:hint="eastAsia"/>
                <w:color w:val="000000" w:themeColor="text1"/>
                <w:sz w:val="24"/>
                <w:szCs w:val="24"/>
                <w14:textFill>
                  <w14:solidFill>
                    <w14:schemeClr w14:val="tx1"/>
                  </w14:solidFill>
                </w14:textFill>
              </w:rPr>
              <w:t>”为</w:t>
            </w:r>
            <w:r>
              <w:rPr>
                <w:color w:val="000000" w:themeColor="text1"/>
                <w:sz w:val="24"/>
                <w:szCs w:val="24"/>
                <w14:textFill>
                  <w14:solidFill>
                    <w14:schemeClr w14:val="tx1"/>
                  </w14:solidFill>
                </w14:textFill>
              </w:rPr>
              <w:t>国务院决定在自贸区内暂时调整实施有关行政法规、国务院决定的</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事项，不宜在全市范围内推广。</w:t>
            </w:r>
            <w:r>
              <w:rPr>
                <w:rFonts w:hint="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12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生态环境局</w:t>
            </w:r>
          </w:p>
        </w:tc>
        <w:tc>
          <w:tcPr>
            <w:tcW w:w="4848"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我市</w:t>
            </w:r>
            <w:r>
              <w:rPr>
                <w:color w:val="000000" w:themeColor="text1"/>
                <w:sz w:val="24"/>
                <w:szCs w:val="24"/>
                <w14:textFill>
                  <w14:solidFill>
                    <w14:schemeClr w14:val="tx1"/>
                  </w14:solidFill>
                </w14:textFill>
              </w:rPr>
              <w:t>不涉及</w:t>
            </w:r>
            <w:r>
              <w:rPr>
                <w:rFonts w:hint="eastAsia"/>
                <w:color w:val="000000" w:themeColor="text1"/>
                <w:sz w:val="24"/>
                <w:szCs w:val="24"/>
                <w14:textFill>
                  <w14:solidFill>
                    <w14:schemeClr w14:val="tx1"/>
                  </w14:solidFill>
                </w14:textFill>
              </w:rPr>
              <w:t>改革事项第19项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辐射</w:t>
            </w:r>
            <w:r>
              <w:rPr>
                <w:color w:val="000000" w:themeColor="text1"/>
                <w:sz w:val="24"/>
                <w:szCs w:val="24"/>
                <w14:textFill>
                  <w14:solidFill>
                    <w14:schemeClr w14:val="tx1"/>
                  </w14:solidFill>
                </w14:textFill>
              </w:rPr>
              <w:t>监测机构资质认定”</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建议不纳入全市推广的清单。</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13</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知识</w:t>
            </w:r>
            <w:r>
              <w:rPr>
                <w:rFonts w:hint="eastAsia" w:ascii="黑体" w:hAnsi="黑体" w:eastAsia="黑体"/>
                <w:color w:val="000000" w:themeColor="text1"/>
                <w:sz w:val="24"/>
                <w:szCs w:val="24"/>
                <w14:textFill>
                  <w14:solidFill>
                    <w14:schemeClr w14:val="tx1"/>
                  </w14:solidFill>
                </w14:textFill>
              </w:rPr>
              <w:t>产权局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建议改革事项第57项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专利代理机构执业许可</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w:t>
            </w:r>
            <w:r>
              <w:rPr>
                <w:color w:val="000000" w:themeColor="text1"/>
                <w:sz w:val="24"/>
                <w:szCs w:val="24"/>
                <w14:textFill>
                  <w14:solidFill>
                    <w14:schemeClr w14:val="tx1"/>
                  </w14:solidFill>
                </w14:textFill>
              </w:rPr>
              <w:t>纳入</w:t>
            </w:r>
            <w:r>
              <w:rPr>
                <w:rFonts w:hint="eastAsia"/>
                <w:color w:val="000000" w:themeColor="text1"/>
                <w:sz w:val="24"/>
                <w:szCs w:val="24"/>
                <w14:textFill>
                  <w14:solidFill>
                    <w14:schemeClr w14:val="tx1"/>
                  </w14:solidFill>
                </w14:textFill>
              </w:rPr>
              <w:t>全市</w:t>
            </w:r>
            <w:r>
              <w:rPr>
                <w:color w:val="000000" w:themeColor="text1"/>
                <w:sz w:val="24"/>
                <w:szCs w:val="24"/>
                <w14:textFill>
                  <w14:solidFill>
                    <w14:schemeClr w14:val="tx1"/>
                  </w14:solidFill>
                </w14:textFill>
              </w:rPr>
              <w:t>推广的清单</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经与国家知识产权局沟通，该事项属于国家事权，地方局无权查看并审核。</w:t>
            </w:r>
          </w:p>
        </w:tc>
        <w:tc>
          <w:tcPr>
            <w:tcW w:w="23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14</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通信管理局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建议改革</w:t>
            </w:r>
            <w:r>
              <w:rPr>
                <w:color w:val="000000" w:themeColor="text1"/>
                <w:sz w:val="24"/>
                <w:szCs w:val="24"/>
                <w14:textFill>
                  <w14:solidFill>
                    <w14:schemeClr w14:val="tx1"/>
                  </w14:solidFill>
                </w14:textFill>
              </w:rPr>
              <w:t>事项第</w:t>
            </w:r>
            <w:r>
              <w:rPr>
                <w:rFonts w:hint="eastAsia"/>
                <w:color w:val="000000" w:themeColor="text1"/>
                <w:sz w:val="24"/>
                <w:szCs w:val="24"/>
                <w14:textFill>
                  <w14:solidFill>
                    <w14:schemeClr w14:val="tx1"/>
                  </w14:solidFill>
                </w14:textFill>
              </w:rPr>
              <w:t>8项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电信业务（第二类增值电信业务）经营许可</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不纳入</w:t>
            </w:r>
            <w:r>
              <w:rPr>
                <w:color w:val="000000" w:themeColor="text1"/>
                <w:sz w:val="24"/>
                <w:szCs w:val="24"/>
                <w14:textFill>
                  <w14:solidFill>
                    <w14:schemeClr w14:val="tx1"/>
                  </w14:solidFill>
                </w14:textFill>
              </w:rPr>
              <w:t>全市推广的清单。</w:t>
            </w:r>
          </w:p>
          <w:p>
            <w:pPr>
              <w:ind w:firstLine="480" w:firstLineChars="200"/>
              <w:rPr>
                <w:rFonts w:ascii="仿宋" w:hAnsi="仿宋" w:eastAsia="仿宋" w:cs="仿宋"/>
                <w:b/>
                <w:bCs/>
                <w:color w:val="000000" w:themeColor="text1"/>
                <w:sz w:val="18"/>
                <w:szCs w:val="18"/>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经请示工业和信息化部，目前仅在重庆自由贸易试验区范围内实行“告知承诺”改革措施，后续将按照国家统一部署陆续扩大改革覆盖范围，建议暂不调整改革举措覆盖范围。</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已</w:t>
            </w:r>
            <w:r>
              <w:rPr>
                <w:rFonts w:hint="eastAsia"/>
                <w:color w:val="000000" w:themeColor="text1"/>
                <w:sz w:val="24"/>
                <w:szCs w:val="24"/>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w:t>
            </w:r>
            <w:r>
              <w:rPr>
                <w:rFonts w:ascii="黑体" w:hAnsi="黑体" w:eastAsia="黑体"/>
                <w:color w:val="000000" w:themeColor="text1"/>
                <w:sz w:val="24"/>
                <w:szCs w:val="24"/>
                <w14:textFill>
                  <w14:solidFill>
                    <w14:schemeClr w14:val="tx1"/>
                  </w14:solidFill>
                </w14:textFill>
              </w:rPr>
              <w:t>5</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新闻出版局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建议将</w:t>
            </w:r>
            <w:r>
              <w:rPr>
                <w:color w:val="000000" w:themeColor="text1"/>
                <w:sz w:val="24"/>
                <w:szCs w:val="24"/>
                <w14:textFill>
                  <w14:solidFill>
                    <w14:schemeClr w14:val="tx1"/>
                  </w14:solidFill>
                </w14:textFill>
              </w:rPr>
              <w:t>改革事项第</w:t>
            </w:r>
            <w:r>
              <w:rPr>
                <w:rFonts w:hint="eastAsia"/>
                <w:color w:val="000000" w:themeColor="text1"/>
                <w:sz w:val="24"/>
                <w:szCs w:val="24"/>
                <w14:textFill>
                  <w14:solidFill>
                    <w14:schemeClr w14:val="tx1"/>
                  </w14:solidFill>
                </w14:textFill>
              </w:rPr>
              <w:t>49项“音像制作单位设立、变更审批”的“对应</w:t>
            </w:r>
            <w:r>
              <w:rPr>
                <w:color w:val="000000" w:themeColor="text1"/>
                <w:sz w:val="24"/>
                <w:szCs w:val="24"/>
                <w14:textFill>
                  <w14:solidFill>
                    <w14:schemeClr w14:val="tx1"/>
                  </w14:solidFill>
                </w14:textFill>
              </w:rPr>
              <w:t>我市</w:t>
            </w:r>
            <w:r>
              <w:rPr>
                <w:rFonts w:hint="eastAsia"/>
                <w:color w:val="000000" w:themeColor="text1"/>
                <w:sz w:val="24"/>
                <w:szCs w:val="24"/>
                <w14:textFill>
                  <w14:solidFill>
                    <w14:schemeClr w14:val="tx1"/>
                  </w14:solidFill>
                </w14:textFill>
              </w:rPr>
              <w:t>权力清单事项名称”修改为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音像制作单位设立、变更审批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改革事项第</w:t>
            </w:r>
            <w:r>
              <w:rPr>
                <w:rFonts w:hint="eastAsia"/>
                <w:color w:val="000000" w:themeColor="text1"/>
                <w:sz w:val="24"/>
                <w:szCs w:val="24"/>
                <w14:textFill>
                  <w14:solidFill>
                    <w14:schemeClr w14:val="tx1"/>
                  </w14:solidFill>
                </w14:textFill>
              </w:rPr>
              <w:t>50项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电子出版物制作单位设立、变更审批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对应我市权力清单事项名称</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修改为“电子出版物制作单位设立、变更审批”。</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我市</w:t>
            </w:r>
            <w:r>
              <w:rPr>
                <w:color w:val="000000" w:themeColor="text1"/>
                <w:sz w:val="24"/>
                <w:szCs w:val="24"/>
                <w14:textFill>
                  <w14:solidFill>
                    <w14:schemeClr w14:val="tx1"/>
                  </w14:solidFill>
                </w14:textFill>
              </w:rPr>
              <w:t>不涉及改革事项第</w:t>
            </w:r>
            <w:r>
              <w:rPr>
                <w:rFonts w:hint="eastAsia"/>
                <w:color w:val="000000" w:themeColor="text1"/>
                <w:sz w:val="24"/>
                <w:szCs w:val="24"/>
                <w14:textFill>
                  <w14:solidFill>
                    <w14:schemeClr w14:val="tx1"/>
                  </w14:solidFill>
                </w14:textFill>
              </w:rPr>
              <w:t>348项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中学</w:t>
            </w:r>
            <w:r>
              <w:rPr>
                <w:color w:val="000000" w:themeColor="text1"/>
                <w:sz w:val="24"/>
                <w:szCs w:val="24"/>
                <w14:textFill>
                  <w14:solidFill>
                    <w14:schemeClr w14:val="tx1"/>
                  </w14:solidFill>
                </w14:textFill>
              </w:rPr>
              <w:t>小学教科书出版资质审批（</w:t>
            </w:r>
            <w:r>
              <w:rPr>
                <w:rFonts w:hint="eastAsia"/>
                <w:color w:val="000000" w:themeColor="text1"/>
                <w:sz w:val="24"/>
                <w:szCs w:val="24"/>
                <w14:textFill>
                  <w14:solidFill>
                    <w14:schemeClr w14:val="tx1"/>
                  </w14:solidFill>
                </w14:textFill>
              </w:rPr>
              <w:t>初审</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建议不纳</w:t>
            </w:r>
            <w:r>
              <w:rPr>
                <w:rFonts w:hint="eastAsia"/>
                <w:color w:val="000000" w:themeColor="text1"/>
                <w:sz w:val="24"/>
                <w:szCs w:val="24"/>
                <w14:textFill>
                  <w14:solidFill>
                    <w14:schemeClr w14:val="tx1"/>
                  </w14:solidFill>
                </w14:textFill>
              </w:rPr>
              <w:t>入</w:t>
            </w:r>
            <w:r>
              <w:rPr>
                <w:color w:val="000000" w:themeColor="text1"/>
                <w:sz w:val="24"/>
                <w:szCs w:val="24"/>
                <w14:textFill>
                  <w14:solidFill>
                    <w14:schemeClr w14:val="tx1"/>
                  </w14:solidFill>
                </w14:textFill>
              </w:rPr>
              <w:t>全市推广的清单。</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w:t>
            </w:r>
            <w:r>
              <w:rPr>
                <w:rFonts w:ascii="黑体" w:hAnsi="黑体" w:eastAsia="黑体"/>
                <w:color w:val="000000" w:themeColor="text1"/>
                <w:sz w:val="24"/>
                <w:szCs w:val="24"/>
                <w14:textFill>
                  <w14:solidFill>
                    <w14:schemeClr w14:val="tx1"/>
                  </w14:solidFill>
                </w14:textFill>
              </w:rPr>
              <w:t>6</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药监局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、建议</w:t>
            </w:r>
            <w:r>
              <w:rPr>
                <w:rFonts w:hint="eastAsia"/>
                <w:color w:val="000000" w:themeColor="text1"/>
                <w:sz w:val="24"/>
                <w:szCs w:val="24"/>
                <w14:textFill>
                  <w14:solidFill>
                    <w14:schemeClr w14:val="tx1"/>
                  </w14:solidFill>
                </w14:textFill>
              </w:rPr>
              <w:t>删去</w:t>
            </w:r>
            <w:r>
              <w:rPr>
                <w:color w:val="000000" w:themeColor="text1"/>
                <w:sz w:val="24"/>
                <w:szCs w:val="24"/>
                <w14:textFill>
                  <w14:solidFill>
                    <w14:schemeClr w14:val="tx1"/>
                  </w14:solidFill>
                </w14:textFill>
              </w:rPr>
              <w:t>改革事项第</w:t>
            </w:r>
            <w:r>
              <w:rPr>
                <w:rFonts w:hint="eastAsia"/>
                <w:color w:val="000000" w:themeColor="text1"/>
                <w:sz w:val="24"/>
                <w:szCs w:val="24"/>
                <w14:textFill>
                  <w14:solidFill>
                    <w14:schemeClr w14:val="tx1"/>
                  </w14:solidFill>
                </w14:textFill>
              </w:rPr>
              <w:t>469项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药品</w:t>
            </w:r>
            <w:r>
              <w:rPr>
                <w:color w:val="000000" w:themeColor="text1"/>
                <w:sz w:val="24"/>
                <w:szCs w:val="24"/>
                <w14:textFill>
                  <w14:solidFill>
                    <w14:schemeClr w14:val="tx1"/>
                  </w14:solidFill>
                </w14:textFill>
              </w:rPr>
              <w:t>委托生产审批”</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根据新《药品管理法》有关规定，该事项已取消。</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建议改革</w:t>
            </w:r>
            <w:r>
              <w:rPr>
                <w:color w:val="000000" w:themeColor="text1"/>
                <w:sz w:val="24"/>
                <w:szCs w:val="24"/>
                <w14:textFill>
                  <w14:solidFill>
                    <w14:schemeClr w14:val="tx1"/>
                  </w14:solidFill>
                </w14:textFill>
              </w:rPr>
              <w:t>事项第</w:t>
            </w:r>
            <w:r>
              <w:rPr>
                <w:rFonts w:hint="eastAsia"/>
                <w:color w:val="000000" w:themeColor="text1"/>
                <w:sz w:val="24"/>
                <w:szCs w:val="24"/>
                <w14:textFill>
                  <w14:solidFill>
                    <w14:schemeClr w14:val="tx1"/>
                  </w14:solidFill>
                </w14:textFill>
              </w:rPr>
              <w:t>475项至479项、481项至483项</w:t>
            </w:r>
            <w:r>
              <w:rPr>
                <w:color w:val="000000" w:themeColor="text1"/>
                <w:sz w:val="24"/>
                <w:szCs w:val="24"/>
                <w14:textFill>
                  <w14:solidFill>
                    <w14:schemeClr w14:val="tx1"/>
                  </w14:solidFill>
                </w14:textFill>
              </w:rPr>
              <w:t>的“</w:t>
            </w:r>
            <w:r>
              <w:rPr>
                <w:rFonts w:hint="eastAsia"/>
                <w:color w:val="000000" w:themeColor="text1"/>
                <w:sz w:val="24"/>
                <w:szCs w:val="24"/>
                <w14:textFill>
                  <w14:solidFill>
                    <w14:schemeClr w14:val="tx1"/>
                  </w14:solidFill>
                </w14:textFill>
              </w:rPr>
              <w:t>具体</w:t>
            </w:r>
            <w:r>
              <w:rPr>
                <w:color w:val="000000" w:themeColor="text1"/>
                <w:sz w:val="24"/>
                <w:szCs w:val="24"/>
                <w14:textFill>
                  <w14:solidFill>
                    <w14:schemeClr w14:val="tx1"/>
                  </w14:solidFill>
                </w14:textFill>
              </w:rPr>
              <w:t>改革举措”</w:t>
            </w:r>
            <w:r>
              <w:rPr>
                <w:rFonts w:hint="eastAsia"/>
                <w:color w:val="000000" w:themeColor="text1"/>
                <w:sz w:val="24"/>
                <w:szCs w:val="24"/>
                <w14:textFill>
                  <w14:solidFill>
                    <w14:schemeClr w14:val="tx1"/>
                  </w14:solidFill>
                </w14:textFill>
              </w:rPr>
              <w:t>中</w:t>
            </w:r>
            <w:r>
              <w:rPr>
                <w:color w:val="000000" w:themeColor="text1"/>
                <w:sz w:val="24"/>
                <w:szCs w:val="24"/>
                <w14:textFill>
                  <w14:solidFill>
                    <w14:schemeClr w14:val="tx1"/>
                  </w14:solidFill>
                </w14:textFill>
              </w:rPr>
              <w:t>涉及不再要求申请人提供</w:t>
            </w:r>
            <w:r>
              <w:rPr>
                <w:rFonts w:hint="eastAsia"/>
                <w:color w:val="000000" w:themeColor="text1"/>
                <w:sz w:val="24"/>
                <w:szCs w:val="24"/>
                <w14:textFill>
                  <w14:solidFill>
                    <w14:schemeClr w14:val="tx1"/>
                  </w14:solidFill>
                </w14:textFill>
              </w:rPr>
              <w:t>GSP、GMP证书</w:t>
            </w:r>
            <w:r>
              <w:rPr>
                <w:color w:val="000000" w:themeColor="text1"/>
                <w:sz w:val="24"/>
                <w:szCs w:val="24"/>
                <w14:textFill>
                  <w14:solidFill>
                    <w14:schemeClr w14:val="tx1"/>
                  </w14:solidFill>
                </w14:textFill>
              </w:rPr>
              <w:t>的内容删去。</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根据</w:t>
            </w:r>
            <w:r>
              <w:rPr>
                <w:color w:val="000000" w:themeColor="text1"/>
                <w:sz w:val="24"/>
                <w:szCs w:val="24"/>
                <w14:textFill>
                  <w14:solidFill>
                    <w14:schemeClr w14:val="tx1"/>
                  </w14:solidFill>
                </w14:textFill>
              </w:rPr>
              <w:t>新《</w:t>
            </w:r>
            <w:r>
              <w:rPr>
                <w:rFonts w:hint="eastAsia"/>
                <w:color w:val="000000" w:themeColor="text1"/>
                <w:sz w:val="24"/>
                <w:szCs w:val="24"/>
                <w14:textFill>
                  <w14:solidFill>
                    <w14:schemeClr w14:val="tx1"/>
                  </w14:solidFill>
                </w14:textFill>
              </w:rPr>
              <w:t>药品</w:t>
            </w:r>
            <w:r>
              <w:rPr>
                <w:color w:val="000000" w:themeColor="text1"/>
                <w:sz w:val="24"/>
                <w:szCs w:val="24"/>
                <w14:textFill>
                  <w14:solidFill>
                    <w14:schemeClr w14:val="tx1"/>
                  </w14:solidFill>
                </w14:textFill>
              </w:rPr>
              <w:t>管理法》</w:t>
            </w:r>
            <w:r>
              <w:rPr>
                <w:rFonts w:hint="eastAsia"/>
                <w:color w:val="000000" w:themeColor="text1"/>
                <w:sz w:val="24"/>
                <w:szCs w:val="24"/>
                <w14:textFill>
                  <w14:solidFill>
                    <w14:schemeClr w14:val="tx1"/>
                  </w14:solidFill>
                </w14:textFill>
              </w:rPr>
              <w:t>有关规定</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GSP、GMP证书</w:t>
            </w:r>
            <w:r>
              <w:rPr>
                <w:color w:val="000000" w:themeColor="text1"/>
                <w:sz w:val="24"/>
                <w:szCs w:val="24"/>
                <w14:textFill>
                  <w14:solidFill>
                    <w14:schemeClr w14:val="tx1"/>
                  </w14:solidFill>
                </w14:textFill>
              </w:rPr>
              <w:t>已取消</w:t>
            </w:r>
            <w:r>
              <w:rPr>
                <w:rFonts w:hint="eastAsia"/>
                <w:color w:val="000000" w:themeColor="text1"/>
                <w:sz w:val="24"/>
                <w:szCs w:val="24"/>
                <w14:textFill>
                  <w14:solidFill>
                    <w14:schemeClr w14:val="tx1"/>
                  </w14:solidFill>
                </w14:textFill>
              </w:rPr>
              <w:t>。</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w:t>
            </w:r>
            <w:r>
              <w:rPr>
                <w:color w:val="000000" w:themeColor="text1"/>
                <w:sz w:val="24"/>
                <w:szCs w:val="24"/>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w:t>
            </w:r>
            <w:r>
              <w:rPr>
                <w:rFonts w:ascii="黑体" w:hAnsi="黑体" w:eastAsia="黑体"/>
                <w:color w:val="000000" w:themeColor="text1"/>
                <w:sz w:val="24"/>
                <w:szCs w:val="24"/>
                <w14:textFill>
                  <w14:solidFill>
                    <w14:schemeClr w14:val="tx1"/>
                  </w14:solidFill>
                </w14:textFill>
              </w:rPr>
              <w:t>7</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交通局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我市不涉及改革</w:t>
            </w:r>
            <w:r>
              <w:rPr>
                <w:color w:val="000000" w:themeColor="text1"/>
                <w:sz w:val="24"/>
                <w:szCs w:val="24"/>
                <w14:textFill>
                  <w14:solidFill>
                    <w14:schemeClr w14:val="tx1"/>
                  </w14:solidFill>
                </w14:textFill>
              </w:rPr>
              <w:t>事项</w:t>
            </w:r>
            <w:r>
              <w:rPr>
                <w:rFonts w:hint="eastAsia"/>
                <w:color w:val="000000" w:themeColor="text1"/>
                <w:sz w:val="24"/>
                <w:szCs w:val="24"/>
                <w14:textFill>
                  <w14:solidFill>
                    <w14:schemeClr w14:val="tx1"/>
                  </w14:solidFill>
                </w14:textFill>
              </w:rPr>
              <w:t>第1项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国际客船、散装液体危险品船运输业务经营审批（初审）</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2项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从事大陆与台湾间海上运输业务许可（初审）</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158项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从事内地与港澳间客船、散装液体危险品船运输业务许可</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建议不纳入全市推广的清单。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建议改革事项第166项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道路旅客运输经营许可</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不纳入全市</w:t>
            </w:r>
            <w:r>
              <w:rPr>
                <w:color w:val="000000" w:themeColor="text1"/>
                <w:sz w:val="24"/>
                <w:szCs w:val="24"/>
                <w14:textFill>
                  <w14:solidFill>
                    <w14:schemeClr w14:val="tx1"/>
                  </w14:solidFill>
                </w14:textFill>
              </w:rPr>
              <w:t>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道路旅客运输及客运站管理规定》（交通运输部令2020年第17号），第十三条（四）项需提供拟投入车辆和聘用驾驶员承诺，包括客车数量、类型等级、技术等级和聘用的驾驶员具备从业资格。与现有改革措施不一致，建议待国家2020版证照分离改革事项的具体措施做相应调整后再在全市范围推广。</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w:t>
            </w:r>
            <w:r>
              <w:rPr>
                <w:rFonts w:ascii="黑体" w:hAnsi="黑体" w:eastAsia="黑体"/>
                <w:color w:val="000000" w:themeColor="text1"/>
                <w:sz w:val="24"/>
                <w:szCs w:val="24"/>
                <w14:textFill>
                  <w14:solidFill>
                    <w14:schemeClr w14:val="tx1"/>
                  </w14:solidFill>
                </w14:textFill>
              </w:rPr>
              <w:t>8</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农业农村委</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建议改革</w:t>
            </w:r>
            <w:r>
              <w:rPr>
                <w:color w:val="000000" w:themeColor="text1"/>
                <w:sz w:val="24"/>
                <w:szCs w:val="24"/>
                <w14:textFill>
                  <w14:solidFill>
                    <w14:schemeClr w14:val="tx1"/>
                  </w14:solidFill>
                </w14:textFill>
              </w:rPr>
              <w:t>事项第</w:t>
            </w:r>
            <w:r>
              <w:rPr>
                <w:rFonts w:hint="eastAsia"/>
                <w:color w:val="000000" w:themeColor="text1"/>
                <w:sz w:val="24"/>
                <w:szCs w:val="24"/>
                <w14:textFill>
                  <w14:solidFill>
                    <w14:schemeClr w14:val="tx1"/>
                  </w14:solidFill>
                </w14:textFill>
              </w:rPr>
              <w:t>199项“农药生产许可”不纳入</w:t>
            </w:r>
            <w:r>
              <w:rPr>
                <w:color w:val="000000" w:themeColor="text1"/>
                <w:sz w:val="24"/>
                <w:szCs w:val="24"/>
                <w14:textFill>
                  <w14:solidFill>
                    <w14:schemeClr w14:val="tx1"/>
                  </w14:solidFill>
                </w14:textFill>
              </w:rPr>
              <w:t>全市推广的清单。</w:t>
            </w:r>
          </w:p>
          <w:p>
            <w:pPr>
              <w:ind w:firstLine="63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一是依据《农药管理条例》第十七条和《农药生产许可管理办法》第九条“申请材料应当同时提交纸质文件和电子文档”规定，申请人应同时提供申请材料的纸质文件和电子文档。二是依据《农药生产许可管理办法》第十一条规定，省级农业农村部门应当对申请材料书面审查和技术评审，必要时应当进行实地核查。三是现行农药生产许可审批，主要实施技术评审及实地核查申请企业的技术人员、厂房、设施、仪器和设备等具体内容，如实行网上办理、不同时提供申请材料的纸质文件和电子文档，不符合有关法规要求且难以保障行政审批的客观、科学、有效，更难以保障农药生产企业的安全生产及环境保护要求。</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、建议</w:t>
            </w:r>
            <w:r>
              <w:rPr>
                <w:rFonts w:hint="eastAsia"/>
                <w:color w:val="000000" w:themeColor="text1"/>
                <w:sz w:val="24"/>
                <w:szCs w:val="24"/>
                <w14:textFill>
                  <w14:solidFill>
                    <w14:schemeClr w14:val="tx1"/>
                  </w14:solidFill>
                </w14:textFill>
              </w:rPr>
              <w:t>改革</w:t>
            </w:r>
            <w:r>
              <w:rPr>
                <w:color w:val="000000" w:themeColor="text1"/>
                <w:sz w:val="24"/>
                <w:szCs w:val="24"/>
                <w14:textFill>
                  <w14:solidFill>
                    <w14:schemeClr w14:val="tx1"/>
                  </w14:solidFill>
                </w14:textFill>
              </w:rPr>
              <w:t>事项</w:t>
            </w:r>
            <w:r>
              <w:rPr>
                <w:rFonts w:hint="eastAsia"/>
                <w:color w:val="000000" w:themeColor="text1"/>
                <w:sz w:val="24"/>
                <w:szCs w:val="24"/>
                <w14:textFill>
                  <w14:solidFill>
                    <w14:schemeClr w14:val="tx1"/>
                  </w14:solidFill>
                </w14:textFill>
              </w:rPr>
              <w:t>第200项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农药登记事项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不纳入</w:t>
            </w:r>
            <w:r>
              <w:rPr>
                <w:color w:val="000000" w:themeColor="text1"/>
                <w:sz w:val="24"/>
                <w:szCs w:val="24"/>
                <w14:textFill>
                  <w14:solidFill>
                    <w14:schemeClr w14:val="tx1"/>
                  </w14:solidFill>
                </w14:textFill>
              </w:rPr>
              <w:t>全市推广的清单。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一是依据《农药管理条例》第七条规定，农药登记的事权在农业农村部。二是依据《农药登记管理办法》第三条、第四条规定，省级农业农村部门负责农药登记初审，仅对申请资料进行审查，提出初审意见。三是农药登记所需提交资料应符合农业农村部相关要求，首次登记、延续登记、变更登记资料均应按农业农村部要求执行。</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、建议改革事项第</w:t>
            </w:r>
            <w:r>
              <w:rPr>
                <w:rFonts w:hint="eastAsia"/>
                <w:color w:val="000000" w:themeColor="text1"/>
                <w:sz w:val="24"/>
                <w:szCs w:val="24"/>
                <w14:textFill>
                  <w14:solidFill>
                    <w14:schemeClr w14:val="tx1"/>
                  </w14:solidFill>
                </w14:textFill>
              </w:rPr>
              <w:t>202项“农药经营许可”不纳入</w:t>
            </w:r>
            <w:r>
              <w:rPr>
                <w:color w:val="000000" w:themeColor="text1"/>
                <w:sz w:val="24"/>
                <w:szCs w:val="24"/>
                <w14:textFill>
                  <w14:solidFill>
                    <w14:schemeClr w14:val="tx1"/>
                  </w14:solidFill>
                </w14:textFill>
              </w:rPr>
              <w:t>全市推广的清单。</w:t>
            </w:r>
          </w:p>
          <w:p>
            <w:pPr>
              <w:ind w:firstLine="64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一是依据《农药管理条例》第二十四条和《农药经营许可管理办法》第八条“申请材料应当同时提交纸质文件和电子文档”规定，申请人应同时提供申请材料的纸质文件和电子文档。二是现行农药经营许可审批，主要实施实地核查申请企业的经营场所、仓储场所、经营人员、台账记录、防护措施、应急处置、管理制度等具体内容，如实行网上办理、不同时提供申请材料的纸质文件和电子文档，不符合以上法规要求且难以保障行政审批的客观、科学、有效，更难以保障农药经营企业的安全生产及环境保护要求。</w:t>
            </w:r>
          </w:p>
          <w:p>
            <w:pPr>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改革事项第</w:t>
            </w:r>
            <w:r>
              <w:rPr>
                <w:rFonts w:hint="eastAsia"/>
                <w:color w:val="000000" w:themeColor="text1"/>
                <w:sz w:val="24"/>
                <w:szCs w:val="24"/>
                <w14:textFill>
                  <w14:solidFill>
                    <w14:schemeClr w14:val="tx1"/>
                  </w14:solidFill>
                </w14:textFill>
              </w:rPr>
              <w:t>203项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肥料登记</w:t>
            </w:r>
            <w:r>
              <w:rPr>
                <w:color w:val="000000" w:themeColor="text1"/>
                <w:sz w:val="24"/>
                <w:szCs w:val="24"/>
                <w14:textFill>
                  <w14:solidFill>
                    <w14:schemeClr w14:val="tx1"/>
                  </w14:solidFill>
                </w14:textFill>
              </w:rPr>
              <w:t>”不纳入全市</w:t>
            </w:r>
            <w:r>
              <w:rPr>
                <w:rFonts w:hint="eastAsia"/>
                <w:color w:val="000000" w:themeColor="text1"/>
                <w:sz w:val="24"/>
                <w:szCs w:val="24"/>
                <w14:textFill>
                  <w14:solidFill>
                    <w14:schemeClr w14:val="tx1"/>
                  </w14:solidFill>
                </w14:textFill>
              </w:rPr>
              <w:t>推广</w:t>
            </w:r>
            <w:r>
              <w:rPr>
                <w:color w:val="000000" w:themeColor="text1"/>
                <w:sz w:val="24"/>
                <w:szCs w:val="24"/>
                <w14:textFill>
                  <w14:solidFill>
                    <w14:schemeClr w14:val="tx1"/>
                  </w14:solidFill>
                </w14:textFill>
              </w:rPr>
              <w:t>的清单。</w:t>
            </w:r>
          </w:p>
          <w:p>
            <w:pPr>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该事项涉及微生物肥料、非微生物肥料等种类肥料行政审批，该事项审批权在农业农村部，我市仅对企业进行现场企业考核和资料初审。一是依据《肥料登记管理办法》第七条规定，农业农村部负责全国肥料登记和监督管理工作。省、自治区、直辖市人民政府农业行政主管部门协助农业农村部做好本行政区域内的肥料登记工作。二是依据《肥料登记管理办法》第十条 农业农村部负责办理肥料登记受理手续，并审查登记申请资料是否齐全。境内生产者申请肥料登记，其申请登记资料应经其所在地省级农业行业主管部门初审后，向农业农村部提出申请。</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w:t>
            </w:r>
            <w:r>
              <w:rPr>
                <w:color w:val="000000" w:themeColor="text1"/>
                <w:sz w:val="24"/>
                <w:szCs w:val="24"/>
                <w14:textFill>
                  <w14:solidFill>
                    <w14:schemeClr w14:val="tx1"/>
                  </w14:solidFill>
                </w14:textFill>
              </w:rPr>
              <w:t>、建议</w:t>
            </w:r>
            <w:r>
              <w:rPr>
                <w:rFonts w:hint="eastAsia"/>
                <w:color w:val="000000" w:themeColor="text1"/>
                <w:sz w:val="24"/>
                <w:szCs w:val="24"/>
                <w14:textFill>
                  <w14:solidFill>
                    <w14:schemeClr w14:val="tx1"/>
                  </w14:solidFill>
                </w14:textFill>
              </w:rPr>
              <w:t>改革事项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206项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生猪定点屠宰厂（场）设置审查</w:t>
            </w:r>
            <w:r>
              <w:rPr>
                <w:color w:val="000000" w:themeColor="text1"/>
                <w:sz w:val="24"/>
                <w:szCs w:val="24"/>
                <w14:textFill>
                  <w14:solidFill>
                    <w14:schemeClr w14:val="tx1"/>
                  </w14:solidFill>
                </w14:textFill>
              </w:rPr>
              <w:t>”不纳入全市</w:t>
            </w:r>
            <w:r>
              <w:rPr>
                <w:rFonts w:hint="eastAsia"/>
                <w:color w:val="000000" w:themeColor="text1"/>
                <w:sz w:val="24"/>
                <w:szCs w:val="24"/>
                <w14:textFill>
                  <w14:solidFill>
                    <w14:schemeClr w14:val="tx1"/>
                  </w14:solidFill>
                </w14:textFill>
              </w:rPr>
              <w:t>推广</w:t>
            </w:r>
            <w:r>
              <w:rPr>
                <w:color w:val="000000" w:themeColor="text1"/>
                <w:sz w:val="24"/>
                <w:szCs w:val="24"/>
                <w14:textFill>
                  <w14:solidFill>
                    <w14:schemeClr w14:val="tx1"/>
                  </w14:solidFill>
                </w14:textFill>
              </w:rPr>
              <w:t>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一是根据《农业农村部畜牧兽医局关于精准核实生猪等屠宰企业信息的通知》（农牧便函〔2019〕506号）要求，生猪屠宰企业需提交动物防疫条件合格证等资料至农业农村部，才能确定屠宰资格。如果企业未提供，则屠宰资格无法得到农业农村部的确认，也不能向社会公布屠宰资格名单，严重影响企业正常运营。二是《生猪屠宰管理条例》第八条、《中华人民共和国动物防疫法》第二十条、《动物防疫条件审查办法》第二条和二十八条规定，屠宰企业需取得动物防疫条件合格证。</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六、我市</w:t>
            </w:r>
            <w:r>
              <w:rPr>
                <w:color w:val="000000" w:themeColor="text1"/>
                <w:sz w:val="24"/>
                <w:szCs w:val="24"/>
                <w14:textFill>
                  <w14:solidFill>
                    <w14:schemeClr w14:val="tx1"/>
                  </w14:solidFill>
                </w14:textFill>
              </w:rPr>
              <w:t>不涉及改革</w:t>
            </w:r>
            <w:r>
              <w:rPr>
                <w:rFonts w:hint="eastAsia"/>
                <w:color w:val="000000" w:themeColor="text1"/>
                <w:sz w:val="24"/>
                <w:szCs w:val="24"/>
                <w14:textFill>
                  <w14:solidFill>
                    <w14:schemeClr w14:val="tx1"/>
                  </w14:solidFill>
                </w14:textFill>
              </w:rPr>
              <w:t>事项第218项</w:t>
            </w:r>
            <w:r>
              <w:rPr>
                <w:color w:val="000000" w:themeColor="text1"/>
                <w:sz w:val="24"/>
                <w:szCs w:val="24"/>
                <w14:textFill>
                  <w14:solidFill>
                    <w14:schemeClr w14:val="tx1"/>
                  </w14:solidFill>
                </w14:textFill>
              </w:rPr>
              <w:t>“远洋渔业项目初审”</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建议不纳入全市</w:t>
            </w:r>
            <w:r>
              <w:rPr>
                <w:rFonts w:hint="eastAsia"/>
                <w:color w:val="000000" w:themeColor="text1"/>
                <w:sz w:val="24"/>
                <w:szCs w:val="24"/>
                <w14:textFill>
                  <w14:solidFill>
                    <w14:schemeClr w14:val="tx1"/>
                  </w14:solidFill>
                </w14:textFill>
              </w:rPr>
              <w:t>推广</w:t>
            </w:r>
            <w:r>
              <w:rPr>
                <w:color w:val="000000" w:themeColor="text1"/>
                <w:sz w:val="24"/>
                <w:szCs w:val="24"/>
                <w14:textFill>
                  <w14:solidFill>
                    <w14:schemeClr w14:val="tx1"/>
                  </w14:solidFill>
                </w14:textFill>
              </w:rPr>
              <w:t>的清单。</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w:t>
            </w:r>
            <w:r>
              <w:rPr>
                <w:rFonts w:ascii="黑体" w:hAnsi="黑体" w:eastAsia="黑体"/>
                <w:color w:val="000000" w:themeColor="text1"/>
                <w:sz w:val="24"/>
                <w:szCs w:val="24"/>
                <w14:textFill>
                  <w14:solidFill>
                    <w14:schemeClr w14:val="tx1"/>
                  </w14:solidFill>
                </w14:textFill>
              </w:rPr>
              <w:t>9</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人力社保局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建议改革事项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15项“民办职业培训学校设立、分立、合并、变更及终止审批”、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16项“经营性中外合作职业技能培训机构设立、分立、合并、变更、终止审批”</w:t>
            </w:r>
            <w:r>
              <w:rPr>
                <w:color w:val="000000" w:themeColor="text1"/>
                <w:sz w:val="24"/>
                <w:szCs w:val="24"/>
                <w14:textFill>
                  <w14:solidFill>
                    <w14:schemeClr w14:val="tx1"/>
                  </w14:solidFill>
                </w14:textFill>
              </w:rPr>
              <w:t xml:space="preserve"> 不纳入全市</w:t>
            </w:r>
            <w:r>
              <w:rPr>
                <w:rFonts w:hint="eastAsia"/>
                <w:color w:val="000000" w:themeColor="text1"/>
                <w:sz w:val="24"/>
                <w:szCs w:val="24"/>
                <w14:textFill>
                  <w14:solidFill>
                    <w14:schemeClr w14:val="tx1"/>
                  </w14:solidFill>
                </w14:textFill>
              </w:rPr>
              <w:t>推广</w:t>
            </w:r>
            <w:r>
              <w:rPr>
                <w:color w:val="000000" w:themeColor="text1"/>
                <w:sz w:val="24"/>
                <w:szCs w:val="24"/>
                <w14:textFill>
                  <w14:solidFill>
                    <w14:schemeClr w14:val="tx1"/>
                  </w14:solidFill>
                </w14:textFill>
              </w:rPr>
              <w:t>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一是民办职业培训机构属于教育机构，适用《教育法》《职业教育法》等法律法规办学，与普通的企业等市场主体有本质区别，涉及人才培养标准、教学质量、教师队伍管理、政府性补贴、意识形态、人才评价等关键领域，其开展工作的行为不是普通的市场行为，需要全过程严格监督，根据职业教育法律法规，国家从制度上对职业教育机构有一系列特殊要求，暂不适宜全面实行告知承诺制。二是根据《民办教育促进法》《中外合作办学条例》，民办职业技能类和文化教育类培训机构（学校）、中外合作职业技能类和文化教育类培训机构（学校）的设立，分别由人力资源社会保障、教育行政部门审批。文化教育类培训机构暂未在全市实行告知承诺制，为确保两种类型培训机构统筹发展，建议两种类型培训机构审批管理保持一致。三是根据《民办教育促进法》和民办学校分类登记有关规定，培训机构分为营利性和非营利性两种类型，分别在市场监管部门和民政部门登记注册，按照企业、民办非企业社会组织管理。民办非企业社会组织类职业培训机构设立、中外合作职业培训机构设立未全面实行告知承诺制，如果企业类职业培训机构设立、中外合作职业培训机构设立全面实行告知承诺制，将不利于培训机构统筹管理与规范发展。</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20</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重庆</w:t>
            </w:r>
            <w:r>
              <w:rPr>
                <w:rFonts w:ascii="黑体" w:hAnsi="黑体" w:eastAsia="黑体"/>
                <w:color w:val="000000" w:themeColor="text1"/>
                <w:sz w:val="24"/>
                <w:szCs w:val="24"/>
                <w14:textFill>
                  <w14:solidFill>
                    <w14:schemeClr w14:val="tx1"/>
                  </w14:solidFill>
                </w14:textFill>
              </w:rPr>
              <w:t>证监局</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、建议改革事项第</w:t>
            </w:r>
            <w:r>
              <w:rPr>
                <w:rFonts w:hint="eastAsia"/>
                <w:color w:val="000000" w:themeColor="text1"/>
                <w:sz w:val="24"/>
                <w:szCs w:val="24"/>
                <w14:textFill>
                  <w14:solidFill>
                    <w14:schemeClr w14:val="tx1"/>
                  </w14:solidFill>
                </w14:textFill>
              </w:rPr>
              <w:t>387项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基金托管人资格核准</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设定依据</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修改为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中华</w:t>
            </w:r>
            <w:r>
              <w:rPr>
                <w:color w:val="000000" w:themeColor="text1"/>
                <w:sz w:val="24"/>
                <w:szCs w:val="24"/>
                <w14:textFill>
                  <w14:solidFill>
                    <w14:schemeClr w14:val="tx1"/>
                  </w14:solidFill>
                </w14:textFill>
              </w:rPr>
              <w:t>人民共和国证券投资基金法》</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证券投资</w:t>
            </w:r>
            <w:r>
              <w:rPr>
                <w:color w:val="000000" w:themeColor="text1"/>
                <w:sz w:val="24"/>
                <w:szCs w:val="24"/>
                <w14:textFill>
                  <w14:solidFill>
                    <w14:schemeClr w14:val="tx1"/>
                  </w14:solidFill>
                </w14:textFill>
              </w:rPr>
              <w:t>基金托管业务管理</w:t>
            </w:r>
            <w:r>
              <w:rPr>
                <w:rFonts w:hint="eastAsia"/>
                <w:color w:val="000000" w:themeColor="text1"/>
                <w:sz w:val="24"/>
                <w:szCs w:val="24"/>
                <w14:textFill>
                  <w14:solidFill>
                    <w14:schemeClr w14:val="tx1"/>
                  </w14:solidFill>
                </w14:textFill>
              </w:rPr>
              <w:t>办法</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、建议改革事项</w:t>
            </w:r>
            <w:r>
              <w:rPr>
                <w:rFonts w:hint="eastAsia"/>
                <w:color w:val="000000" w:themeColor="text1"/>
                <w:sz w:val="24"/>
                <w:szCs w:val="24"/>
                <w14:textFill>
                  <w14:solidFill>
                    <w14:schemeClr w14:val="tx1"/>
                  </w14:solidFill>
                </w14:textFill>
              </w:rPr>
              <w:t>第401项“境外证券经营机构在境内经营证券业务审批”不纳入全市</w:t>
            </w:r>
            <w:r>
              <w:rPr>
                <w:color w:val="000000" w:themeColor="text1"/>
                <w:sz w:val="24"/>
                <w:szCs w:val="24"/>
                <w14:textFill>
                  <w14:solidFill>
                    <w14:schemeClr w14:val="tx1"/>
                  </w14:solidFill>
                </w14:textFill>
              </w:rPr>
              <w:t>推广的清单。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理由</w:t>
            </w:r>
            <w:r>
              <w:rPr>
                <w:color w:val="000000" w:themeColor="text1"/>
                <w:sz w:val="24"/>
                <w:szCs w:val="24"/>
                <w14:textFill>
                  <w14:solidFill>
                    <w14:schemeClr w14:val="tx1"/>
                  </w14:solidFill>
                </w14:textFill>
              </w:rPr>
              <w:t>：该项事权证监会未授权重庆证监局审批</w:t>
            </w:r>
            <w:r>
              <w:rPr>
                <w:rFonts w:hint="eastAsia"/>
                <w:color w:val="000000" w:themeColor="text1"/>
                <w:sz w:val="24"/>
                <w:szCs w:val="24"/>
                <w14:textFill>
                  <w14:solidFill>
                    <w14:schemeClr w14:val="tx1"/>
                  </w14:solidFill>
                </w14:textFill>
              </w:rPr>
              <w:t>。</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21</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市</w:t>
            </w:r>
            <w:r>
              <w:rPr>
                <w:rFonts w:ascii="黑体" w:hAnsi="黑体" w:eastAsia="黑体"/>
                <w:color w:val="000000" w:themeColor="text1"/>
                <w:sz w:val="24"/>
                <w:szCs w:val="24"/>
                <w14:textFill>
                  <w14:solidFill>
                    <w14:schemeClr w14:val="tx1"/>
                  </w14:solidFill>
                </w14:textFill>
              </w:rPr>
              <w:t>文旅委</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改革事项第</w:t>
            </w:r>
            <w:r>
              <w:rPr>
                <w:rFonts w:hint="eastAsia"/>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231项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232项的“设定</w:t>
            </w:r>
            <w:r>
              <w:rPr>
                <w:color w:val="000000" w:themeColor="text1"/>
                <w:sz w:val="24"/>
                <w:szCs w:val="24"/>
                <w14:textFill>
                  <w14:solidFill>
                    <w14:schemeClr w14:val="tx1"/>
                  </w14:solidFill>
                </w14:textFill>
              </w:rPr>
              <w:t>依据</w:t>
            </w:r>
            <w:r>
              <w:rPr>
                <w:rFonts w:hint="eastAsia"/>
                <w:color w:val="000000" w:themeColor="text1"/>
                <w:sz w:val="24"/>
                <w:szCs w:val="24"/>
                <w14:textFill>
                  <w14:solidFill>
                    <w14:schemeClr w14:val="tx1"/>
                  </w14:solidFill>
                </w14:textFill>
              </w:rPr>
              <w:t>”增加</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《娱乐场所管理办法》</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r>
              <w:rPr>
                <w:color w:val="000000" w:themeColor="text1"/>
                <w:sz w:val="24"/>
                <w:szCs w:val="24"/>
                <w14:textFill>
                  <w14:solidFill>
                    <w14:schemeClr w14:val="tx1"/>
                  </w14:solidFill>
                </w14:textFill>
              </w:rPr>
              <w:t>、建议改革事项第</w:t>
            </w:r>
            <w:r>
              <w:rPr>
                <w:rFonts w:hint="eastAsia"/>
                <w:color w:val="000000" w:themeColor="text1"/>
                <w:sz w:val="24"/>
                <w:szCs w:val="24"/>
                <w14:textFill>
                  <w14:solidFill>
                    <w14:schemeClr w14:val="tx1"/>
                  </w14:solidFill>
                </w14:textFill>
              </w:rPr>
              <w:t>233项的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设定依据</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修改为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《互联网文化管理暂行规定》</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建议</w:t>
            </w:r>
            <w:r>
              <w:rPr>
                <w:color w:val="000000" w:themeColor="text1"/>
                <w:sz w:val="24"/>
                <w:szCs w:val="24"/>
                <w14:textFill>
                  <w14:solidFill>
                    <w14:schemeClr w14:val="tx1"/>
                  </w14:solidFill>
                </w14:textFill>
              </w:rPr>
              <w:t>改革事项第</w:t>
            </w:r>
            <w:r>
              <w:rPr>
                <w:rFonts w:hint="eastAsia"/>
                <w:color w:val="000000" w:themeColor="text1"/>
                <w:sz w:val="24"/>
                <w:szCs w:val="24"/>
                <w14:textFill>
                  <w14:solidFill>
                    <w14:schemeClr w14:val="tx1"/>
                  </w14:solidFill>
                </w14:textFill>
              </w:rPr>
              <w:t>235项</w:t>
            </w:r>
            <w:r>
              <w:rPr>
                <w:color w:val="000000" w:themeColor="text1"/>
                <w:sz w:val="24"/>
                <w:szCs w:val="24"/>
                <w14:textFill>
                  <w14:solidFill>
                    <w14:schemeClr w14:val="tx1"/>
                  </w14:solidFill>
                </w14:textFill>
              </w:rPr>
              <w:t>至第</w:t>
            </w:r>
            <w:r>
              <w:rPr>
                <w:rFonts w:hint="eastAsia"/>
                <w:color w:val="000000" w:themeColor="text1"/>
                <w:sz w:val="24"/>
                <w:szCs w:val="24"/>
                <w14:textFill>
                  <w14:solidFill>
                    <w14:schemeClr w14:val="tx1"/>
                  </w14:solidFill>
                </w14:textFill>
              </w:rPr>
              <w:t>24</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项</w:t>
            </w:r>
            <w:r>
              <w:rPr>
                <w:color w:val="000000" w:themeColor="text1"/>
                <w:sz w:val="24"/>
                <w:szCs w:val="24"/>
                <w14:textFill>
                  <w14:solidFill>
                    <w14:schemeClr w14:val="tx1"/>
                  </w14:solidFill>
                </w14:textFill>
              </w:rPr>
              <w:t>的“</w:t>
            </w:r>
            <w:r>
              <w:rPr>
                <w:rFonts w:hint="eastAsia"/>
                <w:color w:val="000000" w:themeColor="text1"/>
                <w:sz w:val="24"/>
                <w:szCs w:val="24"/>
                <w14:textFill>
                  <w14:solidFill>
                    <w14:schemeClr w14:val="tx1"/>
                  </w14:solidFill>
                </w14:textFill>
              </w:rPr>
              <w:t>设定依据</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增加</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《营业性演出管理条例实施细则》</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w:t>
            </w:r>
            <w:r>
              <w:rPr>
                <w:color w:val="000000" w:themeColor="text1"/>
                <w:sz w:val="24"/>
                <w:szCs w:val="24"/>
                <w14:textFill>
                  <w14:solidFill>
                    <w14:schemeClr w14:val="tx1"/>
                  </w14:solidFill>
                </w14:textFill>
              </w:rPr>
              <w:t>建议改革</w:t>
            </w:r>
            <w:r>
              <w:rPr>
                <w:rFonts w:hint="eastAsia"/>
                <w:color w:val="000000" w:themeColor="text1"/>
                <w:sz w:val="24"/>
                <w:szCs w:val="24"/>
                <w14:textFill>
                  <w14:solidFill>
                    <w14:schemeClr w14:val="tx1"/>
                  </w14:solidFill>
                </w14:textFill>
              </w:rPr>
              <w:t>事项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248项“美术品进出口经营活动审批”的</w:t>
            </w:r>
            <w:r>
              <w:rPr>
                <w:color w:val="000000" w:themeColor="text1"/>
                <w:sz w:val="24"/>
                <w:szCs w:val="24"/>
                <w14:textFill>
                  <w14:solidFill>
                    <w14:schemeClr w14:val="tx1"/>
                  </w14:solidFill>
                </w14:textFill>
              </w:rPr>
              <w:t>设定依据修改为</w:t>
            </w:r>
            <w:r>
              <w:rPr>
                <w:rFonts w:hint="eastAsia"/>
                <w:color w:val="000000" w:themeColor="text1"/>
                <w:sz w:val="24"/>
                <w:szCs w:val="24"/>
                <w14:textFill>
                  <w14:solidFill>
                    <w14:schemeClr w14:val="tx1"/>
                  </w14:solidFill>
                </w14:textFill>
              </w:rPr>
              <w:t>“《艺术品经营管理办法》”。</w:t>
            </w:r>
          </w:p>
          <w:p>
            <w:pPr>
              <w:ind w:firstLine="480" w:firstLineChars="200"/>
              <w:rPr>
                <w:color w:val="000000" w:themeColor="text1"/>
                <w:sz w:val="24"/>
                <w:szCs w:val="24"/>
                <w14:textFill>
                  <w14:solidFill>
                    <w14:schemeClr w14:val="tx1"/>
                  </w14:solidFill>
                </w14:textFill>
              </w:rPr>
            </w:pPr>
            <w:r>
              <w:rPr>
                <w:rFonts w:hint="eastAsia" w:ascii="方正仿宋_GBK"/>
                <w:color w:val="000000" w:themeColor="text1"/>
                <w:sz w:val="24"/>
                <w:szCs w:val="24"/>
                <w14:textFill>
                  <w14:solidFill>
                    <w14:schemeClr w14:val="tx1"/>
                  </w14:solidFill>
                </w14:textFill>
              </w:rPr>
              <w:t>五</w:t>
            </w:r>
            <w:r>
              <w:rPr>
                <w:rFonts w:hint="eastAsia"/>
                <w:color w:val="000000" w:themeColor="text1"/>
                <w:sz w:val="24"/>
                <w:szCs w:val="24"/>
                <w14:textFill>
                  <w14:solidFill>
                    <w14:schemeClr w14:val="tx1"/>
                  </w14:solidFill>
                </w14:textFill>
              </w:rPr>
              <w:t>、我市不涉及第243项“港、澳服务提供者在内地设立内地方控股合资演出团体审批”、244项“旅行社经营出国旅游业务审批”、245项“旅行社经营赴港澳旅游业务审批”、246项“旅行社经营边境游资格审批”、315项“广播电视视频点播业务（甲种）审批（初审）”、</w:t>
            </w:r>
            <w:r>
              <w:rPr>
                <w:color w:val="000000" w:themeColor="text1"/>
                <w:sz w:val="24"/>
                <w:szCs w:val="24"/>
                <w14:textFill>
                  <w14:solidFill>
                    <w14:schemeClr w14:val="tx1"/>
                  </w14:solidFill>
                </w14:textFill>
              </w:rPr>
              <w:t>455</w:t>
            </w:r>
            <w:r>
              <w:rPr>
                <w:rFonts w:hint="eastAsia"/>
                <w:color w:val="000000" w:themeColor="text1"/>
                <w:sz w:val="24"/>
                <w:szCs w:val="24"/>
                <w14:textFill>
                  <w14:solidFill>
                    <w14:schemeClr w14:val="tx1"/>
                  </w14:solidFill>
                </w14:textFill>
              </w:rPr>
              <w:t>项“拍卖企业经营文物拍卖许可”建议不纳入全市推广的清单。</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w:t>
            </w:r>
            <w:r>
              <w:rPr>
                <w:color w:val="000000" w:themeColor="text1"/>
                <w:sz w:val="24"/>
                <w:szCs w:val="24"/>
                <w14:textFill>
                  <w14:solidFill>
                    <w14:schemeClr w14:val="tx1"/>
                  </w14:solidFill>
                </w14:textFill>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22</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人</w:t>
            </w:r>
            <w:r>
              <w:rPr>
                <w:rFonts w:ascii="黑体" w:hAnsi="黑体" w:eastAsia="黑体"/>
                <w:color w:val="000000" w:themeColor="text1"/>
                <w:sz w:val="24"/>
                <w:szCs w:val="24"/>
                <w14:textFill>
                  <w14:solidFill>
                    <w14:schemeClr w14:val="tx1"/>
                  </w14:solidFill>
                </w14:textFill>
              </w:rPr>
              <w:t>行</w:t>
            </w:r>
            <w:r>
              <w:rPr>
                <w:rFonts w:hint="eastAsia" w:ascii="黑体" w:hAnsi="黑体" w:eastAsia="黑体"/>
                <w:color w:val="000000" w:themeColor="text1"/>
                <w:sz w:val="24"/>
                <w:szCs w:val="24"/>
                <w14:textFill>
                  <w14:solidFill>
                    <w14:schemeClr w14:val="tx1"/>
                  </w14:solidFill>
                </w14:textFill>
              </w:rPr>
              <w:t>重庆</w:t>
            </w:r>
            <w:r>
              <w:rPr>
                <w:rFonts w:ascii="黑体" w:hAnsi="黑体" w:eastAsia="黑体"/>
                <w:color w:val="000000" w:themeColor="text1"/>
                <w:sz w:val="24"/>
                <w:szCs w:val="24"/>
                <w14:textFill>
                  <w14:solidFill>
                    <w14:schemeClr w14:val="tx1"/>
                  </w14:solidFill>
                </w14:textFill>
              </w:rPr>
              <w:t>营管部</w:t>
            </w:r>
          </w:p>
        </w:tc>
        <w:tc>
          <w:tcPr>
            <w:tcW w:w="4848" w:type="dxa"/>
            <w:tcBorders>
              <w:top w:val="single" w:color="auto" w:sz="4" w:space="0"/>
              <w:left w:val="single" w:color="auto" w:sz="4" w:space="0"/>
              <w:bottom w:val="single" w:color="auto" w:sz="4" w:space="0"/>
              <w:right w:val="single" w:color="auto" w:sz="4" w:space="0"/>
            </w:tcBorders>
            <w:vAlign w:val="center"/>
          </w:tcPr>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建议改革事项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465项“银行、农村信用社、兑换机构及非金融机构等结汇、售汇业务市场准入、退出审批”、</w:t>
            </w:r>
            <w:r>
              <w:rPr>
                <w:color w:val="000000" w:themeColor="text1"/>
                <w:sz w:val="24"/>
                <w:szCs w:val="24"/>
                <w14:textFill>
                  <w14:solidFill>
                    <w14:schemeClr w14:val="tx1"/>
                  </w14:solidFill>
                </w14:textFill>
              </w:rPr>
              <w:t>第</w:t>
            </w:r>
            <w:r>
              <w:rPr>
                <w:rFonts w:hint="eastAsia"/>
                <w:color w:val="000000" w:themeColor="text1"/>
                <w:sz w:val="24"/>
                <w:szCs w:val="24"/>
                <w14:textFill>
                  <w14:solidFill>
                    <w14:schemeClr w14:val="tx1"/>
                  </w14:solidFill>
                </w14:textFill>
              </w:rPr>
              <w:t>466项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保险、证券公司等非银行金融机构外汇业务市场准入、退出审批</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备注修改为</w:t>
            </w:r>
            <w:r>
              <w:rPr>
                <w:rFonts w:hint="eastAsia"/>
                <w:color w:val="000000" w:themeColor="text1"/>
                <w:sz w:val="24"/>
                <w:szCs w:val="24"/>
                <w14:textFill>
                  <w14:solidFill>
                    <w14:schemeClr w14:val="tx1"/>
                  </w14:solidFill>
                </w14:textFill>
              </w:rPr>
              <w:t>“该事项不含国家部委审批事权”。</w:t>
            </w:r>
          </w:p>
        </w:tc>
        <w:tc>
          <w:tcPr>
            <w:tcW w:w="2381"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已</w:t>
            </w:r>
            <w:r>
              <w:rPr>
                <w:color w:val="000000" w:themeColor="text1"/>
                <w:sz w:val="24"/>
                <w:szCs w:val="24"/>
                <w14:textFill>
                  <w14:solidFill>
                    <w14:schemeClr w14:val="tx1"/>
                  </w14:solidFill>
                </w14:textFill>
              </w:rPr>
              <w:t>采纳</w:t>
            </w:r>
          </w:p>
        </w:tc>
      </w:tr>
    </w:tbl>
    <w:p>
      <w:pPr>
        <w:spacing w:line="560" w:lineRule="exact"/>
        <w:rPr>
          <w:color w:val="000000" w:themeColor="text1"/>
          <w14:textFill>
            <w14:solidFill>
              <w14:schemeClr w14:val="tx1"/>
            </w14:solidFill>
          </w14:textFill>
        </w:rPr>
      </w:pPr>
      <w:bookmarkStart w:id="0" w:name="_GoBack"/>
      <w:bookmarkEnd w:id="0"/>
    </w:p>
    <w:sectPr>
      <w:footerReference r:id="rId3" w:type="default"/>
      <w:pgSz w:w="11906" w:h="16838"/>
      <w:pgMar w:top="2098"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0015649"/>
      <w:docPartObj>
        <w:docPartGallery w:val="AutoText"/>
      </w:docPartObj>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F0"/>
    <w:rsid w:val="0000249A"/>
    <w:rsid w:val="00003629"/>
    <w:rsid w:val="00015D62"/>
    <w:rsid w:val="0002155F"/>
    <w:rsid w:val="00046939"/>
    <w:rsid w:val="000621FB"/>
    <w:rsid w:val="000678D4"/>
    <w:rsid w:val="000924F0"/>
    <w:rsid w:val="000E3A82"/>
    <w:rsid w:val="000E3DF6"/>
    <w:rsid w:val="00113C17"/>
    <w:rsid w:val="00125BE3"/>
    <w:rsid w:val="00134FE9"/>
    <w:rsid w:val="001542A0"/>
    <w:rsid w:val="00182803"/>
    <w:rsid w:val="001839E2"/>
    <w:rsid w:val="00186D6C"/>
    <w:rsid w:val="00187315"/>
    <w:rsid w:val="001B0D3B"/>
    <w:rsid w:val="001B55E4"/>
    <w:rsid w:val="001C7802"/>
    <w:rsid w:val="001D594E"/>
    <w:rsid w:val="001F17AD"/>
    <w:rsid w:val="002053F9"/>
    <w:rsid w:val="00213DE5"/>
    <w:rsid w:val="002341E4"/>
    <w:rsid w:val="00247F7B"/>
    <w:rsid w:val="00250323"/>
    <w:rsid w:val="00255470"/>
    <w:rsid w:val="0028295D"/>
    <w:rsid w:val="00294370"/>
    <w:rsid w:val="00295475"/>
    <w:rsid w:val="002A65D5"/>
    <w:rsid w:val="002D3D31"/>
    <w:rsid w:val="002D7F6A"/>
    <w:rsid w:val="002E2400"/>
    <w:rsid w:val="002E34F6"/>
    <w:rsid w:val="002F0268"/>
    <w:rsid w:val="00304BEE"/>
    <w:rsid w:val="00325F90"/>
    <w:rsid w:val="00333629"/>
    <w:rsid w:val="003568E9"/>
    <w:rsid w:val="00357632"/>
    <w:rsid w:val="00362323"/>
    <w:rsid w:val="003804E3"/>
    <w:rsid w:val="00382671"/>
    <w:rsid w:val="003D1BAF"/>
    <w:rsid w:val="003D40F0"/>
    <w:rsid w:val="003D4446"/>
    <w:rsid w:val="003D5190"/>
    <w:rsid w:val="003D7D0D"/>
    <w:rsid w:val="003E09B0"/>
    <w:rsid w:val="003E1506"/>
    <w:rsid w:val="004552F0"/>
    <w:rsid w:val="00456A7A"/>
    <w:rsid w:val="00473657"/>
    <w:rsid w:val="004771CA"/>
    <w:rsid w:val="00501283"/>
    <w:rsid w:val="00524490"/>
    <w:rsid w:val="005363B2"/>
    <w:rsid w:val="00544B58"/>
    <w:rsid w:val="005608DD"/>
    <w:rsid w:val="005610E3"/>
    <w:rsid w:val="0057476B"/>
    <w:rsid w:val="00581916"/>
    <w:rsid w:val="005A51DD"/>
    <w:rsid w:val="005B5245"/>
    <w:rsid w:val="005C3A7F"/>
    <w:rsid w:val="005C6D02"/>
    <w:rsid w:val="0063144D"/>
    <w:rsid w:val="00632CB9"/>
    <w:rsid w:val="0064240B"/>
    <w:rsid w:val="00645129"/>
    <w:rsid w:val="00680FBA"/>
    <w:rsid w:val="00683089"/>
    <w:rsid w:val="006A6F20"/>
    <w:rsid w:val="006B75CC"/>
    <w:rsid w:val="006C4333"/>
    <w:rsid w:val="007153C7"/>
    <w:rsid w:val="00716F3A"/>
    <w:rsid w:val="007253B6"/>
    <w:rsid w:val="00734F24"/>
    <w:rsid w:val="007624D7"/>
    <w:rsid w:val="00762672"/>
    <w:rsid w:val="0078468E"/>
    <w:rsid w:val="007B4D1F"/>
    <w:rsid w:val="007D0A15"/>
    <w:rsid w:val="007E7172"/>
    <w:rsid w:val="00812AFD"/>
    <w:rsid w:val="008146E0"/>
    <w:rsid w:val="0082228C"/>
    <w:rsid w:val="00863E6D"/>
    <w:rsid w:val="00884E56"/>
    <w:rsid w:val="00886A21"/>
    <w:rsid w:val="008A4A55"/>
    <w:rsid w:val="008D0D69"/>
    <w:rsid w:val="008F0050"/>
    <w:rsid w:val="008F2C0C"/>
    <w:rsid w:val="008F7F9D"/>
    <w:rsid w:val="0090036C"/>
    <w:rsid w:val="00921BFB"/>
    <w:rsid w:val="00931526"/>
    <w:rsid w:val="00944DF4"/>
    <w:rsid w:val="00944F6E"/>
    <w:rsid w:val="00950FD5"/>
    <w:rsid w:val="00951170"/>
    <w:rsid w:val="00974B84"/>
    <w:rsid w:val="009A0C1A"/>
    <w:rsid w:val="009B1C57"/>
    <w:rsid w:val="009C5C06"/>
    <w:rsid w:val="009D5B74"/>
    <w:rsid w:val="009F6B77"/>
    <w:rsid w:val="00A00CB1"/>
    <w:rsid w:val="00A012B1"/>
    <w:rsid w:val="00A412D6"/>
    <w:rsid w:val="00A42F27"/>
    <w:rsid w:val="00A636CF"/>
    <w:rsid w:val="00A7240F"/>
    <w:rsid w:val="00A74409"/>
    <w:rsid w:val="00A82056"/>
    <w:rsid w:val="00A94B51"/>
    <w:rsid w:val="00A963ED"/>
    <w:rsid w:val="00A96B69"/>
    <w:rsid w:val="00A977C1"/>
    <w:rsid w:val="00AA4742"/>
    <w:rsid w:val="00AC6921"/>
    <w:rsid w:val="00AD6C24"/>
    <w:rsid w:val="00AF7529"/>
    <w:rsid w:val="00B012BA"/>
    <w:rsid w:val="00B27C81"/>
    <w:rsid w:val="00B32511"/>
    <w:rsid w:val="00B86E82"/>
    <w:rsid w:val="00BA0834"/>
    <w:rsid w:val="00BA5F36"/>
    <w:rsid w:val="00BC7F44"/>
    <w:rsid w:val="00BD2398"/>
    <w:rsid w:val="00BF35C9"/>
    <w:rsid w:val="00C035B6"/>
    <w:rsid w:val="00C05719"/>
    <w:rsid w:val="00C24D08"/>
    <w:rsid w:val="00C57C60"/>
    <w:rsid w:val="00C66A2E"/>
    <w:rsid w:val="00C80B5B"/>
    <w:rsid w:val="00CA506D"/>
    <w:rsid w:val="00CD534F"/>
    <w:rsid w:val="00CE0687"/>
    <w:rsid w:val="00CE1033"/>
    <w:rsid w:val="00CE4240"/>
    <w:rsid w:val="00CF4BD4"/>
    <w:rsid w:val="00CF6926"/>
    <w:rsid w:val="00D00CEE"/>
    <w:rsid w:val="00D44168"/>
    <w:rsid w:val="00D5306D"/>
    <w:rsid w:val="00D55B72"/>
    <w:rsid w:val="00D645BA"/>
    <w:rsid w:val="00D67D18"/>
    <w:rsid w:val="00D7008D"/>
    <w:rsid w:val="00D724FE"/>
    <w:rsid w:val="00D746BB"/>
    <w:rsid w:val="00D74B94"/>
    <w:rsid w:val="00D82067"/>
    <w:rsid w:val="00DA52C7"/>
    <w:rsid w:val="00DD7E67"/>
    <w:rsid w:val="00DF3ECE"/>
    <w:rsid w:val="00E31E23"/>
    <w:rsid w:val="00E37AD4"/>
    <w:rsid w:val="00E455A2"/>
    <w:rsid w:val="00E50562"/>
    <w:rsid w:val="00E51813"/>
    <w:rsid w:val="00E574BF"/>
    <w:rsid w:val="00E75778"/>
    <w:rsid w:val="00E90B8A"/>
    <w:rsid w:val="00E94AAA"/>
    <w:rsid w:val="00EB0233"/>
    <w:rsid w:val="00EC6C83"/>
    <w:rsid w:val="00EF317C"/>
    <w:rsid w:val="00EF3B8E"/>
    <w:rsid w:val="00EF5EAF"/>
    <w:rsid w:val="00F12FDF"/>
    <w:rsid w:val="00F22977"/>
    <w:rsid w:val="00F34DBC"/>
    <w:rsid w:val="00F42E5B"/>
    <w:rsid w:val="00F45082"/>
    <w:rsid w:val="00F5021E"/>
    <w:rsid w:val="00F720DF"/>
    <w:rsid w:val="00F72F82"/>
    <w:rsid w:val="00F922E9"/>
    <w:rsid w:val="00FA2914"/>
    <w:rsid w:val="00FD6F81"/>
    <w:rsid w:val="00FE471E"/>
    <w:rsid w:val="00FE7FA6"/>
    <w:rsid w:val="22C356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1218</Words>
  <Characters>6946</Characters>
  <Lines>57</Lines>
  <Paragraphs>16</Paragraphs>
  <TotalTime>6</TotalTime>
  <ScaleCrop>false</ScaleCrop>
  <LinksUpToDate>false</LinksUpToDate>
  <CharactersWithSpaces>8148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2020-09-07T09:34:00Z</dcterms:created>
  <dc:creator>段馨琳</dc:creator>
  <cp:lastModifiedBy>三少</cp:lastModifiedBy>
  <cp:lastPrinted>2020-08-27T09:20:00Z</cp:lastPrinted>
  <dcterms:modified xsi:type="dcterms:W3CDTF">2021-04-09T14:13:51Z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315134486_btnclosed</vt:lpwstr>
  </property>
  <property fmtid="{D5CDD505-2E9C-101B-9397-08002B2CF9AE}" pid="3" name="KSOProductBuildVer">
    <vt:lpwstr>2052-11.1.0.10314</vt:lpwstr>
  </property>
</Properties>
</file>