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附件3</w:t>
      </w:r>
    </w:p>
    <w:p>
      <w:pPr>
        <w:spacing w:line="400" w:lineRule="exact"/>
        <w:rPr>
          <w:rFonts w:ascii="方正仿宋_GBK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声明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（版本</w:t>
      </w:r>
      <w:r>
        <w:rPr>
          <w:rFonts w:eastAsia="方正楷体_GBK"/>
          <w:sz w:val="44"/>
          <w:szCs w:val="44"/>
        </w:rPr>
        <w:t>1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）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我（单位）于</w:t>
      </w:r>
      <w:r>
        <w:rPr>
          <w:rFonts w:hint="eastAsia" w:ascii="方正仿宋_GBK"/>
          <w:szCs w:val="32"/>
          <w:u w:val="single"/>
        </w:rPr>
        <w:t xml:space="preserve">    </w:t>
      </w:r>
      <w:r>
        <w:rPr>
          <w:rFonts w:hint="eastAsia" w:ascii="方正仿宋_GBK"/>
          <w:szCs w:val="32"/>
        </w:rPr>
        <w:t>年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</w:rPr>
        <w:t>月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</w:rPr>
        <w:t>日向</w:t>
      </w:r>
      <w:r>
        <w:rPr>
          <w:rFonts w:hint="eastAsia" w:ascii="方正仿宋_GBK"/>
          <w:szCs w:val="32"/>
          <w:u w:val="single"/>
        </w:rPr>
        <w:t xml:space="preserve">        </w:t>
      </w:r>
      <w:r>
        <w:rPr>
          <w:rFonts w:hint="eastAsia" w:ascii="方正仿宋_GBK"/>
          <w:szCs w:val="32"/>
        </w:rPr>
        <w:t>市场监督管理局提交了食品小作坊登记申请，兹声明目前的生产条件与获证审查时相比未发生变化（包括周围环境未发生可能影响食品安全的变化，以及食品生产加工场所、各功能区间布局、工艺设备布局、生产工艺流程、生产主要设备设施无重大变化等）。若因本声明不属实而导致的一切法律后果及责任，由我（单位）自行承担。</w:t>
      </w:r>
    </w:p>
    <w:p>
      <w:pPr>
        <w:spacing w:line="600" w:lineRule="exact"/>
        <w:rPr>
          <w:rFonts w:ascii="方正仿宋_GBK"/>
          <w:szCs w:val="32"/>
        </w:rPr>
      </w:pPr>
    </w:p>
    <w:p>
      <w:pPr>
        <w:spacing w:line="600" w:lineRule="exact"/>
        <w:rPr>
          <w:rFonts w:ascii="方正仿宋_GBK"/>
          <w:szCs w:val="32"/>
        </w:rPr>
      </w:pPr>
    </w:p>
    <w:p>
      <w:pPr>
        <w:spacing w:line="600" w:lineRule="exact"/>
        <w:ind w:firstLine="4640" w:firstLineChars="145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声明人：</w:t>
      </w:r>
    </w:p>
    <w:p>
      <w:pPr>
        <w:spacing w:line="600" w:lineRule="exact"/>
        <w:jc w:val="right"/>
        <w:rPr>
          <w:rFonts w:ascii="方正仿宋_GBK"/>
          <w:szCs w:val="32"/>
        </w:rPr>
      </w:pPr>
      <w:r>
        <w:rPr>
          <w:rFonts w:hint="eastAsia" w:ascii="方正仿宋_GBK"/>
          <w:szCs w:val="21"/>
        </w:rPr>
        <w:t>（法定代表人或负责人签名，加盖公章）</w:t>
      </w:r>
    </w:p>
    <w:p>
      <w:pPr>
        <w:spacing w:line="600" w:lineRule="exact"/>
        <w:ind w:right="1165" w:rightChars="364" w:firstLine="4480" w:firstLineChars="1400"/>
        <w:jc w:val="righ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年   月   日</w:t>
      </w: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说明：此版本适用于延续、变更时全部产品均无需现场核查的情形。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r>
        <w:br w:type="page"/>
      </w:r>
    </w:p>
    <w:p/>
    <w:p>
      <w:pPr>
        <w:spacing w:line="400" w:lineRule="exact"/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声明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（版本</w:t>
      </w:r>
      <w:r>
        <w:rPr>
          <w:rFonts w:eastAsia="方正楷体_GBK"/>
          <w:sz w:val="44"/>
          <w:szCs w:val="44"/>
        </w:rPr>
        <w:t>2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）</w:t>
      </w:r>
    </w:p>
    <w:p>
      <w:pPr>
        <w:spacing w:line="600" w:lineRule="exact"/>
        <w:ind w:firstLine="640" w:firstLineChars="200"/>
        <w:rPr>
          <w:rFonts w:ascii="方正仿宋_GBK"/>
          <w:szCs w:val="32"/>
        </w:rPr>
      </w:pPr>
    </w:p>
    <w:p>
      <w:pPr>
        <w:spacing w:line="600" w:lineRule="exact"/>
        <w:ind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我（单位）于</w:t>
      </w:r>
      <w:r>
        <w:rPr>
          <w:rFonts w:hint="eastAsia" w:ascii="方正仿宋_GBK"/>
          <w:szCs w:val="32"/>
          <w:u w:val="single"/>
        </w:rPr>
        <w:t xml:space="preserve">    </w:t>
      </w:r>
      <w:r>
        <w:rPr>
          <w:rFonts w:hint="eastAsia" w:ascii="方正仿宋_GBK"/>
          <w:szCs w:val="32"/>
        </w:rPr>
        <w:t>年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</w:rPr>
        <w:t>月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</w:rPr>
        <w:t>日向</w:t>
      </w:r>
      <w:r>
        <w:rPr>
          <w:rFonts w:hint="eastAsia" w:ascii="方正仿宋_GBK"/>
          <w:szCs w:val="32"/>
          <w:u w:val="single"/>
        </w:rPr>
        <w:t xml:space="preserve">        </w:t>
      </w:r>
      <w:r>
        <w:rPr>
          <w:rFonts w:hint="eastAsia" w:ascii="方正仿宋_GBK"/>
          <w:szCs w:val="32"/>
        </w:rPr>
        <w:t>市场监督管理局提交了食品小作坊登记申请，兹声明此次申报的须现场核查，其他产品生产条件未发生变化（包括周围环境未发生可能影响食品安全的变化，以及食品生产加工场所、各功能区间布局、工艺设备布局、生产工艺流程、生产主要设备设施无重大变化等），若因本声明不属实而导致的一切法律后果及责任，由我（单位）自行承担。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rPr>
          <w:szCs w:val="32"/>
        </w:rPr>
      </w:pPr>
    </w:p>
    <w:p>
      <w:pPr>
        <w:spacing w:line="600" w:lineRule="exact"/>
        <w:ind w:firstLine="4640" w:firstLineChars="145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声明人：</w:t>
      </w:r>
    </w:p>
    <w:p>
      <w:pPr>
        <w:spacing w:line="600" w:lineRule="exact"/>
        <w:jc w:val="right"/>
        <w:rPr>
          <w:rFonts w:ascii="方正仿宋_GBK"/>
          <w:szCs w:val="32"/>
        </w:rPr>
      </w:pPr>
      <w:r>
        <w:rPr>
          <w:rFonts w:hint="eastAsia" w:ascii="方正仿宋_GBK"/>
          <w:szCs w:val="21"/>
        </w:rPr>
        <w:t>（法定代表人或负责人签名，加盖公章）</w:t>
      </w:r>
    </w:p>
    <w:p>
      <w:pPr>
        <w:spacing w:line="600" w:lineRule="exact"/>
        <w:ind w:right="1165" w:rightChars="364" w:firstLine="4480" w:firstLineChars="1400"/>
        <w:jc w:val="righ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年   月   日</w:t>
      </w: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说明：此版本适用于延续、变更时部分产品需现场核查的情形。</w:t>
      </w:r>
    </w:p>
    <w:p>
      <w:pPr>
        <w:spacing w:line="600" w:lineRule="exact"/>
      </w:pPr>
    </w:p>
    <w:p>
      <w:pPr>
        <w:pStyle w:val="12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0690419"/>
    <w:rsid w:val="764D0D3A"/>
    <w:rsid w:val="768248CF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