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0D" w:rsidRDefault="00401D9C" w:rsidP="004A7DA5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32190D" w:rsidRDefault="0032190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32190D" w:rsidRDefault="00401D9C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32190D" w:rsidRDefault="0032190D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计）、霉菌、沙门氏菌、山梨酸及其钾盐（以山梨酸计）、酸价（以脂肪计）、甜蜜素（以环己基氨基磺酸计）、脱氢乙酸及其钠盐（以脱氢乙酸计）。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．糕点（自制）检验项目，包括苯甲酸及其钠盐（以苯甲酸计）、过氧化值（以脂肪计）、山梨酸及其钾盐（以山梨酸计）、酸价（以脂肪计）、脱氢乙酸及其钠盐（以脱氢乙酸计）。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．花生及其制品（自制）检验项目，包括黄曲霉毒素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．火锅调味料（底料、蘸料）（自制）检验项目，包括可待因、吗啡、那可丁、罂粟碱。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．火锅麻辣烫底料（自制）检验项目，包括苯甲酸及其钠盐（以苯甲酸计）、可待因、吗啡、那可丁、山梨酸及其钾盐（以山梨酸计）、脱氢乙酸及其钠盐（以脱氢乙酸计）、罂粟碱。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．酱腌菜（自制）检验项目，包括苯甲酸及其钠盐（以苯甲酸计）、山梨酸及其钾盐（以山梨酸计）、脱氢乙酸及其钠盐（以脱氢乙酸计）、亚硝酸盐（以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．馒头花卷（自制）检验项目，包括苯甲酸及其钠盐（以苯甲酸计）、山梨酸及其钾盐（以山梨酸计）、糖精钠（以糖精计）。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．其他调味料（自制）检验项目，包括可待因、吗啡、那可丁、罂粟碱。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．其他熟肉类（自制）检验项目，包括氯霉素、山梨酸及其钾盐（以山梨酸计）、糖精钠（以糖精计）、胭脂红。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15</w:t>
      </w:r>
      <w:r>
        <w:rPr>
          <w:rFonts w:ascii="Times New Roman" w:eastAsia="仿宋_GB2312" w:hAnsi="Times New Roman" w:hint="eastAsia"/>
          <w:sz w:val="32"/>
          <w:szCs w:val="32"/>
        </w:rPr>
        <w:t>．小面调料（限已配好调料）检验项目，包括可待因、吗啡、那可丁、罂粟碱。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．熏烧烤肉类（自制）检验项目，包括铅（以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．油炸面制品（自制）检验项目，包括铝的残留量（干样品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．油炸肉类（自制）检验项目，包括氯霉素、山梨酸及其钾盐（以山梨酸计）、糖精钠（以糖精计）、胭脂红。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．蘸料（自制）检验项目，包括苯甲酸及其钠盐（以苯甲酸计）、可待因、吗啡、那可丁、山梨酸及其钾盐（以山梨酸计）、脱氢乙酸及其钠盐（以脱氢乙酸计）、罂粟碱。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三、茶叶及相关制品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165C1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2190D" w:rsidRDefault="00401D9C" w:rsidP="009165C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．绿茶、红茶、乌龙茶、黄茶、白茶、黑茶、花茶、袋泡茶、紧压茶检验项目，包括吡虫啉、草甘膦、毒虫畏、毒死蜱、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甲拌磷、甲氧滴滴涕、克百威、联苯菊酯、氯酞酸甲酯、灭多威、灭螨醌、铅（以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氰戊菊酯、三氯杀螨醇、水胺硫磷、特乐酚、氧乐果、乙酰甲胺磷。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190D" w:rsidRDefault="00401D9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计）、酸价（以脂肪计）、糖精钠（以糖精计）、甜蜜素（以环己基氨基磺酸计）。</w:t>
      </w:r>
    </w:p>
    <w:p w:rsidR="0032190D" w:rsidRDefault="00401D9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计）、山梨酸及其钾盐（以山梨酸计）、酸价（以脂肪计）、糖精钠（以糖精计）、甜蜜素（以环己基氨基磺酸计）、脱氢乙酸及其钠盐（以脱氢乙酸计）。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蛋与蛋制品》（</w:t>
      </w:r>
      <w:r>
        <w:rPr>
          <w:rFonts w:ascii="Times New Roman" w:eastAsia="仿宋_GB2312" w:hAnsi="Times New Roman" w:hint="eastAsia"/>
          <w:sz w:val="32"/>
          <w:szCs w:val="32"/>
        </w:rPr>
        <w:t>GB 2749-2015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计）、山梨酸及其钾盐（以山梨酸计）、商业无菌。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1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．淀粉糖检验项目，包括铅（以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计）、山梨酸及其钾盐（以山梨酸计）。</w:t>
      </w:r>
    </w:p>
    <w:p w:rsidR="0032190D" w:rsidRDefault="00401D9C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1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2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9165C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9165C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9165C1"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 w:rsidR="009165C1">
        <w:rPr>
          <w:rFonts w:ascii="Times New Roman" w:eastAsia="仿宋_GB2312" w:hAnsi="Times New Roman" w:hint="eastAsia"/>
          <w:sz w:val="32"/>
          <w:szCs w:val="32"/>
        </w:rPr>
        <w:t>GB 26878-2011</w:t>
      </w:r>
      <w:r w:rsidR="009165C1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B93954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计）、氯化钾（以干基计）、亚铁氰化钾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、山梨酸及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其钾盐（以山梨酸计）、糖精钠（以糖精计）、脱氢乙酸及其钠盐（以脱氢乙酸计）。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．鸡粉、鸡精调味料检验项目，包括呈味核苷酸二钠、大肠菌群、谷氨酸钠、菌落总数、甜蜜素（以环己基氨基磺酸计）。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．坚果与籽类的泥（酱）检验项目，包括过氧化值（以脂肪计）、黄曲霉毒素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．酱油检验项目，包括氨基酸态氮（以氮计）、苯甲酸及其钠盐（以苯甲酸计）、大肠菌群、菌落总数、山梨酸及其钾盐（以山梨酸计）、糖精钠（以糖精计）。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．辣椒酱检验项目，包括苯甲酸及其钠盐（以苯甲酸计）、山梨酸及其钾盐（以山梨酸计）、甜蜜素（以环己基氨基磺酸计）、脱氢乙酸及其钠盐（以脱氢乙酸计）。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．料酒检验项目，包括苯甲酸及其钠盐（以苯甲酸计）、山梨酸及其钾盐（以山梨酸计）、甜蜜素（以环己基氨基磺酸计）、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．其他半固体调味料检验项目，包括苯甲酸及其钠盐（以苯甲酸计）、可待因、吗啡、那可丁、山梨酸及其钾盐（以山梨酸计）、甜蜜素（以环己基氨基磺酸计）、脱氢乙酸及其钠盐（以脱氢乙酸计）、罂粟碱。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．其他固体调味料检验项目，包括阿斯巴甜、苯甲酸及其钠盐（以苯甲酸计）、可待因、吗啡、那可丁、铅（以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计）、山梨酸及其钾盐（以山梨酸计）、苏丹红Ⅰ、苏丹红Ⅱ、苏丹红Ⅲ、苏丹红Ⅳ、糖精钠（以糖精计）、甜蜜素（以环己基氨基磺酸计）、脱氢乙酸及其钠盐（以脱氢乙酸计）、罂粟碱、总砷（以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．其他液体调味料检验项目，包括苯甲酸及其钠盐（以苯甲酸计）、山梨酸及其钾盐（以山梨酸计）、糖精钠（以糖精计）、甜蜜素（以环己基氨基磺酸计）、总酸（以乙酸计）。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．食醋检验项目，包括苯甲酸及其钠盐（以苯甲酸计）、菌落总数、山梨酸及其钾盐（以山梨酸计）、糖精钠（以糖精计）、脱氢乙酸及其钠盐（以脱氢乙酸计）、总酸（以乙酸计）。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16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3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3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．豆干、豆腐、豆皮等检验项目，包括苯甲酸及其钠盐（以苯甲酸计）、丙酸及其钠盐、钙盐（以丙酸计）、大肠菌群、金黄色葡萄球菌、铝的残留量（干样品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计）、三氯蔗糖、沙门氏菌、山梨酸及其钾盐（以山梨酸计）、糖精钠（以糖精计）、脱氢乙酸及其钠盐（以脱氢乙酸计）。</w:t>
      </w:r>
    </w:p>
    <w:bookmarkEnd w:id="2"/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计）、三氯蔗糖、沙门氏菌、山梨酸及其钾盐（以山梨酸计）、糖精钠（以糖精计）、甜蜜素（以环己基氨基磺酸计）、脱氢乙酸及其钠盐（以脱氢乙酸计）。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1E26F3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190D" w:rsidRDefault="00401D9C" w:rsidP="001E26F3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．调味面制品检验项目，包括苯甲酸及其钠盐（以苯甲酸计）、大肠菌群、过氧化值（以脂肪计）、菌落总数、霉菌、三氯蔗糖、山梨酸及其钾盐（以山梨酸计）、酸价（以脂肪计）、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糖精钠（以糖精计）、脱氢乙酸及其钠盐（以脱氢乙酸计）。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．油炸面、非油炸面、方便米粉（米线）、方便粉丝检验项目，包括大肠菌群、过氧化值（以脂肪计）、菌落总数、水分、酸价（以脂肪计）。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31650-2019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蜂蜜检验项目，包括地美硝唑、呋喃妥因代谢物、呋喃西林代谢物、呋喃唑酮代谢物、果糖和葡萄糖、甲硝唑、菌落总数、氯霉素、洛硝达唑、霉菌计数、山梨酸及其钾盐（以山梨酸计）、嗜渗酵母计数、蔗糖。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  <w:highlight w:val="yellow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4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4"/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．糕点检验项目，包括安赛蜜、苯甲酸及其钠盐（以苯甲酸计）、丙二醇、丙酸及其钠盐、钙盐（以丙酸计）、大肠菌群、过氧化值（以脂肪计）、金黄色葡萄球菌、菌落总数、铝的残留量（干样品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计）、霉菌、霉菌计数、纳他霉素残留量、铅（以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计）、三氯蔗糖、沙门氏菌、山梨酸及其钾盐（以山梨酸计）、酸价（以脂肪计）、糖精钠（以糖精计）、甜蜜素（以环己基氨基磺酸计）、脱氢乙酸及其钠盐（以脱氢乙酸计）。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．月饼检验项目，包括苯甲酸及其钠盐（以苯甲酸计）、丙酸及其钠盐、钙盐（以丙酸计）、大肠菌群、过氧化值（以脂肪计）、金黄色葡萄球菌、菌落总数、铝的残留量（干样品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计）、霉菌、纳他霉素残留量、沙门氏菌、山梨酸及其钾盐（以山梨酸计）、酸价（以脂肪计）、糖精钠（以糖精计）、脱氢乙酸及其钠盐（以脱氢乙酸计）。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罐头食品》（</w:t>
      </w:r>
      <w:r>
        <w:rPr>
          <w:rFonts w:ascii="Times New Roman" w:eastAsia="仿宋_GB2312" w:hAnsi="Times New Roman" w:hint="eastAsia"/>
          <w:sz w:val="32"/>
          <w:szCs w:val="32"/>
        </w:rPr>
        <w:t>GB 7098-2015</w:t>
      </w:r>
      <w:r>
        <w:rPr>
          <w:rFonts w:ascii="Times New Roman" w:eastAsia="仿宋_GB2312" w:hAnsi="Times New Roman" w:hint="eastAsia"/>
          <w:sz w:val="32"/>
          <w:szCs w:val="32"/>
        </w:rPr>
        <w:t>）等标准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水果类罐头检验项目，包括阿斯巴甜、苯甲酸及其钠盐（以苯甲酸计）、赤藓红、亮蓝、柠檬黄、日落黄、山梨酸及其钾盐（以山梨酸计）、商业无菌、糖精钠（以糖精计）、甜蜜素（以环己基氨基磺酸计）、脱氢乙酸及其钠盐（以脱氢乙酸计）、苋菜红、胭脂红、诱惑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计）、三氯蔗糖、糖精钠（以糖精计）、甜蜜素（以环己基氨基磺酸计）。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计）、山梨酸及其钾盐（以山梨酸计）、糖精钠（以糖精计）。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．以发酵酒为酒基的配制酒检验项目，包括苯甲酸及其钠盐（以苯甲酸计）、酒精度、山梨酸及其钾盐（以山梨酸计）、糖精钠（以糖精计）、甜蜜素（以环己基氨基磺酸计）。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计）、甜蜜素（以环己基氨基磺酸计）。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十四、冷冻饮品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冰淇淋、雪糕、雪泥、冰棍、食用冰、甜味冰、其他类检验项目，包括阿斯巴甜、大肠菌群、单核细胞增生李斯特氏菌、菌落总数、沙门氏菌。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十五、粮食加工品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2190D" w:rsidRDefault="00401D9C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32190D" w:rsidRDefault="00401D9C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．米粉制品检验项目，包括苯甲酸及其钠盐（以苯甲酸计）、二氧化硫残留量、山梨酸及其钾盐（以山梨酸计）、脱氢乙酸及其钠盐（以脱氢乙酸计）。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．普通挂面、手工面检验项目，包括铅（以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．其他谷物粉类制成品检验项目，包括苯甲酸及其钠盐（以苯甲酸计）、山梨酸及其钾盐（以山梨酸计）、脱氢乙酸及其钠盐（以脱氢乙酸计）。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计）、山梨酸及其钾盐（以山梨酸计）、脱氢乙酸及其钠盐（以脱氢乙酸计）。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．通用小麦粉、专用小麦粉检验项目，包括过氧化苯甲酰。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计）、脱氧雪腐镰刀菌烯醇、玉米赤霉烯酮、赭曲霉毒素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．玉米粉（片、渣）检验项目，包括黄曲霉毒素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、玉米赤霉烯酮、赭曲霉毒素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．玉米粉、玉米片、玉米渣检验项目，包括黄曲霉毒素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、赭曲霉毒素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）、《真空软包装卤肉制品》（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SB/T 10381-2012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．酱卤肉制品检验项目，包括苯甲酸及其钠盐（以苯甲酸计）、大肠菌群、镉（以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计）、金黄色葡萄球菌、菌落总数、氯霉素、沙门氏菌、山梨酸及其钾盐（以山梨酸计）、商业无菌、酸性橙Ⅱ、脱氢乙酸及其钠盐（以脱氢乙酸计）、亚硝酸盐（以亚硝酸钠计）。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．熟肉干制品检验项目，包括苯甲酸及其钠盐（以苯甲酸计）、大肠菌群、菌落总数、氯霉素、山梨酸及其钾盐（以山梨酸计）、脱氢乙酸及其钠盐（以脱氢乙酸计）。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计）、过氧化值（以脂肪计）、氯霉素、山梨酸及其钾盐（以山梨酸计）、亚硝酸盐（以亚硝酸钠计）、胭脂红。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32190D" w:rsidRDefault="00401D9C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．巴氏杀菌乳检验项目，包括大肠菌群、蛋白质、金黄色葡萄球菌、菌落总数、三聚氰胺、沙门氏菌、酸度。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．调制乳检验项目，包括大肠菌群、蛋白质、铬（以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计）、山梨酸及其钾盐（以山梨酸计）、商业无菌、脂肪、总汞（以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．发酵乳检验项目，包括大肠菌群、蛋白质、铬（以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、酵母、金黄色葡萄球菌、霉菌、铅（以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计）、三聚氰胺、沙门氏菌、山梨酸及其钾盐（以山梨酸计）、酸度、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．灭菌乳检验项目，包括丙二醇、蛋白质、非脂乳固体、铬（以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计）、三聚氰胺、商业无菌、酸度、脂肪、总汞（以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十八、</w:t>
      </w:r>
      <w:r>
        <w:rPr>
          <w:rFonts w:ascii="Times New Roman" w:eastAsia="黑体" w:hAnsi="Times New Roman" w:hint="eastAsia"/>
          <w:sz w:val="32"/>
          <w:szCs w:val="32"/>
        </w:rPr>
        <w:t>食品添加剂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B48C0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复配食品添加剂通则》</w:t>
      </w:r>
    </w:p>
    <w:p w:rsidR="0032190D" w:rsidRDefault="00401D9C" w:rsidP="00EB48C0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复配食品添加剂检验项目，包括铅（以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十九、</w:t>
      </w:r>
      <w:r>
        <w:rPr>
          <w:rFonts w:ascii="Times New Roman" w:eastAsia="黑体" w:hAnsi="Times New Roman" w:hint="eastAsia"/>
          <w:sz w:val="32"/>
          <w:szCs w:val="32"/>
        </w:rPr>
        <w:t>食糖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860AD" w:rsidRDefault="00401D9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190D" w:rsidRDefault="00401D9C" w:rsidP="009860AD">
      <w:pPr>
        <w:spacing w:line="600" w:lineRule="exact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冰糖检验项目，包括二氧化硫残留量、螨。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二十、食用农产品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860A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32190D" w:rsidRDefault="00401D9C" w:rsidP="009860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《豆芽卫生标准》（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22556-2008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鲜、冻动物性水产品》（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2733-2015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菜豆检验项目，包括吡虫啉、多菌灵、镉（以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计）、甲胺磷、克百威、氯氟氰菊酯和高效氯氟氰菊酯、灭蝇胺、噻虫胺、水胺硫磷、氧乐果。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大白菜检验项目，包括阿维菌素、吡虫啉、啶虫脒、毒死蜱、氟虫腈、镉（以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计）、甲胺磷、甲拌磷、克百威、乐果、水胺硫磷、氧乐果、乙酰甲胺磷、唑虫酰胺。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淡水鱼检验项目，包括地西泮、多氯联苯、恩诺沙星、呋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喃它酮代谢物、呋喃妥因代谢物、呋喃西林代谢物、呋喃唑酮代谢物、氟苯尼考、镉（以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计）、甲硝唑、甲氧苄啶、孔雀石绿、氯霉素、铅（以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计）、五氯酚酸钠（以五氯酚计）。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计）、亚硫酸盐（以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SO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番茄检验项目，包括苯醚甲环唑、敌敌畏、毒死蜱、腐霉利、镉（以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计）、甲胺磷、甲拌磷、克百威、氯氟氰菊酯和高效氯氟氰菊酯、氯氰菊酯和高效氯氰菊酯、铅（以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计）、烯酰吗啉、溴氰菊酯、氧乐果、乙酰甲胺磷、总汞（以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柑、橘检验项目，包括苯醚甲环唑、丙溴磷、克百威、三唑磷。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海水鱼检验项目，包括恩诺沙星、呋喃西林代谢物、呋喃唑酮代谢物、镉（以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计）、磺胺类（总量）、挥发性盐基氮、甲硝唑、甲氧苄啶、孔雀石绿、氯霉素、土霉素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四环素（组合含量）、五氯酚酸钠（以五氯酚计）、组胺。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火龙果检验项目，包括甲胺磷、克百威、氧乐果。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鸡蛋检验项目，包括地美硝唑、呋喃它酮代谢物、呋喃妥因代谢物、呋喃西林代谢物、呋喃唑酮代谢物、氟虫腈、镉（以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恩诺沙星、呋喃它酮代谢物、呋喃西林代谢物、呋喃唑酮代谢物、氟苯尼考、磺胺类（总量）、挥发性盐基氮、甲硝唑、甲氧苄啶、金霉素、氯霉素、尼卡巴嗪、沙拉沙星、四环素、替米考星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姜检验项目，包括吡虫啉、镉（以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计）、甲拌磷、克百威、氯氟氰菊酯和高效氯氟氰菊酯、氯氰菊酯和高效氯氰菊酯、铅（以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豇豆检验项目，包括阿维菌素、倍硫磷、啶虫脒、氟虫腈、镉（以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计）、甲氨基阿维菌素苯甲酸盐、甲胺磷、甲拌磷、甲基异柳磷、克百威、氯氟氰菊酯和高效氯氟氰菊酯、氯氰菊酯和高效氯氰菊酯、氯唑磷、灭多威、灭蝇胺、铅（以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计）、噻虫胺、噻虫嗪、三唑磷、水胺硫磷、氧乐果、乙酰甲胺磷、总汞（以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结球甘蓝检验项目，包括甲胺磷、甲基异柳磷、克百威、灭线磷、氧乐果、乙酰甲胺磷。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韭菜检验项目，包括阿维菌素、敌敌畏、啶虫脒、毒死蜱、多菌灵、二甲戊灵、氟虫腈、腐霉利、镉（以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胺磷、甲拌磷、甲基异柳磷、克百威、乐果、六六六、氯氟氰菊酯和高效氯氟氰菊酯、氯氰菊酯和高效氯氰菊酯、铅（以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计）、水胺硫磷、辛硫磷、氧乐果、乙酰甲胺磷、异菌脲。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辣椒检验项目，包括倍硫磷、吡虫啉、吡唑醚菌酯、丙溴磷、敌敌畏、啶虫脒、氟虫腈、镉（以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计）、甲氨基阿维菌素苯甲酸盐、甲胺磷、甲拌磷、克百威、联苯菊酯、氯氟氰菊酯和高效氯氟氰菊酯、氯氰菊酯和高效氯氰菊酯、铅（以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计）、噻虫胺、噻虫嗪、杀扑磷、水胺硫磷、氧乐果。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梨检验项目，包括吡虫啉、敌敌畏、毒死蜱、多菌灵、克百威、氧乐果。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李子检验项目，包括多菌灵、氟虫腈、氧乐果。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计）、甲拌磷、甲基异柳磷、克百威、铅（以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芒果检验项目，包括苯醚甲环唑、多菌灵、戊唑醇、氧乐果。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柠檬检验项目，包括多菌灵、联苯菊酯、乙螨唑。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苹果检验项目，包括敌敌畏、啶虫脒、毒死蜱、克百威、氧乐果。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葡萄检验项目，包括苯醚甲环唑、多菌灵、己唑醇、甲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胺磷、克百威、霜霉威和霜霉威盐酸盐、氧乐果。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普通白菜检验项目，包括阿维菌素、敌敌畏、啶虫脒、毒死蜱、氟虫腈、克百威、氯氟氰菊酯和高效氯氟氰菊酯、氯氰菊酯和高效氯氰菊酯。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其他禽蛋检验项目，包括铅（以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其他禽副产品检验项目，包括呋喃妥因代谢物、呋喃西林代谢物、呋喃唑酮代谢物、氯霉素、五氯酚酸钠（以五氯酚计）。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茄子检验项目，包括腐霉利、镉（以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计）、甲胺磷、克百威、联苯菊酯、氯氰菊酯和高效氯氰菊酯、氯唑磷、铅（以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芹菜检验项目，包括啶虫脒、毒死蜱、氟虫腈、镉（以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计）、甲拌磷、甲基异柳磷、克百威、氯氟氰菊酯和高效氯氟氰菊酯、铅（以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计）、噻虫胺、氧乐果。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青花菜检验项目，包括啶虫脒、镉（以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计）、甲胺磷、甲拌磷、克百威、氧乐果。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生干籽类检验项目，包括苯醚甲环唑、镉（以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西瓜检验项目，包括甲胺磷、克百威、噻虫嗪、氧乐果。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鲜食用菌检验项目，包括百菌清、镉（以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计）、氯氟氰菊酯和高效氯氟氰菊酯、氯氰菊酯和高效氯氰菊酯、总砷（以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香蕉检验项目，包括百菌清、苯醚甲环唑、吡虫啉、吡唑醚菌酯、多菌灵、氟虫腈、氟环唑、甲拌磷、腈苯唑、联苯菊酯、噻虫胺、噻虫嗪、烯唑醇。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油麦菜检验项目，包括阿维菌素、啶虫脒、毒死蜱、氟虫腈、甲胺磷、甲拌磷、腈菌唑、克百威、氯氟氰菊酯和高效氯氟氰菊酯、氯氰菊酯和高效氯氰菊酯、灭多威、噻虫嗪、水胺硫磷、氧乐果、乙酰甲胺磷。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油桃检验项目，包括多菌灵、镉（以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枣检验项目，包括多菌灵。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猪肝检验项目，包括多西环素、恩诺沙星、呋喃妥因代谢物、呋喃西林代谢物、呋喃唑酮代谢物、氟苯尼考、镉（以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计）、磺胺类（总量）、甲氧苄啶、克伦特罗、莱克多巴胺、氯霉素、沙丁胺醇、土霉素、土霉素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计）、磺胺类（总量）、挥发性盐基氮、甲硝唑、甲氧苄啶、金霉素、克伦特罗、喹乙醇、莱克多巴胺、氯丙嗪、氯霉素、铅（以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计）、沙丁胺醇、四环素、特布他林、替米考星、土霉素、土霉素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其他水产品检验项目，包括恩诺沙星、呋喃西林代谢物、呋喃唑酮代谢物、氯霉素、孔雀石绿。</w:t>
      </w:r>
    </w:p>
    <w:p w:rsidR="00FA6A61" w:rsidRDefault="00FA6A61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菠菜检验项目，包括克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百威、毒死蜱、氧乐果、</w:t>
      </w:r>
      <w:r w:rsidRPr="00FA6A61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Cr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）、</w:t>
      </w:r>
      <w:r w:rsidRPr="00FA6A61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以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Cd</w:t>
      </w:r>
      <w:r w:rsidRPr="00FA6A61">
        <w:rPr>
          <w:rFonts w:ascii="Times New Roman" w:eastAsia="仿宋_GB2312" w:hAnsi="Times New Roman" w:cs="仿宋_GB2312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二十一、食用油、油脂及其制品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）、《大豆油》（</w:t>
      </w:r>
      <w:r>
        <w:rPr>
          <w:rFonts w:ascii="Times New Roman" w:eastAsia="仿宋_GB2312" w:hAnsi="Times New Roman" w:hint="eastAsia"/>
          <w:sz w:val="32"/>
          <w:szCs w:val="32"/>
        </w:rPr>
        <w:t>GB/T 1535-2017</w:t>
      </w:r>
      <w:r>
        <w:rPr>
          <w:rFonts w:ascii="Times New Roman" w:eastAsia="仿宋_GB2312" w:hAnsi="Times New Roman" w:hint="eastAsia"/>
          <w:sz w:val="32"/>
          <w:szCs w:val="32"/>
        </w:rPr>
        <w:t>）、《菜籽油》（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．菜籽油检验项目，包括苯并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）、乙基麦芽酚。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二十二、蔬菜制品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 w:rsidR="007C4D9F">
        <w:rPr>
          <w:rFonts w:ascii="Times New Roman" w:eastAsia="仿宋_GB2312" w:hAnsi="Times New Roman" w:hint="eastAsia"/>
          <w:sz w:val="32"/>
          <w:szCs w:val="32"/>
        </w:rPr>
        <w:t>、</w:t>
      </w:r>
      <w:r w:rsidR="007C4D9F" w:rsidRPr="007C4D9F">
        <w:rPr>
          <w:rFonts w:ascii="Times New Roman" w:eastAsia="仿宋_GB2312" w:hAnsi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．酱腌菜检验项目，包括阿斯巴甜、苯甲酸及其钠盐（以苯甲酸计）、大肠菌群、铅（以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计）、三氯蔗糖、山梨酸及其钾盐（以山梨酸计）、糖精钠（以糖精计）、甜蜜素（以环己基氨基磺酸计）、脱氢乙酸及其钠盐（以脱氢乙酸计）、亚硝酸盐（以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</w:t>
      </w:r>
      <w:r w:rsidR="002D02F6">
        <w:rPr>
          <w:rFonts w:ascii="Times New Roman" w:eastAsia="仿宋_GB2312" w:hAnsi="Times New Roman" w:hint="eastAsia"/>
          <w:sz w:val="32"/>
          <w:szCs w:val="32"/>
        </w:rPr>
        <w:t>、</w:t>
      </w:r>
      <w:r w:rsidR="002D02F6" w:rsidRPr="002D02F6">
        <w:rPr>
          <w:rFonts w:ascii="Times New Roman" w:eastAsia="仿宋_GB2312" w:hAnsi="Times New Roman" w:hint="eastAsia"/>
          <w:sz w:val="32"/>
          <w:szCs w:val="32"/>
        </w:rPr>
        <w:t>防腐剂混合使用时各自用量占其最大使用量的比例之和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．腌渍食用菌检验项目，包括苯甲酸及其钠盐（以苯甲酸计）、山梨酸及其钾盐（以山梨酸计）、脱氢乙酸及其钠盐（以脱氢乙酸计）。</w:t>
      </w:r>
    </w:p>
    <w:p w:rsidR="00E11EA7" w:rsidRDefault="00E11EA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 w:rsidRPr="00E11EA7">
        <w:rPr>
          <w:rFonts w:ascii="Times New Roman" w:eastAsia="仿宋_GB2312" w:hAnsi="Times New Roman" w:hint="eastAsia"/>
          <w:sz w:val="32"/>
          <w:szCs w:val="32"/>
        </w:rPr>
        <w:t>自然干制品、热风干燥蔬菜、冷冻干燥蔬菜、蔬菜脆片、蔬菜粉及制品</w:t>
      </w:r>
      <w:r>
        <w:rPr>
          <w:rFonts w:ascii="Times New Roman" w:eastAsia="仿宋_GB2312" w:hAnsi="Times New Roman" w:hint="eastAsia"/>
          <w:sz w:val="32"/>
          <w:szCs w:val="32"/>
        </w:rPr>
        <w:t>检验</w:t>
      </w:r>
      <w:r>
        <w:rPr>
          <w:rFonts w:ascii="Times New Roman" w:eastAsia="仿宋_GB2312" w:hAnsi="Times New Roman"/>
          <w:sz w:val="32"/>
          <w:szCs w:val="32"/>
        </w:rPr>
        <w:t>项目，包括</w:t>
      </w:r>
      <w:r w:rsidRPr="00E11EA7">
        <w:rPr>
          <w:rFonts w:ascii="Times New Roman" w:eastAsia="仿宋_GB2312" w:hAnsi="Times New Roman" w:hint="eastAsia"/>
          <w:sz w:val="32"/>
          <w:szCs w:val="32"/>
        </w:rPr>
        <w:t>二氧化硫残留量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二十三、薯类和膨化食品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）、《马铃薯片（条、块）》（</w:t>
      </w:r>
      <w:r>
        <w:rPr>
          <w:rFonts w:ascii="Times New Roman" w:eastAsia="仿宋_GB2312" w:hAnsi="Times New Roman" w:hint="eastAsia"/>
          <w:sz w:val="32"/>
          <w:szCs w:val="32"/>
        </w:rPr>
        <w:t>QB/T 2686-2021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、金黄色葡萄球菌、菌落总数、沙门氏菌、山梨酸及其钾盐（以山梨酸计）、水分、酸价（以脂肪计）、糖精钠（以糖精计）。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二十四、水产制品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2441A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2190D" w:rsidRDefault="00401D9C" w:rsidP="0042441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计）、沙门氏菌、山梨酸及其钾盐（以山梨酸计）、糖精钠（以糖精计）、脱氢乙酸及其钠盐（以脱氢乙酸计）。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．预制鱼糜制品检验项目，包括苯甲酸及其钠盐（以苯甲酸计）、山梨酸及其钾盐（以山梨酸计）。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二十五、水果制品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32190D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话化类、果糕类检验项目，包括苯甲酸及其钠盐（以苯甲酸计）、菌落总数、亮蓝、柠檬黄、日落黄、山梨酸及其钾盐（以山梨酸计）、糖精钠（以糖精计）、甜蜜素（以环己基氨基磺酸计）、苋菜红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．水果干制品（含干枸杞）检验项目，包括吡虫啉、大肠菌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群、噁唑菌酮、克百威、氯氰菊酯和高效氯氰菊酯、铅（以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计）、山梨酸及其钾盐（以山梨酸计）、糖精钠（以糖精计）、肟菌酯、唑螨酯。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二十六、速冻食品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B22CEA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190D" w:rsidRDefault="00401D9C" w:rsidP="00B22CE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速冻面米与调制食品》（</w:t>
      </w:r>
      <w:r>
        <w:rPr>
          <w:rFonts w:ascii="Times New Roman" w:eastAsia="仿宋_GB2312" w:hAnsi="Times New Roman" w:hint="eastAsia"/>
          <w:sz w:val="32"/>
          <w:szCs w:val="32"/>
        </w:rPr>
        <w:t>GB 19295-2021</w:t>
      </w:r>
      <w:r>
        <w:rPr>
          <w:rFonts w:ascii="Times New Roman" w:eastAsia="仿宋_GB2312" w:hAnsi="Times New Roman" w:hint="eastAsia"/>
          <w:sz w:val="32"/>
          <w:szCs w:val="32"/>
        </w:rPr>
        <w:t>）、《速冻调制食品》（</w:t>
      </w:r>
      <w:r>
        <w:rPr>
          <w:rFonts w:ascii="Times New Roman" w:eastAsia="仿宋_GB2312" w:hAnsi="Times New Roman" w:hint="eastAsia"/>
          <w:sz w:val="32"/>
          <w:szCs w:val="32"/>
        </w:rPr>
        <w:t>SB/T 10379-2012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．速冻面米生制品检验项目，包括过氧化值（以脂肪计）、糖精钠（以糖精计）。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．速冻面米熟制品检验项目，包括过氧化值（以脂肪计）、黄曲霉毒素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、糖精钠（以糖精计）。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二十七、糖果制品</w:t>
      </w:r>
    </w:p>
    <w:p w:rsidR="0032190D" w:rsidRDefault="00401D9C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抽检依据</w:t>
      </w:r>
    </w:p>
    <w:p w:rsidR="00B22CEA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32190D" w:rsidRDefault="00401D9C" w:rsidP="00B22CE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二十八、特殊膳食食品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B22CEA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2190D" w:rsidRDefault="00401D9C" w:rsidP="00B22CE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D</w:t>
      </w:r>
      <w:r>
        <w:rPr>
          <w:rFonts w:ascii="Times New Roman" w:eastAsia="仿宋_GB2312" w:hAnsi="Times New Roman" w:hint="eastAsia"/>
          <w:sz w:val="32"/>
          <w:szCs w:val="32"/>
        </w:rPr>
        <w:t>、烟酸、脂肪。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二十九、饮料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B22CEA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32190D" w:rsidRDefault="00401D9C" w:rsidP="00B22CE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．茶饮料检验项目，包括菌落总数、甜蜜素（以环己基氨基磺酸计）、脱氢乙酸及其钠盐（以脱氢乙酸计）。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．蛋白饮料检验项目，包括蛋白质、三聚氰胺、脱氢乙酸及其钠盐（以脱氢乙酸计）。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计）、余氯（游离氯）、阴离子合成洗涤剂。</w:t>
      </w:r>
    </w:p>
    <w:p w:rsidR="0032190D" w:rsidRDefault="001F6CD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401D9C">
        <w:rPr>
          <w:rFonts w:ascii="Times New Roman" w:eastAsia="仿宋_GB2312" w:hAnsi="Times New Roman" w:hint="eastAsia"/>
          <w:sz w:val="32"/>
          <w:szCs w:val="32"/>
        </w:rPr>
        <w:t>．其他饮料检验项目，包括苯甲酸及其钠盐（以苯甲酸计）、大肠菌群、酵母、菌落总数、亮蓝、霉菌、柠檬黄、日落黄、沙门氏菌、山梨酸及其钾盐（以山梨酸计）、糖精钠（以糖精计）、甜蜜素（以环己基氨基磺酸计）、脱氢乙酸及其钠盐（以脱氢乙酸计）、苋菜红、胭脂红。</w:t>
      </w:r>
    </w:p>
    <w:p w:rsidR="0032190D" w:rsidRDefault="001F6CD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5</w:t>
      </w:r>
      <w:r w:rsidR="00401D9C"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．碳酸饮料（汽水）检验项目，包括苯甲酸及其钠盐（以苯甲酸计）、二氧化碳气容量、酵母、菌落总数、霉菌、山梨酸及其钾盐（以山梨酸计）、甜蜜素（以环己基氨基磺酸计）。</w:t>
      </w:r>
    </w:p>
    <w:p w:rsidR="0032190D" w:rsidRDefault="001F6CD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 w:rsidR="00401D9C"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．饮用纯净水检验项目，包括大肠菌群、耗氧量（以</w:t>
      </w:r>
      <w:r w:rsidR="00401D9C">
        <w:rPr>
          <w:rFonts w:ascii="Times New Roman" w:eastAsia="仿宋_GB2312" w:hAnsi="Times New Roman" w:hint="eastAsia"/>
          <w:sz w:val="32"/>
          <w:szCs w:val="32"/>
        </w:rPr>
        <w:t>O</w:t>
      </w:r>
      <w:r w:rsidR="00401D9C"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 w:rsidR="00401D9C"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 w:rsidR="00401D9C">
        <w:rPr>
          <w:rFonts w:ascii="Times New Roman" w:eastAsia="仿宋_GB2312" w:hAnsi="Times New Roman" w:hint="eastAsia"/>
          <w:sz w:val="32"/>
          <w:szCs w:val="32"/>
        </w:rPr>
        <w:t>NO</w:t>
      </w:r>
      <w:r w:rsidR="00401D9C"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 w:rsidR="00401D9C"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 w:rsidR="00401D9C"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32190D" w:rsidRDefault="001F6CDB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="00401D9C"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 w:rsidR="00401D9C">
        <w:rPr>
          <w:rFonts w:ascii="Times New Roman" w:eastAsia="仿宋_GB2312" w:hAnsi="Times New Roman" w:hint="eastAsia"/>
          <w:sz w:val="32"/>
          <w:szCs w:val="32"/>
        </w:rPr>
        <w:t>NO</w:t>
      </w:r>
      <w:r w:rsidR="00401D9C"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 w:rsidR="00401D9C"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 w:rsidR="00401D9C"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 w:rsidR="00401D9C">
        <w:rPr>
          <w:rFonts w:ascii="Times New Roman" w:eastAsia="仿宋_GB2312" w:hAnsi="Times New Roman" w:hint="eastAsia"/>
          <w:sz w:val="32"/>
          <w:szCs w:val="32"/>
        </w:rPr>
        <w:t>NO</w:t>
      </w:r>
      <w:r w:rsidR="00401D9C"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 w:rsidR="00401D9C"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 w:rsidR="00401D9C"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三十、婴幼儿配方食品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B22CEA" w:rsidRDefault="00401D9C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32190D" w:rsidRDefault="00401D9C" w:rsidP="00B22CEA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．乳基较大婴儿配方食品、豆基较大婴儿配方食品检验项目，包括蛋白质、钙、铅（以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计）、锌、亚硝酸盐（以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计）、脂肪。</w:t>
      </w:r>
    </w:p>
    <w:p w:rsidR="0032190D" w:rsidRDefault="00401D9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．乳基婴儿配方食品、豆基婴儿配方食品检验项目，包括蛋白质、钙、铅（以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计）、锌、亚硝酸盐（以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计）、脂肪。</w:t>
      </w:r>
    </w:p>
    <w:sectPr w:rsidR="0032190D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8E" w:rsidRDefault="0014458E">
      <w:r>
        <w:separator/>
      </w:r>
    </w:p>
  </w:endnote>
  <w:endnote w:type="continuationSeparator" w:id="0">
    <w:p w:rsidR="0014458E" w:rsidRDefault="001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0D" w:rsidRDefault="00401D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90D" w:rsidRDefault="00401D9C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1059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2190D" w:rsidRDefault="00401D9C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31059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8E" w:rsidRDefault="0014458E">
      <w:r>
        <w:separator/>
      </w:r>
    </w:p>
  </w:footnote>
  <w:footnote w:type="continuationSeparator" w:id="0">
    <w:p w:rsidR="0014458E" w:rsidRDefault="001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07EC47"/>
    <w:multiLevelType w:val="singleLevel"/>
    <w:tmpl w:val="D307EC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J1AdRw+sYbH8GXcNNxrpMChr2HuLXkrPz/gvjiWPaP67y96Ql+x2fwfVVpxLTjd8PCWFhjM2Dv8MqboPN/Iog==" w:salt="vxbz7KATOqYG4+0mxOnoe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458E"/>
    <w:rsid w:val="00145EBE"/>
    <w:rsid w:val="0016678A"/>
    <w:rsid w:val="00171174"/>
    <w:rsid w:val="001724C8"/>
    <w:rsid w:val="001759BD"/>
    <w:rsid w:val="001766EB"/>
    <w:rsid w:val="0018753A"/>
    <w:rsid w:val="001A6A4F"/>
    <w:rsid w:val="001A6E8E"/>
    <w:rsid w:val="001C3713"/>
    <w:rsid w:val="001C5CBF"/>
    <w:rsid w:val="001E26F3"/>
    <w:rsid w:val="001F6CDB"/>
    <w:rsid w:val="00224D17"/>
    <w:rsid w:val="00231059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02F6"/>
    <w:rsid w:val="002D4C72"/>
    <w:rsid w:val="002E7126"/>
    <w:rsid w:val="002F0CF9"/>
    <w:rsid w:val="002F55EA"/>
    <w:rsid w:val="00306346"/>
    <w:rsid w:val="00307C9D"/>
    <w:rsid w:val="0032190D"/>
    <w:rsid w:val="003306D0"/>
    <w:rsid w:val="003307BB"/>
    <w:rsid w:val="003315B0"/>
    <w:rsid w:val="003379E2"/>
    <w:rsid w:val="00337E3F"/>
    <w:rsid w:val="00364D6B"/>
    <w:rsid w:val="00371E2E"/>
    <w:rsid w:val="00381F23"/>
    <w:rsid w:val="003A4F33"/>
    <w:rsid w:val="003C3807"/>
    <w:rsid w:val="003C75F6"/>
    <w:rsid w:val="003F01F2"/>
    <w:rsid w:val="00401D9C"/>
    <w:rsid w:val="00403F86"/>
    <w:rsid w:val="0042441A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A7DA5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D9F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25144"/>
    <w:rsid w:val="008363AA"/>
    <w:rsid w:val="00843CF0"/>
    <w:rsid w:val="00863FC3"/>
    <w:rsid w:val="00874686"/>
    <w:rsid w:val="00883513"/>
    <w:rsid w:val="00883EFC"/>
    <w:rsid w:val="00897E56"/>
    <w:rsid w:val="008A17AA"/>
    <w:rsid w:val="0090356B"/>
    <w:rsid w:val="009042E2"/>
    <w:rsid w:val="009165C1"/>
    <w:rsid w:val="009168ED"/>
    <w:rsid w:val="00921727"/>
    <w:rsid w:val="00924E73"/>
    <w:rsid w:val="00927ED2"/>
    <w:rsid w:val="00930506"/>
    <w:rsid w:val="009356BD"/>
    <w:rsid w:val="00942C6C"/>
    <w:rsid w:val="00946567"/>
    <w:rsid w:val="00956ABF"/>
    <w:rsid w:val="009655D1"/>
    <w:rsid w:val="00971402"/>
    <w:rsid w:val="00982219"/>
    <w:rsid w:val="009860AD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2CEA"/>
    <w:rsid w:val="00B23AA4"/>
    <w:rsid w:val="00B42013"/>
    <w:rsid w:val="00B45588"/>
    <w:rsid w:val="00B52D17"/>
    <w:rsid w:val="00B60CDD"/>
    <w:rsid w:val="00B66B11"/>
    <w:rsid w:val="00B844A8"/>
    <w:rsid w:val="00B93954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0E3D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1EA7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97074"/>
    <w:rsid w:val="00EB48C0"/>
    <w:rsid w:val="00EC6814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A6A61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105159"/>
    <w:rsid w:val="101271B8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D7612"/>
    <w:rsid w:val="10F0270A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5F124B"/>
    <w:rsid w:val="1A604FC3"/>
    <w:rsid w:val="1A6A26FD"/>
    <w:rsid w:val="1A6F5896"/>
    <w:rsid w:val="1A7F5449"/>
    <w:rsid w:val="1A991901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44642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40BBF"/>
    <w:rsid w:val="25371189"/>
    <w:rsid w:val="253816A5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E4827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63113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63403"/>
    <w:rsid w:val="3DF95EE9"/>
    <w:rsid w:val="3DFD1718"/>
    <w:rsid w:val="3E1B6B2E"/>
    <w:rsid w:val="3E2D0341"/>
    <w:rsid w:val="3E2F75FF"/>
    <w:rsid w:val="3E4D0334"/>
    <w:rsid w:val="3E524A9F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04705B"/>
    <w:rsid w:val="46195EA3"/>
    <w:rsid w:val="462A369F"/>
    <w:rsid w:val="463275D9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E069DD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9340D"/>
    <w:rsid w:val="5B5D6D46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703C67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E73FF8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732CA6"/>
    <w:rsid w:val="78735327"/>
    <w:rsid w:val="78812608"/>
    <w:rsid w:val="78872FBC"/>
    <w:rsid w:val="788C05D2"/>
    <w:rsid w:val="788E1FEE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51831"/>
  <w15:docId w15:val="{A7CF702E-08F7-4538-825A-9B099EBD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2644</Words>
  <Characters>15076</Characters>
  <Application>Microsoft Office Word</Application>
  <DocSecurity>8</DocSecurity>
  <Lines>125</Lines>
  <Paragraphs>35</Paragraphs>
  <ScaleCrop>false</ScaleCrop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38</cp:revision>
  <dcterms:created xsi:type="dcterms:W3CDTF">2021-06-30T05:44:00Z</dcterms:created>
  <dcterms:modified xsi:type="dcterms:W3CDTF">2022-09-30T06:07:00Z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73A6E28EE5994701B71F7E4390400B78</vt:lpwstr>
  </property>
</Properties>
</file>