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C8" w:rsidRDefault="005D3C37">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C131C8" w:rsidRDefault="00C131C8">
      <w:pPr>
        <w:spacing w:line="600" w:lineRule="exact"/>
        <w:rPr>
          <w:rFonts w:ascii="Times New Roman" w:eastAsia="黑体" w:hAnsi="Times New Roman" w:cs="黑体"/>
          <w:sz w:val="32"/>
          <w:szCs w:val="32"/>
        </w:rPr>
      </w:pPr>
    </w:p>
    <w:p w:rsidR="00C131C8" w:rsidRDefault="005D3C37">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C131C8" w:rsidRDefault="00C131C8">
      <w:pPr>
        <w:spacing w:line="600" w:lineRule="exact"/>
        <w:rPr>
          <w:rFonts w:ascii="Times New Roman" w:eastAsia="方正小标宋简体" w:hAnsi="Times New Roman" w:cs="Times New Roman"/>
          <w:sz w:val="44"/>
          <w:szCs w:val="44"/>
        </w:rPr>
      </w:pP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bookmarkStart w:id="0" w:name="_GoBack"/>
      <w:bookmarkEnd w:id="0"/>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C131C8" w:rsidRDefault="005D3C3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动物性水产制品》（</w:t>
      </w:r>
      <w:r>
        <w:rPr>
          <w:rFonts w:ascii="Times New Roman" w:eastAsia="仿宋_GB2312" w:hAnsi="Times New Roman" w:hint="eastAsia"/>
          <w:sz w:val="32"/>
          <w:szCs w:val="32"/>
        </w:rPr>
        <w:t>GB 10136-2015</w:t>
      </w:r>
      <w:r>
        <w:rPr>
          <w:rFonts w:ascii="Times New Roman" w:eastAsia="仿宋_GB2312" w:hAnsi="Times New Roman" w:hint="eastAsia"/>
          <w:sz w:val="32"/>
          <w:szCs w:val="32"/>
        </w:rPr>
        <w:t>）、</w:t>
      </w:r>
      <w:r w:rsidR="00DD0F81" w:rsidRPr="00DD0F81">
        <w:rPr>
          <w:rFonts w:ascii="Times New Roman" w:eastAsia="仿宋_GB2312" w:hAnsi="Times New Roman"/>
          <w:sz w:val="32"/>
          <w:szCs w:val="32"/>
        </w:rPr>
        <w:t>《食品安全国家标准</w:t>
      </w:r>
      <w:r w:rsidR="00DD0F81" w:rsidRPr="00DD0F81">
        <w:rPr>
          <w:rFonts w:ascii="Times New Roman" w:eastAsia="仿宋_GB2312" w:hAnsi="Times New Roman"/>
          <w:sz w:val="32"/>
          <w:szCs w:val="32"/>
        </w:rPr>
        <w:t xml:space="preserve"> </w:t>
      </w:r>
      <w:r w:rsidR="00DD0F81" w:rsidRPr="00DD0F81">
        <w:rPr>
          <w:rFonts w:ascii="Times New Roman" w:eastAsia="仿宋_GB2312" w:hAnsi="Times New Roman"/>
          <w:sz w:val="32"/>
          <w:szCs w:val="32"/>
        </w:rPr>
        <w:t>消毒餐</w:t>
      </w:r>
      <w:r w:rsidR="00DD0F81">
        <w:rPr>
          <w:rFonts w:ascii="Times New Roman" w:eastAsia="仿宋_GB2312" w:hAnsi="Times New Roman" w:hint="eastAsia"/>
          <w:sz w:val="32"/>
          <w:szCs w:val="32"/>
        </w:rPr>
        <w:t>（</w:t>
      </w:r>
      <w:r w:rsidR="00DD0F81" w:rsidRPr="00DD0F81">
        <w:rPr>
          <w:rFonts w:ascii="Times New Roman" w:eastAsia="仿宋_GB2312" w:hAnsi="Times New Roman"/>
          <w:sz w:val="32"/>
          <w:szCs w:val="32"/>
        </w:rPr>
        <w:t>饮</w:t>
      </w:r>
      <w:r w:rsidR="00DD0F81">
        <w:rPr>
          <w:rFonts w:ascii="Times New Roman" w:eastAsia="仿宋_GB2312" w:hAnsi="Times New Roman" w:hint="eastAsia"/>
          <w:sz w:val="32"/>
          <w:szCs w:val="32"/>
        </w:rPr>
        <w:t>）</w:t>
      </w:r>
      <w:r w:rsidR="00DD0F81" w:rsidRPr="00DD0F81">
        <w:rPr>
          <w:rFonts w:ascii="Times New Roman" w:eastAsia="仿宋_GB2312" w:hAnsi="Times New Roman"/>
          <w:sz w:val="32"/>
          <w:szCs w:val="32"/>
        </w:rPr>
        <w:t>具》</w:t>
      </w:r>
      <w:r w:rsidR="00DD0F81">
        <w:rPr>
          <w:rFonts w:ascii="Times New Roman" w:eastAsia="仿宋_GB2312" w:hAnsi="Times New Roman" w:hint="eastAsia"/>
          <w:sz w:val="32"/>
          <w:szCs w:val="32"/>
        </w:rPr>
        <w:t>（</w:t>
      </w:r>
      <w:r w:rsidR="00DD0F81" w:rsidRPr="00DD0F81">
        <w:rPr>
          <w:rFonts w:ascii="Times New Roman" w:eastAsia="仿宋_GB2312" w:hAnsi="Times New Roman"/>
          <w:sz w:val="32"/>
          <w:szCs w:val="32"/>
        </w:rPr>
        <w:t>GB 14934-2016</w:t>
      </w:r>
      <w:r w:rsidR="00DD0F81">
        <w:rPr>
          <w:rFonts w:ascii="Times New Roman" w:eastAsia="仿宋_GB2312" w:hAnsi="Times New Roman"/>
          <w:sz w:val="32"/>
          <w:szCs w:val="32"/>
        </w:rPr>
        <w:t>）</w:t>
      </w:r>
      <w:r w:rsidR="00DD0F81">
        <w:rPr>
          <w:rFonts w:ascii="Times New Roman" w:eastAsia="仿宋_GB2312" w:hAnsi="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w:t>
      </w:r>
      <w:r>
        <w:rPr>
          <w:rFonts w:ascii="Times New Roman" w:eastAsia="仿宋_GB2312" w:hAnsi="Times New Roman" w:hint="eastAsia"/>
          <w:sz w:val="32"/>
          <w:szCs w:val="32"/>
        </w:rPr>
        <w:lastRenderedPageBreak/>
        <w:t>品中可能违法添加的非食用物质和易滥用的食品添加剂品种名单</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．火锅菜品</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．火锅调味料</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．散装配制酒</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w:t>
      </w:r>
      <w:r w:rsidR="006F1ABC">
        <w:rPr>
          <w:rFonts w:ascii="Times New Roman" w:eastAsia="仿宋_GB2312" w:hAnsi="Times New Roman" w:hint="eastAsia"/>
          <w:sz w:val="32"/>
          <w:szCs w:val="32"/>
        </w:rPr>
        <w:t>、</w:t>
      </w:r>
      <w:r>
        <w:rPr>
          <w:rFonts w:ascii="Times New Roman" w:eastAsia="仿宋_GB2312" w:hAnsi="Times New Roman" w:hint="eastAsia"/>
          <w:sz w:val="32"/>
          <w:szCs w:val="32"/>
        </w:rPr>
        <w:t>氰化物。</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．生食动物性水产品</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ab/>
      </w:r>
      <w:r>
        <w:rPr>
          <w:rFonts w:ascii="Times New Roman" w:eastAsia="仿宋_GB2312" w:hAnsi="Times New Roman" w:hint="eastAsia"/>
          <w:sz w:val="32"/>
          <w:szCs w:val="32"/>
        </w:rPr>
        <w:t>检验项目，包括绦虫裂头蚴、吸虫囊蚴、线虫幼虫。</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．油炸面制品</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9F513C" w:rsidRDefault="009F513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．复用</w:t>
      </w:r>
      <w:r>
        <w:rPr>
          <w:rFonts w:ascii="Times New Roman" w:eastAsia="仿宋_GB2312" w:hAnsi="Times New Roman"/>
          <w:sz w:val="32"/>
          <w:szCs w:val="32"/>
        </w:rPr>
        <w:t>餐饮具</w:t>
      </w:r>
      <w:r>
        <w:rPr>
          <w:rFonts w:ascii="Times New Roman" w:eastAsia="仿宋_GB2312" w:hAnsi="Times New Roman" w:hint="eastAsia"/>
          <w:sz w:val="32"/>
          <w:szCs w:val="32"/>
        </w:rPr>
        <w:t>检验项目，包括</w:t>
      </w:r>
      <w:r w:rsidRPr="009F513C">
        <w:rPr>
          <w:rFonts w:ascii="Times New Roman" w:eastAsia="仿宋_GB2312" w:hAnsi="Times New Roman" w:hint="eastAsia"/>
          <w:sz w:val="32"/>
          <w:szCs w:val="32"/>
        </w:rPr>
        <w:t>阴离子合成洗涤剂（以十二烷基苯磺酸钠计）</w:t>
      </w:r>
      <w:r>
        <w:rPr>
          <w:rFonts w:ascii="Times New Roman" w:eastAsia="仿宋_GB2312" w:hAnsi="Times New Roman" w:hint="eastAsia"/>
          <w:sz w:val="32"/>
          <w:szCs w:val="32"/>
        </w:rPr>
        <w:t>、大</w:t>
      </w:r>
      <w:r>
        <w:rPr>
          <w:rFonts w:ascii="Times New Roman" w:eastAsia="仿宋_GB2312" w:hAnsi="Times New Roman"/>
          <w:sz w:val="32"/>
          <w:szCs w:val="32"/>
        </w:rPr>
        <w:t>肠菌群。</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．绿茶、红茶、乌龙茶、黄茶、白茶、黑茶、花茶、袋泡茶、紧压茶检验项目，包括草甘膦、甲拌磷、克百威、联苯菊酯、灭多威、铅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．开心果、杏仁、扁桃仁、松仁、瓜子检验项目，包括大肠菌群、过氧化值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酸价</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131C8" w:rsidRDefault="005D3C37">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BC44A3">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、铅</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sz w:val="32"/>
          <w:szCs w:val="32"/>
        </w:rPr>
        <w:t>。</w:t>
      </w:r>
    </w:p>
    <w:p w:rsidR="00C131C8" w:rsidRDefault="005D3C37" w:rsidP="00E47332">
      <w:pPr>
        <w:tabs>
          <w:tab w:val="left" w:pos="3750"/>
        </w:tabs>
        <w:spacing w:line="600" w:lineRule="exact"/>
        <w:ind w:firstLineChars="200" w:firstLine="640"/>
        <w:rPr>
          <w:rFonts w:ascii="Times New Roman" w:eastAsia="黑体" w:hAnsi="Times New Roman"/>
          <w:sz w:val="32"/>
          <w:szCs w:val="32"/>
        </w:rPr>
      </w:pPr>
      <w:bookmarkStart w:id="1" w:name="_Hlk71993295"/>
      <w:r>
        <w:rPr>
          <w:rFonts w:ascii="Times New Roman" w:eastAsia="黑体" w:hAnsi="Times New Roman" w:hint="eastAsia"/>
          <w:sz w:val="32"/>
          <w:szCs w:val="32"/>
        </w:rPr>
        <w:t>七、</w:t>
      </w:r>
      <w:bookmarkEnd w:id="1"/>
      <w:r>
        <w:rPr>
          <w:rFonts w:ascii="Times New Roman" w:eastAsia="黑体" w:hAnsi="Times New Roman" w:hint="eastAsia"/>
          <w:sz w:val="32"/>
          <w:szCs w:val="32"/>
        </w:rPr>
        <w:t>调味品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C44A3">
        <w:rPr>
          <w:rFonts w:ascii="Times New Roman" w:eastAsia="仿宋_GB2312" w:hAnsi="Times New Roman"/>
          <w:sz w:val="32"/>
          <w:szCs w:val="32"/>
        </w:rPr>
        <w:t>（</w:t>
      </w:r>
      <w:r>
        <w:rPr>
          <w:rFonts w:ascii="Times New Roman" w:eastAsia="仿宋_GB2312" w:hAnsi="Times New Roman"/>
          <w:sz w:val="32"/>
          <w:szCs w:val="32"/>
        </w:rPr>
        <w:t>第五批</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BC44A3">
        <w:rPr>
          <w:rFonts w:ascii="Times New Roman" w:eastAsia="仿宋_GB2312" w:hAnsi="Times New Roman"/>
          <w:sz w:val="32"/>
          <w:szCs w:val="32"/>
        </w:rPr>
        <w:t>（</w:t>
      </w:r>
      <w:r>
        <w:rPr>
          <w:rFonts w:ascii="Times New Roman" w:eastAsia="仿宋_GB2312" w:hAnsi="Times New Roman"/>
          <w:sz w:val="32"/>
          <w:szCs w:val="32"/>
        </w:rPr>
        <w:t>第一批</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131C8" w:rsidRDefault="005D3C37">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．低钠食用盐检验项目，包括碘</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、氯化钾、亚铁氰化钾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．黄豆酱、甜面酱等检验项目，包括氨基酸态氮</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．火锅底料、麻辣烫底料检验项目，包括苯甲酸及其钠盐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．鸡粉、鸡精调味料检验项目，包括呈味核苷酸二钠、大肠菌群、谷氨酸钠、菌落总数、糖精钠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．坚果与籽类的泥</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．酱油检验项目，包括氨基酸态氮</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、铵盐、苯甲酸及其钠盐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、大肠菌群、对羟基苯甲酸酯类及其钠盐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、菌落总数、全氮</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．普通食用盐检验项目，包括碘</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、氯化钠、亚铁</w:t>
      </w:r>
      <w:r>
        <w:rPr>
          <w:rFonts w:ascii="Times New Roman" w:eastAsia="仿宋_GB2312" w:hAnsi="Times New Roman" w:hint="eastAsia"/>
          <w:sz w:val="32"/>
          <w:szCs w:val="32"/>
        </w:rPr>
        <w:lastRenderedPageBreak/>
        <w:t>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．其他半固体调味料检验项目，包括苯甲酸及其钠盐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罗丹明</w:t>
      </w:r>
      <w:r>
        <w:rPr>
          <w:rFonts w:ascii="Times New Roman" w:eastAsia="仿宋_GB2312" w:hAnsi="Times New Roman" w:hint="eastAsia"/>
          <w:sz w:val="32"/>
          <w:szCs w:val="32"/>
        </w:rPr>
        <w:t>B</w:t>
      </w:r>
      <w:r>
        <w:rPr>
          <w:rFonts w:ascii="Times New Roman" w:eastAsia="仿宋_GB2312" w:hAnsi="Times New Roman" w:hint="eastAsia"/>
          <w:sz w:val="32"/>
          <w:szCs w:val="32"/>
        </w:rPr>
        <w:t>、</w:t>
      </w:r>
      <w:r>
        <w:rPr>
          <w:rFonts w:ascii="Times New Roman" w:eastAsia="仿宋_GB2312" w:hAnsi="Times New Roman"/>
          <w:sz w:val="32"/>
          <w:szCs w:val="32"/>
        </w:rPr>
        <w:t>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w:t>
      </w:r>
      <w:bookmarkStart w:id="2" w:name="_Hlk70017716"/>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．其他固体调味料检验项目，包括苯甲酸及其钠盐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．其他香辛料调味品检验项目，包括铅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、不挥发酸</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、对羟基苯甲酸酯类及其钠盐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以对羟基苯甲酸计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、菌落总数、山梨酸及其钾盐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．特殊工艺食用盐检验项目，包括碘</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．香辛料调味油检验项目，包括过氧化值、铅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BC44A3">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、脱氢乙酸及其钠盐</w:t>
      </w:r>
      <w:r w:rsidR="00BC44A3">
        <w:rPr>
          <w:rFonts w:ascii="Times New Roman" w:eastAsia="仿宋_GB2312" w:hAnsi="Times New Roman"/>
          <w:sz w:val="32"/>
          <w:szCs w:val="32"/>
        </w:rPr>
        <w:t>（</w:t>
      </w:r>
      <w:r>
        <w:rPr>
          <w:rFonts w:ascii="Times New Roman" w:eastAsia="仿宋_GB2312" w:hAnsi="Times New Roman"/>
          <w:sz w:val="32"/>
          <w:szCs w:val="32"/>
        </w:rPr>
        <w:t>以脱氢乙酸计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、丙酸及其钠盐、钙盐</w:t>
      </w:r>
      <w:r w:rsidR="00BC44A3">
        <w:rPr>
          <w:rFonts w:ascii="Times New Roman" w:eastAsia="仿宋_GB2312" w:hAnsi="Times New Roman"/>
          <w:sz w:val="32"/>
          <w:szCs w:val="32"/>
        </w:rPr>
        <w:t>（</w:t>
      </w:r>
      <w:r>
        <w:rPr>
          <w:rFonts w:ascii="Times New Roman" w:eastAsia="仿宋_GB2312" w:hAnsi="Times New Roman"/>
          <w:sz w:val="32"/>
          <w:szCs w:val="32"/>
        </w:rPr>
        <w:t>以丙酸计</w:t>
      </w:r>
      <w:r w:rsidR="00BC44A3">
        <w:rPr>
          <w:rFonts w:ascii="Times New Roman" w:eastAsia="仿宋_GB2312" w:hAnsi="Times New Roman"/>
          <w:sz w:val="32"/>
          <w:szCs w:val="32"/>
        </w:rPr>
        <w:t>）</w:t>
      </w:r>
      <w:r>
        <w:rPr>
          <w:rFonts w:ascii="Times New Roman" w:eastAsia="仿宋_GB2312" w:hAnsi="Times New Roman"/>
          <w:sz w:val="32"/>
          <w:szCs w:val="32"/>
        </w:rPr>
        <w:t>、铝的残留量</w:t>
      </w:r>
      <w:r w:rsidR="00BC44A3">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、三氯蔗糖、山梨酸及其钾盐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、脱氢乙酸及其钠盐</w:t>
      </w:r>
      <w:r w:rsidR="00BC44A3">
        <w:rPr>
          <w:rFonts w:ascii="Times New Roman" w:eastAsia="仿宋_GB2312" w:hAnsi="Times New Roman"/>
          <w:sz w:val="32"/>
          <w:szCs w:val="32"/>
        </w:rPr>
        <w:t>（</w:t>
      </w:r>
      <w:r>
        <w:rPr>
          <w:rFonts w:ascii="Times New Roman" w:eastAsia="仿宋_GB2312" w:hAnsi="Times New Roman"/>
          <w:sz w:val="32"/>
          <w:szCs w:val="32"/>
        </w:rPr>
        <w:t>以脱氢乙酸计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lastRenderedPageBreak/>
        <w:t>铅</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三氯蔗糖、沙门氏菌、山梨酸及其钾盐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、丙酸及其钠盐、钙盐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铅</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三氯蔗糖、山梨酸及其钾盐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2"/>
    <w:p w:rsidR="00C131C8" w:rsidRDefault="005D3C3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C131C8" w:rsidRDefault="005D3C3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C131C8" w:rsidRDefault="005D3C3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、大肠菌群、过氧化值</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、酸价</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、脱氢乙酸及其钠盐</w:t>
      </w:r>
      <w:r w:rsidR="00BC44A3">
        <w:rPr>
          <w:rFonts w:ascii="Times New Roman" w:eastAsia="仿宋_GB2312" w:hAnsi="Times New Roman"/>
          <w:sz w:val="32"/>
          <w:szCs w:val="32"/>
        </w:rPr>
        <w:t>（</w:t>
      </w:r>
      <w:r>
        <w:rPr>
          <w:rFonts w:ascii="Times New Roman" w:eastAsia="仿宋_GB2312" w:hAnsi="Times New Roman"/>
          <w:sz w:val="32"/>
          <w:szCs w:val="32"/>
        </w:rPr>
        <w:t>以脱氢乙酸计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w:t>
      </w:r>
      <w:r>
        <w:rPr>
          <w:rFonts w:ascii="Times New Roman" w:eastAsia="仿宋_GB2312" w:hAnsi="Times New Roman" w:hint="eastAsia"/>
          <w:sz w:val="32"/>
          <w:szCs w:val="32"/>
        </w:rPr>
        <w:lastRenderedPageBreak/>
        <w:t>目，包括</w:t>
      </w:r>
      <w:r>
        <w:rPr>
          <w:rFonts w:ascii="Times New Roman" w:eastAsia="仿宋_GB2312" w:hAnsi="Times New Roman"/>
          <w:sz w:val="32"/>
          <w:szCs w:val="32"/>
        </w:rPr>
        <w:t>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、大肠菌群、</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r>
        <w:rPr>
          <w:rFonts w:ascii="Times New Roman" w:eastAsia="仿宋_GB2312" w:hAnsi="Times New Roman" w:hint="eastAsia"/>
          <w:sz w:val="32"/>
          <w:szCs w:val="32"/>
        </w:rPr>
        <w:t>金黄色葡萄球菌、</w:t>
      </w:r>
      <w:r>
        <w:rPr>
          <w:rFonts w:ascii="Times New Roman" w:eastAsia="仿宋_GB2312" w:hAnsi="Times New Roman"/>
          <w:sz w:val="32"/>
          <w:szCs w:val="32"/>
        </w:rPr>
        <w:t>菌落总数、</w:t>
      </w:r>
      <w:r>
        <w:rPr>
          <w:rFonts w:ascii="Times New Roman" w:eastAsia="仿宋_GB2312" w:hAnsi="Times New Roman" w:hint="eastAsia"/>
          <w:sz w:val="32"/>
          <w:szCs w:val="32"/>
        </w:rPr>
        <w:t>霉菌、铅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、沙门氏菌、</w:t>
      </w:r>
      <w:r>
        <w:rPr>
          <w:rFonts w:ascii="Times New Roman" w:eastAsia="仿宋_GB2312" w:hAnsi="Times New Roman"/>
          <w:sz w:val="32"/>
          <w:szCs w:val="32"/>
        </w:rPr>
        <w:t>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检验项目，包括果糖和葡萄糖、菌落总数</w:t>
      </w:r>
      <w:r>
        <w:rPr>
          <w:rFonts w:ascii="Times New Roman" w:eastAsia="仿宋_GB2312" w:hAnsi="Times New Roman" w:hint="eastAsia"/>
          <w:sz w:val="32"/>
          <w:szCs w:val="32"/>
        </w:rPr>
        <w:t>、</w:t>
      </w:r>
      <w:r>
        <w:rPr>
          <w:rFonts w:ascii="Times New Roman" w:eastAsia="仿宋_GB2312" w:hAnsi="Times New Roman"/>
          <w:sz w:val="32"/>
          <w:szCs w:val="32"/>
        </w:rPr>
        <w:t>氯霉素。</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C131C8" w:rsidRDefault="005D3C37">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食品中致病菌限量》</w:t>
      </w:r>
      <w:r>
        <w:rPr>
          <w:rFonts w:ascii="Times New Roman" w:eastAsia="仿宋_GB2312" w:hAnsi="Times New Roman" w:hint="eastAsia"/>
          <w:sz w:val="32"/>
          <w:szCs w:val="32"/>
        </w:rPr>
        <w:t>（</w:t>
      </w:r>
      <w:r>
        <w:rPr>
          <w:rFonts w:ascii="Times New Roman" w:eastAsia="仿宋_GB2312" w:hAnsi="Times New Roman"/>
          <w:sz w:val="32"/>
          <w:szCs w:val="32"/>
        </w:rPr>
        <w:t>GB 29921-2013</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《食品中可能违法添加的非食用物质名单</w:t>
      </w:r>
      <w:r w:rsidR="00BC44A3">
        <w:rPr>
          <w:rFonts w:ascii="Times New Roman" w:eastAsia="仿宋_GB2312" w:hAnsi="Times New Roman"/>
          <w:sz w:val="32"/>
          <w:szCs w:val="32"/>
        </w:rPr>
        <w:t>（</w:t>
      </w:r>
      <w:r>
        <w:rPr>
          <w:rFonts w:ascii="Times New Roman" w:eastAsia="仿宋_GB2312" w:hAnsi="Times New Roman"/>
          <w:sz w:val="32"/>
          <w:szCs w:val="32"/>
        </w:rPr>
        <w:t>第二批</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lastRenderedPageBreak/>
        <w:t>（食品整治办</w:t>
      </w:r>
      <w:r>
        <w:rPr>
          <w:rFonts w:ascii="仿宋" w:eastAsia="仿宋" w:hAnsi="仿宋" w:hint="eastAsia"/>
          <w:sz w:val="32"/>
          <w:szCs w:val="32"/>
        </w:rPr>
        <w:t>〔</w:t>
      </w:r>
      <w:r>
        <w:rPr>
          <w:rFonts w:ascii="Times New Roman" w:eastAsia="仿宋_GB2312" w:hAnsi="Times New Roman"/>
          <w:sz w:val="32"/>
          <w:szCs w:val="32"/>
        </w:rPr>
        <w:t>2009</w:t>
      </w:r>
      <w:r>
        <w:rPr>
          <w:rFonts w:ascii="仿宋" w:eastAsia="仿宋" w:hAnsi="仿宋" w:hint="eastAsia"/>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4"/>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、丙二醇、丙酸及其钠盐、钙盐</w:t>
      </w:r>
      <w:r w:rsidR="00BC44A3">
        <w:rPr>
          <w:rFonts w:ascii="Times New Roman" w:eastAsia="仿宋_GB2312" w:hAnsi="Times New Roman"/>
          <w:sz w:val="32"/>
          <w:szCs w:val="32"/>
        </w:rPr>
        <w:t>（</w:t>
      </w:r>
      <w:r>
        <w:rPr>
          <w:rFonts w:ascii="Times New Roman" w:eastAsia="仿宋_GB2312" w:hAnsi="Times New Roman"/>
          <w:sz w:val="32"/>
          <w:szCs w:val="32"/>
        </w:rPr>
        <w:t>以丙酸计</w:t>
      </w:r>
      <w:r w:rsidR="00BC44A3">
        <w:rPr>
          <w:rFonts w:ascii="Times New Roman" w:eastAsia="仿宋_GB2312" w:hAnsi="Times New Roman"/>
          <w:sz w:val="32"/>
          <w:szCs w:val="32"/>
        </w:rPr>
        <w:t>）</w:t>
      </w:r>
      <w:r>
        <w:rPr>
          <w:rFonts w:ascii="Times New Roman" w:eastAsia="仿宋_GB2312" w:hAnsi="Times New Roman"/>
          <w:sz w:val="32"/>
          <w:szCs w:val="32"/>
        </w:rPr>
        <w:t>、大肠菌群、富马酸二甲酯、过氧化值</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Pr>
          <w:rFonts w:ascii="Times New Roman" w:eastAsia="仿宋_GB2312" w:hAnsi="Times New Roman"/>
          <w:sz w:val="32"/>
          <w:szCs w:val="32"/>
        </w:rPr>
        <w:t>、金黄色葡萄球菌、菌落总数、铝的残留量</w:t>
      </w:r>
      <w:r w:rsidR="00BC44A3">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、霉菌、纳他霉素、铅</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t>Pb</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、三氯蔗糖、沙门氏菌、山梨酸及其钾盐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、酸价</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、甜蜜素</w:t>
      </w:r>
      <w:r w:rsidR="00BC44A3">
        <w:rPr>
          <w:rFonts w:ascii="Times New Roman" w:eastAsia="仿宋_GB2312" w:hAnsi="Times New Roman"/>
          <w:sz w:val="32"/>
          <w:szCs w:val="32"/>
        </w:rPr>
        <w:t>（</w:t>
      </w:r>
      <w:r>
        <w:rPr>
          <w:rFonts w:ascii="Times New Roman" w:eastAsia="仿宋_GB2312" w:hAnsi="Times New Roman"/>
          <w:sz w:val="32"/>
          <w:szCs w:val="32"/>
        </w:rPr>
        <w:t>以环己基氨基磺酸计</w:t>
      </w:r>
      <w:r w:rsidR="00BC44A3">
        <w:rPr>
          <w:rFonts w:ascii="Times New Roman" w:eastAsia="仿宋_GB2312" w:hAnsi="Times New Roman"/>
          <w:sz w:val="32"/>
          <w:szCs w:val="32"/>
        </w:rPr>
        <w:t>）</w:t>
      </w:r>
      <w:r>
        <w:rPr>
          <w:rFonts w:ascii="Times New Roman" w:eastAsia="仿宋_GB2312" w:hAnsi="Times New Roman"/>
          <w:sz w:val="32"/>
          <w:szCs w:val="32"/>
        </w:rPr>
        <w:t>、脱氢乙酸及其钠盐</w:t>
      </w:r>
      <w:r w:rsidR="00BC44A3">
        <w:rPr>
          <w:rFonts w:ascii="Times New Roman" w:eastAsia="仿宋_GB2312" w:hAnsi="Times New Roman"/>
          <w:sz w:val="32"/>
          <w:szCs w:val="32"/>
        </w:rPr>
        <w:t>（</w:t>
      </w:r>
      <w:r>
        <w:rPr>
          <w:rFonts w:ascii="Times New Roman" w:eastAsia="仿宋_GB2312" w:hAnsi="Times New Roman"/>
          <w:sz w:val="32"/>
          <w:szCs w:val="32"/>
        </w:rPr>
        <w:t>以脱氢乙酸计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2762-2012</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BC44A3">
        <w:rPr>
          <w:rFonts w:ascii="Times New Roman" w:eastAsia="仿宋_GB2312" w:hAnsi="Times New Roman"/>
          <w:sz w:val="32"/>
          <w:szCs w:val="32"/>
        </w:rPr>
        <w:t>（</w:t>
      </w:r>
      <w:r>
        <w:rPr>
          <w:rFonts w:ascii="Times New Roman" w:eastAsia="仿宋_GB2312" w:hAnsi="Times New Roman"/>
          <w:sz w:val="32"/>
          <w:szCs w:val="32"/>
        </w:rPr>
        <w:t>液态</w:t>
      </w:r>
      <w:r w:rsidR="00BC44A3">
        <w:rPr>
          <w:rFonts w:ascii="Times New Roman" w:eastAsia="仿宋_GB2312" w:hAnsi="Times New Roman"/>
          <w:sz w:val="32"/>
          <w:szCs w:val="32"/>
        </w:rPr>
        <w:t>）</w:t>
      </w:r>
      <w:r>
        <w:rPr>
          <w:rFonts w:ascii="Times New Roman" w:eastAsia="仿宋_GB2312" w:hAnsi="Times New Roman"/>
          <w:sz w:val="32"/>
          <w:szCs w:val="32"/>
        </w:rPr>
        <w:t>、白酒</w:t>
      </w:r>
      <w:r w:rsidR="00BC44A3">
        <w:rPr>
          <w:rFonts w:ascii="Times New Roman" w:eastAsia="仿宋_GB2312" w:hAnsi="Times New Roman"/>
          <w:sz w:val="32"/>
          <w:szCs w:val="32"/>
        </w:rPr>
        <w:t>（</w:t>
      </w:r>
      <w:r>
        <w:rPr>
          <w:rFonts w:ascii="Times New Roman" w:eastAsia="仿宋_GB2312" w:hAnsi="Times New Roman"/>
          <w:sz w:val="32"/>
          <w:szCs w:val="32"/>
        </w:rPr>
        <w:t>原酒</w:t>
      </w:r>
      <w:r w:rsidR="00BC44A3">
        <w:rPr>
          <w:rFonts w:ascii="Times New Roman" w:eastAsia="仿宋_GB2312" w:hAnsi="Times New Roman"/>
          <w:sz w:val="32"/>
          <w:szCs w:val="32"/>
        </w:rPr>
        <w:t>）</w:t>
      </w:r>
      <w:r>
        <w:rPr>
          <w:rFonts w:ascii="Times New Roman" w:eastAsia="仿宋_GB2312" w:hAnsi="Times New Roman" w:hint="eastAsia"/>
          <w:sz w:val="32"/>
          <w:szCs w:val="32"/>
        </w:rPr>
        <w:t>检验项目，包括甲醇、酒精度、铅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、氰化物</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w:t>
      </w:r>
      <w:r>
        <w:rPr>
          <w:rFonts w:ascii="Times New Roman" w:eastAsia="仿宋_GB2312" w:hAnsi="Times New Roman" w:hint="eastAsia"/>
          <w:sz w:val="32"/>
          <w:szCs w:val="32"/>
        </w:rPr>
        <w:lastRenderedPageBreak/>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、酒精度、山梨酸及其钾盐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十三、冷冻饮品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656F6C" w:rsidRDefault="005D3C37" w:rsidP="00EB2508">
      <w:pPr>
        <w:widowControl/>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hint="eastAsia"/>
          <w:kern w:val="0"/>
          <w:sz w:val="32"/>
          <w:szCs w:val="32"/>
        </w:rPr>
        <w:t>抽检依据为</w:t>
      </w:r>
      <w:r w:rsidR="00656F6C" w:rsidRPr="00EB2508">
        <w:rPr>
          <w:rFonts w:ascii="Times New Roman" w:eastAsia="仿宋_GB2312" w:hAnsi="Times New Roman" w:cs="Times New Roman" w:hint="eastAsia"/>
          <w:sz w:val="32"/>
          <w:szCs w:val="32"/>
          <w:lang w:bidi="ar"/>
        </w:rPr>
        <w:t>《食品安全国家标准</w:t>
      </w:r>
      <w:r w:rsidR="00656F6C" w:rsidRPr="00EB2508">
        <w:rPr>
          <w:rFonts w:ascii="Times New Roman" w:eastAsia="仿宋_GB2312" w:hAnsi="Times New Roman" w:cs="Times New Roman" w:hint="eastAsia"/>
          <w:sz w:val="32"/>
          <w:szCs w:val="32"/>
          <w:lang w:bidi="ar"/>
        </w:rPr>
        <w:t xml:space="preserve"> </w:t>
      </w:r>
      <w:r w:rsidR="00656F6C" w:rsidRPr="00EB2508">
        <w:rPr>
          <w:rFonts w:ascii="Times New Roman" w:eastAsia="仿宋_GB2312" w:hAnsi="Times New Roman" w:cs="Times New Roman" w:hint="eastAsia"/>
          <w:sz w:val="32"/>
          <w:szCs w:val="32"/>
          <w:lang w:bidi="ar"/>
        </w:rPr>
        <w:t>食品添加剂使用标准》</w:t>
      </w:r>
    </w:p>
    <w:p w:rsidR="00C131C8" w:rsidRDefault="00656F6C" w:rsidP="00656F6C">
      <w:pPr>
        <w:widowControl/>
        <w:spacing w:line="600" w:lineRule="exact"/>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5D3C37">
        <w:rPr>
          <w:rFonts w:ascii="Times New Roman" w:eastAsia="仿宋_GB2312" w:hAnsi="Times New Roman" w:hint="eastAsia"/>
          <w:kern w:val="0"/>
          <w:sz w:val="32"/>
          <w:szCs w:val="32"/>
        </w:rPr>
        <w:t>《食品安全国家标准</w:t>
      </w:r>
      <w:r w:rsidR="005D3C37">
        <w:rPr>
          <w:rFonts w:ascii="Times New Roman" w:eastAsia="仿宋_GB2312" w:hAnsi="Times New Roman" w:hint="eastAsia"/>
          <w:kern w:val="0"/>
          <w:sz w:val="32"/>
          <w:szCs w:val="32"/>
        </w:rPr>
        <w:t xml:space="preserve"> </w:t>
      </w:r>
      <w:r w:rsidR="005D3C37">
        <w:rPr>
          <w:rFonts w:ascii="Times New Roman" w:eastAsia="仿宋_GB2312" w:hAnsi="Times New Roman" w:hint="eastAsia"/>
          <w:kern w:val="0"/>
          <w:sz w:val="32"/>
          <w:szCs w:val="32"/>
        </w:rPr>
        <w:t>冷冻饮品和制作料》（</w:t>
      </w:r>
      <w:r w:rsidR="005D3C37">
        <w:rPr>
          <w:rFonts w:ascii="Times New Roman" w:eastAsia="仿宋_GB2312" w:hAnsi="Times New Roman" w:hint="eastAsia"/>
          <w:kern w:val="0"/>
          <w:sz w:val="32"/>
          <w:szCs w:val="32"/>
        </w:rPr>
        <w:t>GB 2759-2015</w:t>
      </w:r>
      <w:r>
        <w:rPr>
          <w:rFonts w:ascii="Times New Roman" w:eastAsia="仿宋_GB2312" w:hAnsi="Times New Roman" w:hint="eastAsia"/>
          <w:kern w:val="0"/>
          <w:sz w:val="32"/>
          <w:szCs w:val="32"/>
        </w:rPr>
        <w:t>）</w:t>
      </w:r>
      <w:r w:rsidR="005D3C37">
        <w:rPr>
          <w:rFonts w:ascii="Times New Roman" w:eastAsia="仿宋_GB2312" w:hAnsi="Times New Roman" w:hint="eastAsia"/>
          <w:kern w:val="0"/>
          <w:sz w:val="32"/>
          <w:szCs w:val="32"/>
        </w:rPr>
        <w:t>等标准</w:t>
      </w:r>
      <w:r w:rsidR="005D3C37">
        <w:rPr>
          <w:rFonts w:ascii="Times New Roman" w:eastAsia="仿宋_GB2312" w:hAnsi="Times New Roman" w:hint="eastAsia"/>
          <w:sz w:val="32"/>
          <w:szCs w:val="32"/>
        </w:rPr>
        <w:t>及产品明示标准和指标的要求</w:t>
      </w:r>
      <w:r w:rsidR="005D3C37">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冰淇淋、雪糕、雪泥、冰棍、食用冰、甜味冰、其他类检验项目，包括大肠菌群、菌落总数、糖精钠</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、甜蜜素</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以环己基氨基磺酸计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131C8" w:rsidRDefault="005D3C3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C131C8" w:rsidRDefault="005D3C37">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832166">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．米粉检验项目，包括铅</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、二氧化硫残留量、山梨酸及其钾盐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sidR="00BC44A3">
        <w:rPr>
          <w:rFonts w:ascii="Times New Roman" w:eastAsia="仿宋_GB2312" w:hAnsi="Times New Roman"/>
          <w:kern w:val="0"/>
          <w:sz w:val="32"/>
          <w:szCs w:val="32"/>
        </w:rPr>
        <w:t>（</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sidR="00BC44A3">
        <w:rPr>
          <w:rFonts w:ascii="Times New Roman" w:eastAsia="仿宋_GB2312" w:hAnsi="Times New Roman"/>
          <w:kern w:val="0"/>
          <w:sz w:val="32"/>
          <w:szCs w:val="32"/>
        </w:rPr>
        <w:t>）</w:t>
      </w:r>
      <w:r>
        <w:rPr>
          <w:rFonts w:ascii="Times New Roman" w:eastAsia="仿宋_GB2312" w:hAnsi="Times New Roman"/>
          <w:kern w:val="0"/>
          <w:sz w:val="32"/>
          <w:szCs w:val="32"/>
        </w:rPr>
        <w:t>、脱氢乙酸及其钠盐</w:t>
      </w:r>
      <w:r w:rsidR="00BC44A3">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BC44A3">
        <w:rPr>
          <w:rFonts w:ascii="Times New Roman" w:eastAsia="仿宋_GB2312" w:hAnsi="Times New Roman"/>
          <w:kern w:val="0"/>
          <w:sz w:val="32"/>
          <w:szCs w:val="32"/>
        </w:rPr>
        <w:t>）</w:t>
      </w:r>
      <w:r>
        <w:rPr>
          <w:rFonts w:ascii="Times New Roman" w:eastAsia="仿宋_GB2312" w:hAnsi="Times New Roman"/>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、山梨酸及其钾盐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．其他谷物碾磨加工品检验项目，包括铬</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w:t>
      </w:r>
      <w:r>
        <w:rPr>
          <w:rFonts w:ascii="Times New Roman" w:eastAsia="仿宋_GB2312" w:hAnsi="Times New Roman" w:hint="eastAsia"/>
          <w:kern w:val="0"/>
          <w:sz w:val="32"/>
          <w:szCs w:val="32"/>
        </w:rPr>
        <w:lastRenderedPageBreak/>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、山梨酸及其钾盐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．通用小麦粉、专用小麦粉检验项目，包括苯并</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芘、镉</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、铬</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、过氧化苯甲酰、滑石粉、黄曲霉毒素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rPr>
        <w:t>₁、铅</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、脱氧雪腐镰刀菌烯醇、玉米赤霉烯酮、赭曲霉毒素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、总汞</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Hg</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、总砷</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BC44A3">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C131C8" w:rsidRDefault="005D3C3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C131C8" w:rsidRDefault="005D3C3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C131C8" w:rsidRDefault="005D3C37">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食品中致病菌限量》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GB 29921-2013</w:t>
      </w:r>
      <w:r>
        <w:rPr>
          <w:rFonts w:ascii="Times New Roman" w:eastAsia="仿宋_GB2312" w:hAnsi="Times New Roman" w:cs="Times New Roman" w:hint="eastAsia"/>
          <w:sz w:val="32"/>
          <w:szCs w:val="32"/>
        </w:rPr>
        <w:t>）、《食品中可能违法添加的非食用物质和易滥用的食品添加剂品种名单</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．酱卤肉制品检验项目，包括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、大肠埃希氏菌</w:t>
      </w:r>
      <w:r>
        <w:rPr>
          <w:rFonts w:ascii="Times New Roman" w:eastAsia="仿宋_GB2312" w:hAnsi="Times New Roman" w:cs="Times New Roman" w:hint="eastAsia"/>
          <w:sz w:val="32"/>
          <w:szCs w:val="32"/>
        </w:rPr>
        <w:t>O157:H7</w:t>
      </w:r>
      <w:r>
        <w:rPr>
          <w:rFonts w:ascii="Times New Roman" w:eastAsia="仿宋_GB2312" w:hAnsi="Times New Roman" w:cs="Times New Roman" w:hint="eastAsia"/>
          <w:sz w:val="32"/>
          <w:szCs w:val="32"/>
        </w:rPr>
        <w:t>、大肠菌群、单核细胞增生李斯特氏菌、镉</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、酸性橙Ⅱ、糖精钠</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．熟肉干制品检验项目，包括苯甲酸及其钠盐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、大肠菌群、菌落总数、氯霉素、山梨酸及其钾盐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．熏煮香肠火腿制品检验项目，包括</w:t>
      </w:r>
      <w:r>
        <w:rPr>
          <w:rFonts w:ascii="Times New Roman" w:eastAsia="仿宋_GB2312" w:hAnsi="Times New Roman" w:cs="Times New Roman" w:hint="eastAsia"/>
          <w:sz w:val="32"/>
          <w:szCs w:val="32"/>
        </w:rPr>
        <w:t>N-</w:t>
      </w:r>
      <w:r>
        <w:rPr>
          <w:rFonts w:ascii="Times New Roman" w:eastAsia="仿宋_GB2312" w:hAnsi="Times New Roman" w:cs="Times New Roman" w:hint="eastAsia"/>
          <w:sz w:val="32"/>
          <w:szCs w:val="32"/>
        </w:rPr>
        <w:t>二甲基亚硝胺、苯甲酸及其钠盐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、大肠菌群、单核细胞增生李斯特氏菌、镉</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、铬</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、金黄色葡萄球菌、菌落总数、氯霉素、铅</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、沙门氏菌、山梨酸及其钾盐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、糖精钠</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以糖精计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、胭脂红、总砷</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．腌腊肉制品检验项目，包括过氧化值</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C131C8" w:rsidRDefault="005D3C3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调制乳》（</w:t>
      </w:r>
      <w:r>
        <w:rPr>
          <w:rFonts w:ascii="Times New Roman" w:eastAsia="仿宋_GB2312" w:hAnsi="Times New Roman" w:hint="eastAsia"/>
          <w:sz w:val="32"/>
          <w:szCs w:val="32"/>
        </w:rPr>
        <w:t>GB 25191-2010</w:t>
      </w:r>
      <w:r>
        <w:rPr>
          <w:rFonts w:ascii="Times New Roman" w:eastAsia="仿宋_GB2312" w:hAnsi="Times New Roman" w:hint="eastAsia"/>
          <w:sz w:val="32"/>
          <w:szCs w:val="32"/>
        </w:rPr>
        <w:t>）、《关于三聚氰胺在食品中的限量值的公告》（</w:t>
      </w:r>
      <w:r w:rsidR="00A6690B">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．调制乳检验项目，包括蛋白质、铬</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、山梨酸及其钾盐</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、商业无菌、脂肪、总汞</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．灭菌乳检验项目，包括蛋白质、非脂乳固体、铬</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Cr</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、黄曲霉毒素</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vertAlign w:val="subscript"/>
        </w:rPr>
        <w:t>1</w:t>
      </w:r>
      <w:r>
        <w:rPr>
          <w:rFonts w:ascii="Times New Roman" w:eastAsia="仿宋_GB2312" w:hAnsi="Times New Roman" w:cs="Times New Roman" w:hint="eastAsia"/>
          <w:sz w:val="32"/>
          <w:szCs w:val="32"/>
        </w:rPr>
        <w:t>、铅</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、三聚氰胺、商业无菌、酸度、脂肪、总汞</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Hg</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、总砷</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十七、食品添加剂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6690B"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C131C8" w:rsidRDefault="005D3C37" w:rsidP="00A6690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复配食品添加剂检验项目，包括金黄色葡萄球菌、沙门氏菌、</w:t>
      </w:r>
      <w:r>
        <w:rPr>
          <w:rFonts w:ascii="Times New Roman" w:eastAsia="仿宋_GB2312" w:hAnsi="Times New Roman" w:cs="Times New Roman" w:hint="eastAsia"/>
          <w:sz w:val="32"/>
          <w:szCs w:val="32"/>
        </w:rPr>
        <w:lastRenderedPageBreak/>
        <w:t>砷</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、志贺氏菌、重金属</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Pb</w:t>
      </w:r>
      <w:r>
        <w:rPr>
          <w:rFonts w:ascii="Times New Roman" w:eastAsia="仿宋_GB2312" w:hAnsi="Times New Roman" w:cs="Times New Roman" w:hint="eastAsia"/>
          <w:sz w:val="32"/>
          <w:szCs w:val="32"/>
        </w:rPr>
        <w:t>计</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十八、食糖</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．白砂糖检验项目，包括二氧化硫残留量、螨。</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．冰糖检验项目，包括二氧化硫残留量、螨。</w:t>
      </w:r>
    </w:p>
    <w:p w:rsidR="00C131C8"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．红糖检验项目，包括螨。</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十九、食用农产品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AB5AE9" w:rsidRDefault="005D3C3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食品中真菌毒素限量》</w:t>
      </w:r>
    </w:p>
    <w:p w:rsidR="00C131C8" w:rsidRDefault="005D3C37" w:rsidP="00AB5AE9">
      <w:pPr>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2761-2017</w:t>
      </w:r>
      <w:r>
        <w:rPr>
          <w:rFonts w:ascii="Times New Roman" w:eastAsia="仿宋_GB2312" w:hAnsi="Times New Roman" w:cs="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鲜</w:t>
      </w:r>
      <w:r w:rsidR="00BC44A3">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冻</w:t>
      </w:r>
      <w:r w:rsidR="00BC44A3">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畜、禽产品》</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《食品动物中禁止使用的药品及其他化合物清单》（农业农村部</w:t>
      </w:r>
      <w:r>
        <w:rPr>
          <w:rFonts w:ascii="Times New Roman" w:eastAsia="仿宋_GB2312" w:hAnsi="Times New Roman" w:cs="Times New Roman"/>
          <w:sz w:val="32"/>
          <w:szCs w:val="32"/>
          <w:lang w:bidi="ar"/>
        </w:rPr>
        <w:lastRenderedPageBreak/>
        <w:t>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A6533A">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菜豆检验项目，包括多菌灵、氯氟氰菊酯和高效氯氟氰菊酯、氧乐果。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橙检验项目，包括丙溴磷、三唑磷、杀虫脒。</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大白菜检验项目，包括阿维菌素、吡虫啉、吡唑醚菌酯、啶虫脒、毒死蜱、氟虫腈、镉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、甲氨基阿维菌素苯甲酸盐、甲胺磷、甲拌磷、克百威、噻虫嗪、水胺硫磷、涕灭威、氧乐果、唑虫酰胺。</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淡水鱼检验项目，包括地西泮、多氯联苯、恩诺沙星、呋喃它酮代谢物、呋喃妥因代谢物、呋喃西林代谢物、呋喃唑酮代谢物、氟苯尼考、镉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甲基汞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甲氧苄啶、孔雀石绿、氯霉素、氯氰菊酯、</w:t>
      </w:r>
      <w:r>
        <w:rPr>
          <w:rFonts w:ascii="Times New Roman" w:eastAsia="仿宋_GB2312" w:hAnsi="Times New Roman" w:cs="仿宋_GB2312" w:hint="eastAsia"/>
          <w:sz w:val="32"/>
          <w:szCs w:val="32"/>
          <w:lang w:bidi="ar"/>
        </w:rPr>
        <w:t>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、无机砷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溴氰菊酯</w:t>
      </w:r>
      <w:r>
        <w:rPr>
          <w:rFonts w:ascii="Times New Roman" w:eastAsia="仿宋_GB2312" w:hAnsi="Times New Roman" w:cs="仿宋_GB2312" w:hint="eastAsia"/>
          <w:sz w:val="32"/>
          <w:szCs w:val="32"/>
          <w:lang w:bidi="ar"/>
        </w:rPr>
        <w:t>、五氯酚酸钠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lastRenderedPageBreak/>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、赭曲霉毒素</w:t>
      </w:r>
      <w:r>
        <w:rPr>
          <w:rFonts w:ascii="Times New Roman" w:eastAsia="仿宋_GB2312" w:hAnsi="Times New Roman" w:cs="仿宋_GB2312"/>
          <w:sz w:val="32"/>
          <w:szCs w:val="32"/>
          <w:lang w:bidi="ar"/>
        </w:rPr>
        <w:t>A</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铅</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番茄检验项目，包括苯醚甲环唑、敌敌畏、毒死蜱、镉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、烯酰吗啉、氧乐果、总汞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Times New Roman" w:hint="eastAsia"/>
          <w:sz w:val="32"/>
          <w:szCs w:val="32"/>
          <w:lang w:bidi="ar"/>
        </w:rPr>
        <w:t>8</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甘薯检验项目，包括丙溴磷、氟虫腈、甲拌磷、氯氟氰菊酯和高效氯氟氰菊酯。</w:t>
      </w:r>
    </w:p>
    <w:p w:rsidR="00C131C8" w:rsidRDefault="005D3C37">
      <w:pPr>
        <w:spacing w:line="60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hint="eastAsia"/>
          <w:sz w:val="32"/>
          <w:szCs w:val="32"/>
          <w:lang w:bidi="ar"/>
        </w:rPr>
        <w:t>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柑、橘检验项目，包括苯醚甲环唑、丙溴磷、克百威、联苯菊酯、三唑磷、杀虫脒。</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海水蟹检验项目，包括呋喃它酮代谢物、呋喃妥因代谢物、镉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、孔雀石绿。</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1</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、挥发性盐基氮、甲硝唑、甲氧苄啶、孔雀石绿、氯霉素、土霉素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、组胺。</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胡萝卜检验项目，包括敌敌畏、毒死蜱、氟虫腈、</w:t>
      </w:r>
      <w:bookmarkStart w:id="5" w:name="_Hlk70020327"/>
      <w:r>
        <w:rPr>
          <w:rFonts w:ascii="Times New Roman" w:eastAsia="仿宋_GB2312" w:hAnsi="Times New Roman" w:cs="仿宋_GB2312" w:hint="eastAsia"/>
          <w:sz w:val="32"/>
          <w:szCs w:val="32"/>
          <w:lang w:bidi="ar"/>
        </w:rPr>
        <w:t>镉</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5"/>
      <w:r>
        <w:rPr>
          <w:rFonts w:ascii="Times New Roman" w:eastAsia="仿宋_GB2312" w:hAnsi="Times New Roman" w:cs="仿宋_GB2312"/>
          <w:sz w:val="32"/>
          <w:szCs w:val="32"/>
          <w:lang w:bidi="ar"/>
        </w:rPr>
        <w:t>甲拌磷、乐果、联苯菊酯、铅</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黄瓜检验项目，包括毒死蜱、甲氨基阿维菌素苯甲酸盐、噻虫嗪、氧乐果。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鸡蛋检验项目，包括地美硝唑、恩诺沙星、呋喃它酮代谢物、呋喃妥因代谢物、呋喃西林代谢物、呋喃唑酮代谢物、氟苯尼考、氟虫腈、镉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、甲砜霉素、甲硝唑、金刚烷胺、金刚乙胺、氯霉素、铅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、沙拉沙星、总汞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鸡肉检验项目，包括恩诺沙星、呋喃它酮代谢物、呋喃西林代谢物、呋喃唑酮代谢物、磺胺类</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、甲氧苄啶、尼卡巴嗪、沙拉沙星、土霉素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组合含量</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、五氯酚酸钠</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以五氯酚计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w:t>
      </w:r>
      <w:bookmarkStart w:id="6" w:name="_Hlk71672363"/>
      <w:r>
        <w:rPr>
          <w:rFonts w:ascii="Times New Roman" w:eastAsia="仿宋_GB2312" w:hAnsi="Times New Roman" w:cs="仿宋_GB2312" w:hint="eastAsia"/>
          <w:sz w:val="32"/>
          <w:szCs w:val="32"/>
          <w:lang w:bidi="ar"/>
        </w:rPr>
        <w:t>镉</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6"/>
      <w:r>
        <w:rPr>
          <w:rFonts w:ascii="Times New Roman" w:eastAsia="仿宋_GB2312" w:hAnsi="Times New Roman" w:cs="仿宋_GB2312"/>
          <w:sz w:val="32"/>
          <w:szCs w:val="32"/>
          <w:lang w:bidi="ar"/>
        </w:rPr>
        <w:t>甲拌磷、克百威、氯氟氰菊酯和高效氯氟氰菊酯、氯氰菊酯和高效氯氰菊酯、铅</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、噻虫嗪、氧乐果。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阿维菌素、倍硫磷、啶虫脒、氟虫腈、甲氨基阿维菌素苯甲酸盐、甲胺磷、甲拌磷、甲基异柳磷、克百威、氯氟氰菊酯和高效氯氟氰菊酯、氯氰菊酯和高效氯氰菊酯、氯唑磷、灭多威、灭蝇胺、噻虫胺、</w:t>
      </w:r>
      <w:r>
        <w:rPr>
          <w:rFonts w:ascii="Times New Roman" w:eastAsia="仿宋_GB2312" w:hAnsi="Times New Roman" w:cs="仿宋_GB2312"/>
          <w:sz w:val="32"/>
          <w:szCs w:val="32"/>
          <w:lang w:bidi="ar"/>
        </w:rPr>
        <w:t>噻虫嗪、</w:t>
      </w:r>
      <w:r>
        <w:rPr>
          <w:rFonts w:ascii="Times New Roman" w:eastAsia="仿宋_GB2312" w:hAnsi="Times New Roman" w:cs="仿宋_GB2312" w:hint="eastAsia"/>
          <w:sz w:val="32"/>
          <w:szCs w:val="32"/>
          <w:lang w:bidi="ar"/>
        </w:rPr>
        <w:t>水胺硫磷、氧乐果、乙酰甲胺磷。</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结球甘蓝检验项目，包括甲胺磷、甲基异柳磷、乙酰甲胺磷。</w:t>
      </w:r>
    </w:p>
    <w:p w:rsidR="00C131C8" w:rsidRDefault="005D3C37">
      <w:pPr>
        <w:spacing w:line="600" w:lineRule="exact"/>
        <w:ind w:firstLineChars="200" w:firstLine="640"/>
        <w:rPr>
          <w:rFonts w:ascii="Times New Roman" w:eastAsia="仿宋_GB2312" w:hAnsi="Times New Roman" w:cs="仿宋_GB2312"/>
          <w:sz w:val="32"/>
          <w:szCs w:val="32"/>
          <w:lang w:bidi="ar"/>
        </w:rPr>
      </w:pPr>
      <w:bookmarkStart w:id="7" w:name="_Hlk68963606"/>
      <w:r>
        <w:rPr>
          <w:rFonts w:ascii="Times New Roman" w:eastAsia="仿宋_GB2312" w:hAnsi="Times New Roman" w:cs="仿宋_GB2312" w:hint="eastAsia"/>
          <w:sz w:val="32"/>
          <w:szCs w:val="32"/>
          <w:lang w:bidi="ar"/>
        </w:rPr>
        <w:lastRenderedPageBreak/>
        <w:t>20</w:t>
      </w:r>
      <w:r>
        <w:rPr>
          <w:rFonts w:ascii="Times New Roman" w:eastAsia="仿宋_GB2312" w:hAnsi="Times New Roman" w:cs="仿宋_GB2312"/>
          <w:sz w:val="32"/>
          <w:szCs w:val="32"/>
          <w:lang w:bidi="ar"/>
        </w:rPr>
        <w:t>．</w:t>
      </w:r>
      <w:bookmarkEnd w:id="7"/>
      <w:r>
        <w:rPr>
          <w:rFonts w:ascii="Times New Roman" w:eastAsia="仿宋_GB2312" w:hAnsi="Times New Roman" w:cs="仿宋_GB2312" w:hint="eastAsia"/>
          <w:sz w:val="32"/>
          <w:szCs w:val="32"/>
          <w:lang w:bidi="ar"/>
        </w:rPr>
        <w:t>韭菜检验项目，包括阿维菌素、吡虫啉、啶虫脒、毒死蜱、多菌灵、二甲戊灵、氟虫腈、腐霉利、镉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、甲拌磷、克百威、氯氟氰菊酯和高效氯氟氰菊酯、氯氰菊酯和高效氯氰菊酯、铅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、辛硫磷、氧乐果、总汞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2</w:t>
      </w: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苦瓜检验项目，包括吡虫啉、甲胺磷、甲拌磷、氯氟氰菊酯和高效氯氟氰菊酯、氧乐果。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辣椒检验项目，包括哒螨灵、敌敌畏、啶虫脒、氟虫腈、氟氯氰菊酯和高效氟氯氰菊酯、腐霉利、镉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、甲胺磷、甲基异柳磷、克百威、氯氰菊酯和高效氯氰菊酯、铅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、噻虫胺、杀扑磷、水胺硫磷、氧乐果、总汞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梨检验项目，包括敌敌畏、多菌灵、镉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、克百威、氯氟氰菊酯和高效氯氟氰菊酯、灭线磷、铅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李子检验项目，包括多菌灵、甲胺磷、氧乐果。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莲藕检验项目，包括吡虫啉、镉</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、铬</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Cr</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、铅</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Pb</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、总汞</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Hg</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龙眼检验项目，包括敌敌畏、甲胺磷、氯氰菊酯和高效氯氰菊酯、氧乐果。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马铃薯检验项目，包括阿维菌素、对硫磷、氟虫腈、镉</w:t>
      </w:r>
      <w:r w:rsidR="00BC44A3">
        <w:rPr>
          <w:rFonts w:ascii="Times New Roman" w:eastAsia="仿宋_GB2312" w:hAnsi="Times New Roman" w:cs="仿宋_GB2312" w:hint="eastAsia"/>
          <w:sz w:val="32"/>
          <w:szCs w:val="32"/>
          <w:lang w:bidi="ar"/>
        </w:rPr>
        <w:lastRenderedPageBreak/>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、甲拌磷、甲基异柳磷、克百威、铅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、水胺硫磷、辛硫磷、溴氰菊酯、氧乐果、总汞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芒果检验项目，包括苯醚甲环唑、吡虫啉、戊唑醇、氧乐果。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猕猴桃检验项目，包括敌敌畏、多菌灵、氯吡脲、氧乐果。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柠檬检验项目，包括吡唑醚菌酯、多菌灵、联苯菊酯、乙螨唑。</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牛肉检验项目，包括地塞米松、氟苯尼考、磺胺类</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、挥发性盐基氮、甲氧苄啶、克伦特罗、莱克多巴胺、氯霉素、沙丁胺醇、土霉素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3</w:t>
      </w: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苹果检验项目，包括丙溴磷、敌敌畏、啶虫脒、毒死蜱、对硫磷、镉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、克百威、氯氟氰菊酯和高效氯氟氰菊酯、氯唑磷、灭线磷、铅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、三唑磷、氧乐果。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葡萄检验项目，包括苯醚甲环唑、己唑醇、甲胺磷、氯氰菊酯和高效氯氰菊酯。</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普通白菜检验项目，包括阿维菌素、吡虫啉、敌敌畏、啶虫脒、毒死蜱、氟虫腈、镉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、甲胺磷、甲拌磷、甲基异柳磷、克百威、氯氟氰菊酯和高效氯氟氰菊酯、氯氰菊酯和高效氯氰菊酯、铅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、溴氰菊酯、</w:t>
      </w:r>
      <w:r>
        <w:rPr>
          <w:rFonts w:ascii="Times New Roman" w:eastAsia="仿宋_GB2312" w:hAnsi="Times New Roman" w:cs="仿宋_GB2312" w:hint="eastAsia"/>
          <w:sz w:val="32"/>
          <w:szCs w:val="32"/>
          <w:lang w:bidi="ar"/>
        </w:rPr>
        <w:lastRenderedPageBreak/>
        <w:t>氧乐果、总汞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其他畜副产品检验项目，包括氯霉素、五氯酚酸钠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其他禽蛋检验项目，包括氟苯尼考、氟虫腈、金刚烷胺、氯霉素。</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茄子检验项目，包括氟虫腈、腐霉利、镉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、甲氨基阿维菌素苯甲酸盐、甲胺磷、甲拌磷、甲氰菊酯、克百威、联苯菊酯、氯氰菊酯和高效氯氰菊酯、氯唑磷、铅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、噻虫嗪、霜霉威和霜霉威盐酸盐、水胺硫磷、氧乐果、总汞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芹菜检验项目，包括阿维菌素、百菌清、敌敌畏、啶虫脒、毒死蜱、二甲戊灵、氟虫腈、镉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、甲拌磷、甲基异柳磷、甲萘威、克百威、氯氟氰菊酯和高效氯氟氰菊酯、氯氰菊酯和高效氯氰菊酯、马拉硫磷、灭蝇胺、铅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、噻虫胺、噻虫嗪、水胺硫磷、烯酰吗啉、辛硫磷、氧乐果。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涕灭威。</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生干籽类检验项目，包括镉</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、过氧化值</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、黄曲霉毒素</w:t>
      </w:r>
      <w:r>
        <w:rPr>
          <w:rFonts w:ascii="Times New Roman" w:eastAsia="仿宋_GB2312" w:hAnsi="Times New Roman" w:cs="仿宋_GB2312"/>
          <w:sz w:val="32"/>
          <w:szCs w:val="32"/>
          <w:lang w:bidi="ar"/>
        </w:rPr>
        <w:t>B</w:t>
      </w:r>
      <w:r>
        <w:rPr>
          <w:rFonts w:ascii="Times New Roman" w:eastAsia="仿宋_GB2312" w:hAnsi="Times New Roman" w:cs="仿宋_GB2312"/>
          <w:sz w:val="32"/>
          <w:szCs w:val="32"/>
          <w:vertAlign w:val="subscript"/>
          <w:lang w:bidi="ar"/>
        </w:rPr>
        <w:t>1</w:t>
      </w:r>
      <w:r>
        <w:rPr>
          <w:rFonts w:ascii="Times New Roman" w:eastAsia="仿宋_GB2312" w:hAnsi="Times New Roman" w:cs="仿宋_GB2312"/>
          <w:sz w:val="32"/>
          <w:szCs w:val="32"/>
          <w:lang w:bidi="ar"/>
        </w:rPr>
        <w:t>、酸价</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以脂肪计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桃检验项目，包括苯醚甲环唑、敌敌畏、多菌灵、镉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、甲胺磷、克百威、氯氟氰菊酯和高效氯氟氰菊酯、铅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西瓜检验项目，包括甲胺磷、克百威、噻虫嗪、氧乐果。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、氯氰菊酯和高效氯氰菊酯。</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香蕉检验项目，包括苯醚甲环唑、吡虫啉、吡唑醚菌酯、氟虫腈、腈苯唑。</w:t>
      </w:r>
    </w:p>
    <w:p w:rsidR="00C131C8" w:rsidRDefault="005D3C37">
      <w:pPr>
        <w:spacing w:line="600" w:lineRule="exact"/>
        <w:ind w:firstLineChars="200" w:firstLine="640"/>
        <w:rPr>
          <w:rFonts w:ascii="Times New Roman" w:eastAsia="仿宋_GB2312" w:hAnsi="Times New Roman" w:cs="仿宋_GB2312"/>
          <w:sz w:val="32"/>
          <w:szCs w:val="32"/>
          <w:lang w:bidi="ar"/>
        </w:rPr>
      </w:pPr>
      <w:bookmarkStart w:id="8" w:name="_Hlk75906486"/>
      <w:r>
        <w:rPr>
          <w:rFonts w:ascii="Times New Roman" w:eastAsia="仿宋_GB2312" w:hAnsi="Times New Roman" w:cs="仿宋_GB2312" w:hint="eastAsia"/>
          <w:sz w:val="32"/>
          <w:szCs w:val="32"/>
          <w:lang w:bidi="ar"/>
        </w:rPr>
        <w:t>46</w:t>
      </w:r>
      <w:r>
        <w:rPr>
          <w:rFonts w:ascii="Times New Roman" w:eastAsia="仿宋_GB2312" w:hAnsi="Times New Roman" w:cs="仿宋_GB2312"/>
          <w:sz w:val="32"/>
          <w:szCs w:val="32"/>
          <w:lang w:bidi="ar"/>
        </w:rPr>
        <w:t>．</w:t>
      </w:r>
      <w:bookmarkEnd w:id="8"/>
      <w:r>
        <w:rPr>
          <w:rFonts w:ascii="Times New Roman" w:eastAsia="仿宋_GB2312" w:hAnsi="Times New Roman" w:cs="仿宋_GB2312" w:hint="eastAsia"/>
          <w:sz w:val="32"/>
          <w:szCs w:val="32"/>
          <w:lang w:bidi="ar"/>
        </w:rPr>
        <w:t>鸭肉检验项目，包括多西环素、恩诺沙星、呋喃它酮代谢物、呋喃妥因代谢物、呋喃唑酮代谢物、氟苯尼考、甲硝唑、甲氧苄啶、金刚烷胺、氯霉素、土霉素、土霉素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油麦菜检验项目，包括氟虫腈、克百威、氯氟氰菊酯和高效氯氟氰菊酯、灭多威、氧乐果。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油桃检验项目，包括敌敌畏、多菌灵、克百威、氧乐果。</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猪肝检验项目，包括恩诺沙星、镉</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、磺胺类</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、甲氧苄啶、克伦特罗、莱克多巴胺、沙丁胺醇、土霉素、土霉素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、总砷</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As</w:t>
      </w:r>
      <w:r>
        <w:rPr>
          <w:rFonts w:ascii="Times New Roman" w:eastAsia="仿宋_GB2312" w:hAnsi="Times New Roman" w:cs="仿宋_GB2312"/>
          <w:sz w:val="32"/>
          <w:szCs w:val="32"/>
          <w:lang w:bidi="ar"/>
        </w:rPr>
        <w:t>计</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猪肉检验项目，包括地塞米松、恩诺沙星、呋喃妥因代谢物、呋喃西林代谢物、呋喃唑酮代谢物、氟苯尼考、镉</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lastRenderedPageBreak/>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、铬</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、磺胺类</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、挥发性盐基氮、甲氧苄啶、</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sz w:val="32"/>
          <w:szCs w:val="32"/>
          <w:lang w:bidi="ar"/>
        </w:rPr>
        <w:t>克伦特罗、喹乙醇、莱克多巴胺、氯丙嗪、氯霉素、</w:t>
      </w:r>
      <w:r>
        <w:rPr>
          <w:rFonts w:ascii="Times New Roman" w:eastAsia="仿宋_GB2312" w:hAnsi="Times New Roman" w:cs="仿宋_GB2312" w:hint="eastAsia"/>
          <w:sz w:val="32"/>
          <w:szCs w:val="32"/>
          <w:lang w:bidi="ar"/>
        </w:rPr>
        <w:t>铅</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沙丁胺醇、</w:t>
      </w:r>
      <w:r>
        <w:rPr>
          <w:rFonts w:ascii="Times New Roman" w:eastAsia="仿宋_GB2312" w:hAnsi="Times New Roman" w:cs="仿宋_GB2312" w:hint="eastAsia"/>
          <w:sz w:val="32"/>
          <w:szCs w:val="32"/>
          <w:lang w:bidi="ar"/>
        </w:rPr>
        <w:t>四环素、特布他林、</w:t>
      </w:r>
      <w:r>
        <w:rPr>
          <w:rFonts w:ascii="Times New Roman" w:eastAsia="仿宋_GB2312" w:hAnsi="Times New Roman" w:cs="仿宋_GB2312"/>
          <w:sz w:val="32"/>
          <w:szCs w:val="32"/>
          <w:lang w:bidi="ar"/>
        </w:rPr>
        <w:t>土霉素、土霉素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金霉素</w:t>
      </w:r>
      <w:r>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四环素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组合含量</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、五氯酚酸钠</w:t>
      </w:r>
      <w:r w:rsidR="00BC44A3">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以五氯酚计</w:t>
      </w:r>
      <w:r w:rsidR="00BC44A3">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、总汞</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、总砷</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二十、食用油、油脂及其制品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）、《花生油》（</w:t>
      </w:r>
      <w:r>
        <w:rPr>
          <w:rFonts w:ascii="Times New Roman" w:eastAsia="仿宋_GB2312" w:hAnsi="Times New Roman" w:hint="eastAsia"/>
          <w:sz w:val="32"/>
          <w:szCs w:val="32"/>
        </w:rPr>
        <w:t>GB/T 1534-2017</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）、《食用调和油》（</w:t>
      </w:r>
      <w:r>
        <w:rPr>
          <w:rFonts w:ascii="Times New Roman" w:eastAsia="仿宋_GB2312" w:hAnsi="Times New Roman" w:hint="eastAsia"/>
          <w:sz w:val="32"/>
          <w:szCs w:val="32"/>
        </w:rPr>
        <w:t>SB/T 10292-1998</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二丁基羟基甲苯</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．橄榄油、油橄榄果渣油检验项目，包括过氧化值、溶剂残留量、酸值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．煎炸过程用油检验项目，包括极性组分、酸价。</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．其他食用植物油</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、过氧化值、铅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、乙基麦芽酚、总砷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芘、丁基羟基茴香醚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BHA</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、二丁基羟基甲苯</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BHT</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CD513D">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sidR="005D3C37">
        <w:rPr>
          <w:rFonts w:ascii="Times New Roman" w:eastAsia="仿宋_GB2312" w:hAnsi="Times New Roman" w:hint="eastAsia"/>
          <w:sz w:val="32"/>
          <w:szCs w:val="32"/>
        </w:rPr>
        <w:t>．芝麻油检验项目，包括苯并</w:t>
      </w:r>
      <w:r w:rsidR="005D3C37">
        <w:rPr>
          <w:rFonts w:ascii="Times New Roman" w:eastAsia="仿宋_GB2312" w:hAnsi="Times New Roman" w:hint="eastAsia"/>
          <w:sz w:val="32"/>
          <w:szCs w:val="32"/>
        </w:rPr>
        <w:t>[a]</w:t>
      </w:r>
      <w:r w:rsidR="005D3C37">
        <w:rPr>
          <w:rFonts w:ascii="Times New Roman" w:eastAsia="仿宋_GB2312" w:hAnsi="Times New Roman" w:hint="eastAsia"/>
          <w:sz w:val="32"/>
          <w:szCs w:val="32"/>
        </w:rPr>
        <w:t>芘、丁基羟基茴香醚</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BHA</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w:t>
      </w:r>
      <w:r w:rsidR="005D3C37">
        <w:rPr>
          <w:rFonts w:ascii="Times New Roman" w:eastAsia="仿宋_GB2312" w:hAnsi="Times New Roman" w:hint="eastAsia"/>
          <w:sz w:val="32"/>
          <w:szCs w:val="32"/>
        </w:rPr>
        <w:lastRenderedPageBreak/>
        <w:t>二丁基羟基甲苯</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BHT</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、过氧化值、黄曲霉毒素</w:t>
      </w:r>
      <w:r w:rsidR="005D3C37">
        <w:rPr>
          <w:rFonts w:ascii="Times New Roman" w:eastAsia="仿宋_GB2312" w:hAnsi="Times New Roman" w:hint="eastAsia"/>
          <w:sz w:val="32"/>
          <w:szCs w:val="32"/>
        </w:rPr>
        <w:t>B</w:t>
      </w:r>
      <w:r w:rsidR="005D3C37">
        <w:rPr>
          <w:rFonts w:ascii="Times New Roman" w:eastAsia="仿宋_GB2312" w:hAnsi="Times New Roman" w:hint="eastAsia"/>
          <w:sz w:val="32"/>
          <w:szCs w:val="32"/>
          <w:vertAlign w:val="subscript"/>
        </w:rPr>
        <w:t>1</w:t>
      </w:r>
      <w:r w:rsidR="005D3C37">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以</w:t>
      </w:r>
      <w:r w:rsidR="005D3C37">
        <w:rPr>
          <w:rFonts w:ascii="Times New Roman" w:eastAsia="仿宋_GB2312" w:hAnsi="Times New Roman" w:hint="eastAsia"/>
          <w:sz w:val="32"/>
          <w:szCs w:val="32"/>
        </w:rPr>
        <w:t>Pb</w:t>
      </w:r>
      <w:r w:rsidR="005D3C37">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、溶剂残留量、酸价</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、特丁基对苯二酚</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TBHQ</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、乙基麦芽酚、总砷</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以</w:t>
      </w:r>
      <w:r w:rsidR="005D3C37">
        <w:rPr>
          <w:rFonts w:ascii="Times New Roman" w:eastAsia="仿宋_GB2312" w:hAnsi="Times New Roman" w:hint="eastAsia"/>
          <w:sz w:val="32"/>
          <w:szCs w:val="32"/>
        </w:rPr>
        <w:t>As</w:t>
      </w:r>
      <w:r w:rsidR="005D3C37">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sidR="005D3C37">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二十一、蔬菜制品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、水分、总汞</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Hg</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大肠菌群、纽甜、铅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三氯蔗糖、山梨酸及其钾盐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、甜蜜素</w:t>
      </w:r>
      <w:r w:rsidR="00BC44A3">
        <w:rPr>
          <w:rFonts w:ascii="Times New Roman" w:eastAsia="仿宋_GB2312" w:hAnsi="Times New Roman"/>
          <w:sz w:val="32"/>
          <w:szCs w:val="32"/>
        </w:rPr>
        <w:t>（</w:t>
      </w:r>
      <w:r>
        <w:rPr>
          <w:rFonts w:ascii="Times New Roman" w:eastAsia="仿宋_GB2312" w:hAnsi="Times New Roman"/>
          <w:sz w:val="32"/>
          <w:szCs w:val="32"/>
        </w:rPr>
        <w:t>以环己基氨基磺酸计</w:t>
      </w:r>
      <w:r w:rsidR="00BC44A3">
        <w:rPr>
          <w:rFonts w:ascii="Times New Roman" w:eastAsia="仿宋_GB2312" w:hAnsi="Times New Roman"/>
          <w:sz w:val="32"/>
          <w:szCs w:val="32"/>
        </w:rPr>
        <w:t>）</w:t>
      </w:r>
      <w:bookmarkStart w:id="9" w:name="_Hlk70628029"/>
      <w:r>
        <w:rPr>
          <w:rFonts w:ascii="Times New Roman" w:eastAsia="仿宋_GB2312" w:hAnsi="Times New Roman"/>
          <w:sz w:val="32"/>
          <w:szCs w:val="32"/>
        </w:rPr>
        <w:t>、脱氢乙酸及其钠盐</w:t>
      </w:r>
      <w:r w:rsidR="00BC44A3">
        <w:rPr>
          <w:rFonts w:ascii="Times New Roman" w:eastAsia="仿宋_GB2312" w:hAnsi="Times New Roman"/>
          <w:sz w:val="32"/>
          <w:szCs w:val="32"/>
        </w:rPr>
        <w:t>（</w:t>
      </w:r>
      <w:r>
        <w:rPr>
          <w:rFonts w:ascii="Times New Roman" w:eastAsia="仿宋_GB2312" w:hAnsi="Times New Roman"/>
          <w:sz w:val="32"/>
          <w:szCs w:val="32"/>
        </w:rPr>
        <w:t>以脱氢乙酸计</w:t>
      </w:r>
      <w:r w:rsidR="00BC44A3">
        <w:rPr>
          <w:rFonts w:ascii="Times New Roman" w:eastAsia="仿宋_GB2312" w:hAnsi="Times New Roman"/>
          <w:sz w:val="32"/>
          <w:szCs w:val="32"/>
        </w:rPr>
        <w:t>）</w:t>
      </w:r>
      <w:bookmarkEnd w:id="9"/>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．自然干制品、热风干燥蔬菜、冷冻干燥蔬菜、蔬菜脆片、蔬菜粉及制品检验项目，包括苯甲酸及其钠盐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lastRenderedPageBreak/>
        <w:t>二氧化硫残留量、铅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BC44A3">
        <w:rPr>
          <w:rFonts w:ascii="Times New Roman" w:eastAsia="仿宋_GB2312" w:hAnsi="Times New Roman"/>
          <w:sz w:val="32"/>
          <w:szCs w:val="32"/>
        </w:rPr>
        <w:t>（</w:t>
      </w:r>
      <w:r>
        <w:rPr>
          <w:rFonts w:ascii="Times New Roman" w:eastAsia="仿宋_GB2312" w:hAnsi="Times New Roman"/>
          <w:sz w:val="32"/>
          <w:szCs w:val="32"/>
        </w:rPr>
        <w:t>以脱氢乙酸计</w:t>
      </w:r>
      <w:r w:rsidR="00BC44A3">
        <w:rPr>
          <w:rFonts w:ascii="Times New Roman" w:eastAsia="仿宋_GB2312" w:hAnsi="Times New Roman"/>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二十二、薯类和膨化食品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）、《马铃薯片》（</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w:t>
      </w:r>
      <w:r w:rsidR="00BC44A3">
        <w:rPr>
          <w:rFonts w:ascii="Times New Roman" w:eastAsia="仿宋_GB2312" w:hAnsi="Times New Roman"/>
          <w:sz w:val="32"/>
          <w:szCs w:val="32"/>
        </w:rPr>
        <w:t>（</w:t>
      </w:r>
      <w:r>
        <w:rPr>
          <w:rFonts w:ascii="Times New Roman" w:eastAsia="仿宋_GB2312" w:hAnsi="Times New Roman"/>
          <w:sz w:val="32"/>
          <w:szCs w:val="32"/>
        </w:rPr>
        <w:t>以苯甲酸计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Pr>
          <w:rFonts w:ascii="Times New Roman" w:eastAsia="仿宋_GB2312" w:hAnsi="Times New Roman"/>
          <w:sz w:val="32"/>
          <w:szCs w:val="32"/>
        </w:rPr>
        <w:t>、菌落总数、山梨酸及其钾盐</w:t>
      </w:r>
      <w:r w:rsidR="00BC44A3">
        <w:rPr>
          <w:rFonts w:ascii="Times New Roman" w:eastAsia="仿宋_GB2312" w:hAnsi="Times New Roman"/>
          <w:sz w:val="32"/>
          <w:szCs w:val="32"/>
        </w:rPr>
        <w:t>（</w:t>
      </w:r>
      <w:r>
        <w:rPr>
          <w:rFonts w:ascii="Times New Roman" w:eastAsia="仿宋_GB2312" w:hAnsi="Times New Roman"/>
          <w:sz w:val="32"/>
          <w:szCs w:val="32"/>
        </w:rPr>
        <w:t>以山梨酸计</w:t>
      </w:r>
      <w:r w:rsidR="00BC44A3">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BC44A3">
        <w:rPr>
          <w:rFonts w:ascii="Times New Roman" w:eastAsia="仿宋_GB2312" w:hAnsi="Times New Roman"/>
          <w:sz w:val="32"/>
          <w:szCs w:val="32"/>
        </w:rPr>
        <w:t>（</w:t>
      </w:r>
      <w:r>
        <w:rPr>
          <w:rFonts w:ascii="Times New Roman" w:eastAsia="仿宋_GB2312" w:hAnsi="Times New Roman"/>
          <w:sz w:val="32"/>
          <w:szCs w:val="32"/>
        </w:rPr>
        <w:t>以脂肪计</w:t>
      </w:r>
      <w:r w:rsidR="00BC44A3">
        <w:rPr>
          <w:rFonts w:ascii="Times New Roman" w:eastAsia="仿宋_GB2312" w:hAnsi="Times New Roman"/>
          <w:sz w:val="32"/>
          <w:szCs w:val="32"/>
        </w:rPr>
        <w:t>）</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BC44A3">
        <w:rPr>
          <w:rFonts w:ascii="Times New Roman" w:eastAsia="仿宋_GB2312" w:hAnsi="Times New Roman" w:hint="eastAsia"/>
          <w:sz w:val="32"/>
          <w:szCs w:val="32"/>
        </w:rPr>
        <w:t>）</w:t>
      </w:r>
      <w:r>
        <w:rPr>
          <w:rFonts w:ascii="Times New Roman" w:eastAsia="仿宋_GB2312" w:hAnsi="Times New Roman"/>
          <w:sz w:val="32"/>
          <w:szCs w:val="32"/>
        </w:rPr>
        <w:t>、糖精钠</w:t>
      </w:r>
      <w:r w:rsidR="00BC44A3">
        <w:rPr>
          <w:rFonts w:ascii="Times New Roman" w:eastAsia="仿宋_GB2312" w:hAnsi="Times New Roman"/>
          <w:sz w:val="32"/>
          <w:szCs w:val="32"/>
        </w:rPr>
        <w:t>（</w:t>
      </w:r>
      <w:r>
        <w:rPr>
          <w:rFonts w:ascii="Times New Roman" w:eastAsia="仿宋_GB2312" w:hAnsi="Times New Roman"/>
          <w:sz w:val="32"/>
          <w:szCs w:val="32"/>
        </w:rPr>
        <w:t>以糖精计</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二十三、水产制品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06FC0"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rsidP="00406FC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藻类干制品检验项目，包括铅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二十四、水果制品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sidR="00F40C3C">
        <w:rPr>
          <w:rFonts w:ascii="Times New Roman" w:eastAsia="仿宋_GB2312" w:hAnsi="Times New Roman" w:hint="eastAsia"/>
          <w:sz w:val="32"/>
          <w:szCs w:val="32"/>
        </w:rPr>
        <w:t>、</w:t>
      </w:r>
      <w:r w:rsidR="00F40C3C" w:rsidRPr="00F40C3C">
        <w:rPr>
          <w:rFonts w:ascii="Times New Roman" w:eastAsia="仿宋_GB2312" w:hAnsi="Times New Roman"/>
          <w:sz w:val="32"/>
          <w:szCs w:val="32"/>
        </w:rPr>
        <w:t>《食品安全国家标准</w:t>
      </w:r>
      <w:r w:rsidR="00F40C3C" w:rsidRPr="00F40C3C">
        <w:rPr>
          <w:rFonts w:ascii="Times New Roman" w:eastAsia="仿宋_GB2312" w:hAnsi="Times New Roman"/>
          <w:sz w:val="32"/>
          <w:szCs w:val="32"/>
        </w:rPr>
        <w:t xml:space="preserve"> </w:t>
      </w:r>
      <w:r w:rsidR="00F40C3C" w:rsidRPr="00F40C3C">
        <w:rPr>
          <w:rFonts w:ascii="Times New Roman" w:eastAsia="仿宋_GB2312" w:hAnsi="Times New Roman"/>
          <w:sz w:val="32"/>
          <w:szCs w:val="32"/>
        </w:rPr>
        <w:t>食品中污染物限量》</w:t>
      </w:r>
      <w:r w:rsidR="00F40C3C">
        <w:rPr>
          <w:rFonts w:ascii="Times New Roman" w:eastAsia="仿宋_GB2312" w:hAnsi="Times New Roman" w:hint="eastAsia"/>
          <w:sz w:val="32"/>
          <w:szCs w:val="32"/>
        </w:rPr>
        <w:t>（</w:t>
      </w:r>
      <w:r w:rsidR="00F40C3C" w:rsidRPr="00F40C3C">
        <w:rPr>
          <w:rFonts w:ascii="Times New Roman" w:eastAsia="仿宋_GB2312" w:hAnsi="Times New Roman"/>
          <w:sz w:val="32"/>
          <w:szCs w:val="32"/>
        </w:rPr>
        <w:t>GB 2762-2017</w:t>
      </w:r>
      <w:r w:rsidR="00F40C3C">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B4DD0" w:rsidRDefault="005D3C37" w:rsidP="00CB4DD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．蜜饯类、凉果类、果脯类、话化类、果糕类检验项目，包括苯甲酸及其钠盐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、亮蓝、柠檬黄、日落黄、山梨酸及其钾盐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r w:rsidR="00CB4DD0">
        <w:rPr>
          <w:rFonts w:ascii="Times New Roman" w:eastAsia="仿宋_GB2312" w:hAnsi="Times New Roman" w:hint="eastAsia"/>
          <w:sz w:val="32"/>
          <w:szCs w:val="32"/>
        </w:rPr>
        <w:t>、</w:t>
      </w:r>
      <w:r w:rsidR="00CB4DD0" w:rsidRPr="00CB4DD0">
        <w:rPr>
          <w:rFonts w:ascii="Times New Roman" w:eastAsia="仿宋_GB2312" w:hAnsi="Times New Roman" w:hint="eastAsia"/>
          <w:sz w:val="32"/>
          <w:szCs w:val="32"/>
        </w:rPr>
        <w:t>铅</w:t>
      </w:r>
      <w:r w:rsidR="00CB4DD0">
        <w:rPr>
          <w:rFonts w:ascii="Times New Roman" w:eastAsia="仿宋_GB2312" w:hAnsi="Times New Roman"/>
          <w:sz w:val="32"/>
          <w:szCs w:val="32"/>
        </w:rPr>
        <w:t>（</w:t>
      </w:r>
      <w:r w:rsidR="00CB4DD0" w:rsidRPr="00CB4DD0">
        <w:rPr>
          <w:rFonts w:ascii="Times New Roman" w:eastAsia="仿宋_GB2312" w:hAnsi="Times New Roman"/>
          <w:sz w:val="32"/>
          <w:szCs w:val="32"/>
        </w:rPr>
        <w:t>以</w:t>
      </w:r>
      <w:r w:rsidR="00CB4DD0" w:rsidRPr="00CB4DD0">
        <w:rPr>
          <w:rFonts w:ascii="Times New Roman" w:eastAsia="仿宋_GB2312" w:hAnsi="Times New Roman"/>
          <w:sz w:val="32"/>
          <w:szCs w:val="32"/>
        </w:rPr>
        <w:t>Pb</w:t>
      </w:r>
      <w:r w:rsidR="00CB4DD0" w:rsidRPr="00CB4DD0">
        <w:rPr>
          <w:rFonts w:ascii="Times New Roman" w:eastAsia="仿宋_GB2312" w:hAnsi="Times New Roman"/>
          <w:sz w:val="32"/>
          <w:szCs w:val="32"/>
        </w:rPr>
        <w:t>计</w:t>
      </w:r>
      <w:r w:rsidR="00CB4DD0">
        <w:rPr>
          <w:rFonts w:ascii="Times New Roman" w:eastAsia="仿宋_GB2312" w:hAnsi="Times New Roman"/>
          <w:sz w:val="32"/>
          <w:szCs w:val="32"/>
        </w:rPr>
        <w:t>）</w:t>
      </w:r>
      <w:r w:rsidR="00CB4DD0">
        <w:rPr>
          <w:rFonts w:ascii="Times New Roman" w:eastAsia="仿宋_GB2312" w:hAnsi="Times New Roman" w:hint="eastAsia"/>
          <w:sz w:val="32"/>
          <w:szCs w:val="32"/>
        </w:rPr>
        <w:t>、</w:t>
      </w:r>
      <w:r w:rsidR="00CB4DD0" w:rsidRPr="00CB4DD0">
        <w:rPr>
          <w:rFonts w:ascii="Times New Roman" w:eastAsia="仿宋_GB2312" w:hAnsi="Times New Roman" w:hint="eastAsia"/>
          <w:sz w:val="32"/>
          <w:szCs w:val="32"/>
        </w:rPr>
        <w:t>脱氢乙酸及其钠盐</w:t>
      </w:r>
      <w:r w:rsidR="00CB4DD0">
        <w:rPr>
          <w:rFonts w:ascii="Times New Roman" w:eastAsia="仿宋_GB2312" w:hAnsi="Times New Roman"/>
          <w:sz w:val="32"/>
          <w:szCs w:val="32"/>
        </w:rPr>
        <w:t>（</w:t>
      </w:r>
      <w:r w:rsidR="00CB4DD0" w:rsidRPr="00CB4DD0">
        <w:rPr>
          <w:rFonts w:ascii="Times New Roman" w:eastAsia="仿宋_GB2312" w:hAnsi="Times New Roman"/>
          <w:sz w:val="32"/>
          <w:szCs w:val="32"/>
        </w:rPr>
        <w:t>以脱氢乙酸计</w:t>
      </w:r>
      <w:r w:rsidR="00CB4DD0">
        <w:rPr>
          <w:rFonts w:ascii="Times New Roman" w:eastAsia="仿宋_GB2312" w:hAnsi="Times New Roman"/>
          <w:sz w:val="32"/>
          <w:szCs w:val="32"/>
        </w:rPr>
        <w:t>）</w:t>
      </w:r>
      <w:r w:rsidR="00CB4DD0">
        <w:rPr>
          <w:rFonts w:ascii="Times New Roman" w:eastAsia="仿宋_GB2312" w:hAnsi="Times New Roman" w:hint="eastAsia"/>
          <w:sz w:val="32"/>
          <w:szCs w:val="32"/>
        </w:rPr>
        <w:t>、</w:t>
      </w:r>
      <w:r w:rsidR="00CB4DD0" w:rsidRPr="00CB4DD0">
        <w:rPr>
          <w:rFonts w:ascii="Times New Roman" w:eastAsia="仿宋_GB2312" w:hAnsi="Times New Roman" w:hint="eastAsia"/>
          <w:sz w:val="32"/>
          <w:szCs w:val="32"/>
        </w:rPr>
        <w:t>菌落总数</w:t>
      </w:r>
      <w:r w:rsidR="00CB4DD0">
        <w:rPr>
          <w:rFonts w:ascii="Times New Roman" w:eastAsia="仿宋_GB2312" w:hAnsi="Times New Roman" w:hint="eastAsia"/>
          <w:sz w:val="32"/>
          <w:szCs w:val="32"/>
        </w:rPr>
        <w:t>、</w:t>
      </w:r>
      <w:r w:rsidR="00CB4DD0" w:rsidRPr="00CB4DD0">
        <w:rPr>
          <w:rFonts w:ascii="Times New Roman" w:eastAsia="仿宋_GB2312" w:hAnsi="Times New Roman" w:hint="eastAsia"/>
          <w:sz w:val="32"/>
          <w:szCs w:val="32"/>
        </w:rPr>
        <w:t>大肠菌群</w:t>
      </w:r>
      <w:r w:rsidR="00CB4DD0">
        <w:rPr>
          <w:rFonts w:ascii="Times New Roman" w:eastAsia="仿宋_GB2312" w:hAnsi="Times New Roman" w:hint="eastAsia"/>
          <w:sz w:val="32"/>
          <w:szCs w:val="32"/>
        </w:rPr>
        <w:t>、</w:t>
      </w:r>
      <w:r w:rsidR="00CB4DD0" w:rsidRPr="00CB4DD0">
        <w:rPr>
          <w:rFonts w:ascii="Times New Roman" w:eastAsia="仿宋_GB2312" w:hAnsi="Times New Roman" w:hint="eastAsia"/>
          <w:sz w:val="32"/>
          <w:szCs w:val="32"/>
        </w:rPr>
        <w:t>霉菌</w:t>
      </w:r>
      <w:r w:rsidR="00CB4DD0">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二十五、速冻食品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BC44A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hint="eastAsia"/>
          <w:sz w:val="32"/>
          <w:szCs w:val="32"/>
        </w:rPr>
        <w:t>等标准及产品明示标准和指</w:t>
      </w:r>
      <w:r>
        <w:rPr>
          <w:rFonts w:ascii="Times New Roman" w:eastAsia="仿宋_GB2312" w:hAnsi="Times New Roman" w:hint="eastAsia"/>
          <w:sz w:val="32"/>
          <w:szCs w:val="32"/>
        </w:rPr>
        <w:lastRenderedPageBreak/>
        <w:t>标的要求。</w:t>
      </w:r>
    </w:p>
    <w:p w:rsidR="00C131C8" w:rsidRDefault="005D3C37">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．水饺、元宵、馄饨等生制品检验项目，包括过氧化值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．速冻调理肉制品检验项目，包括铬</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Cr</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、氯霉素、铅</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．速冻蔬菜制品检验项目，包括苯甲酸及其钠盐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．速冻水产制品检验项目，包括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二甲基亚硝胺、过氧化值</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二十六、糖果制品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BC44A3">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二十七、特殊膳食食品</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仿宋_GB2312" w:hint="eastAsia"/>
          <w:sz w:val="32"/>
          <w:szCs w:val="32"/>
          <w:lang w:bidi="ar"/>
        </w:rPr>
        <w:t>《关于发布婴幼儿谷类辅助食品中镉的临时限量</w:t>
      </w:r>
      <w:r>
        <w:rPr>
          <w:rFonts w:ascii="Times New Roman" w:eastAsia="仿宋_GB2312" w:hAnsi="Times New Roman" w:cs="仿宋_GB2312" w:hint="eastAsia"/>
          <w:sz w:val="32"/>
          <w:szCs w:val="32"/>
          <w:lang w:bidi="ar"/>
        </w:rPr>
        <w:lastRenderedPageBreak/>
        <w:t>值的公告》（卫健委、市场监管总局</w:t>
      </w:r>
      <w:r>
        <w:rPr>
          <w:rFonts w:ascii="Times New Roman" w:eastAsia="仿宋_GB2312" w:hAnsi="Times New Roman" w:cs="仿宋_GB2312" w:hint="eastAsia"/>
          <w:sz w:val="32"/>
          <w:szCs w:val="32"/>
          <w:lang w:bidi="ar"/>
        </w:rPr>
        <w:t>2018</w:t>
      </w:r>
      <w:r>
        <w:rPr>
          <w:rFonts w:ascii="Times New Roman" w:eastAsia="仿宋_GB2312" w:hAnsi="Times New Roman" w:cs="仿宋_GB2312" w:hint="eastAsia"/>
          <w:sz w:val="32"/>
          <w:szCs w:val="32"/>
          <w:lang w:bidi="ar"/>
        </w:rPr>
        <w:t>年第</w:t>
      </w:r>
      <w:r>
        <w:rPr>
          <w:rFonts w:ascii="Times New Roman" w:eastAsia="仿宋_GB2312" w:hAnsi="Times New Roman" w:cs="仿宋_GB2312" w:hint="eastAsia"/>
          <w:sz w:val="32"/>
          <w:szCs w:val="32"/>
          <w:lang w:bidi="ar"/>
        </w:rPr>
        <w:t>7</w:t>
      </w:r>
      <w:r>
        <w:rPr>
          <w:rFonts w:ascii="Times New Roman" w:eastAsia="仿宋_GB2312" w:hAnsi="Times New Roman" w:cs="仿宋_GB2312" w:hint="eastAsia"/>
          <w:sz w:val="32"/>
          <w:szCs w:val="32"/>
          <w:lang w:bidi="ar"/>
        </w:rPr>
        <w:t>号公告）、《食品安全国家标准</w:t>
      </w:r>
      <w:r>
        <w:rPr>
          <w:rFonts w:ascii="Times New Roman" w:eastAsia="仿宋_GB2312" w:hAnsi="Times New Roman" w:cs="仿宋_GB2312" w:hint="eastAsia"/>
          <w:sz w:val="32"/>
          <w:szCs w:val="32"/>
          <w:lang w:bidi="ar"/>
        </w:rPr>
        <w:t xml:space="preserve"> </w:t>
      </w:r>
      <w:r>
        <w:rPr>
          <w:rFonts w:ascii="Times New Roman" w:eastAsia="仿宋_GB2312" w:hAnsi="Times New Roman" w:cs="仿宋_GB2312" w:hint="eastAsia"/>
          <w:sz w:val="32"/>
          <w:szCs w:val="32"/>
          <w:lang w:bidi="ar"/>
        </w:rPr>
        <w:t>婴幼儿谷类辅助食品》（</w:t>
      </w:r>
      <w:r>
        <w:rPr>
          <w:rFonts w:ascii="Times New Roman" w:eastAsia="仿宋_GB2312" w:hAnsi="Times New Roman" w:cs="仿宋_GB2312" w:hint="eastAsia"/>
          <w:sz w:val="32"/>
          <w:szCs w:val="32"/>
          <w:lang w:bidi="ar"/>
        </w:rPr>
        <w:t>GB 10769-2010</w:t>
      </w:r>
      <w:r>
        <w:rPr>
          <w:rFonts w:ascii="Times New Roman" w:eastAsia="仿宋_GB2312" w:hAnsi="Times New Roman" w:cs="仿宋_GB2312" w:hint="eastAsia"/>
          <w:sz w:val="32"/>
          <w:szCs w:val="32"/>
          <w:lang w:bidi="ar"/>
        </w:rPr>
        <w:t>）等</w:t>
      </w:r>
      <w:r>
        <w:rPr>
          <w:rFonts w:ascii="Times New Roman" w:eastAsia="仿宋_GB2312" w:hAnsi="Times New Roman" w:hint="eastAsia"/>
          <w:sz w:val="32"/>
          <w:szCs w:val="32"/>
        </w:rPr>
        <w:t>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婴幼儿谷物辅助食品、婴幼儿高蛋白谷物辅助食品、婴幼儿生制类谷物辅助食品、婴幼儿饼干或其他婴幼儿谷物辅助食品检验项目，包括大肠菌群、镉、菌落总数、钠、维生素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w:t>
      </w:r>
    </w:p>
    <w:p w:rsidR="00C131C8" w:rsidRDefault="005D3C37">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二十八、饮料</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131C8" w:rsidRDefault="005D3C37">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C131C8" w:rsidRDefault="005D3C3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）等标准及产品明示标准和指标的要求。</w:t>
      </w:r>
    </w:p>
    <w:p w:rsidR="00C131C8" w:rsidRDefault="005D3C37">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．茶饮料检验项目，包括菌落总数、甜蜜素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rsidP="00D7088C">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．果、蔬汁饮料检验项目，包括苯甲酸及其钠盐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w:t>
      </w:r>
      <w:r>
        <w:rPr>
          <w:rFonts w:ascii="Times New Roman" w:eastAsia="仿宋_GB2312" w:hAnsi="Times New Roman" w:hint="eastAsia"/>
          <w:sz w:val="32"/>
          <w:szCs w:val="32"/>
        </w:rPr>
        <w:lastRenderedPageBreak/>
        <w:t>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．其他饮料检验项目，包括安赛蜜、苯甲酸及其钠盐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、大肠菌群、酵母、金黄色葡萄球菌、菌落总数、亮蓝、霉菌、柠檬黄、日落黄、沙门氏菌、山梨酸及其钾盐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以环己基氨基磺酸计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w:t>
      </w:r>
      <w:r>
        <w:rPr>
          <w:rFonts w:ascii="Times New Roman" w:eastAsia="仿宋_GB2312" w:hAnsi="Times New Roman" w:hint="eastAsia"/>
          <w:sz w:val="32"/>
          <w:szCs w:val="32"/>
        </w:rPr>
        <w:t>耗氧量</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铜绿假单胞菌、溴酸盐、亚硝酸盐</w:t>
      </w:r>
      <w:r w:rsidR="00BC44A3">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BC44A3">
        <w:rPr>
          <w:rFonts w:ascii="Times New Roman" w:eastAsia="仿宋_GB2312" w:hAnsi="Times New Roman"/>
          <w:sz w:val="32"/>
          <w:szCs w:val="32"/>
        </w:rPr>
        <w:t>）</w:t>
      </w:r>
      <w:r>
        <w:rPr>
          <w:rFonts w:ascii="Times New Roman" w:eastAsia="仿宋_GB2312" w:hAnsi="Times New Roman"/>
          <w:sz w:val="32"/>
          <w:szCs w:val="32"/>
        </w:rPr>
        <w:t>、余氯</w:t>
      </w:r>
      <w:r w:rsidR="00BC44A3">
        <w:rPr>
          <w:rFonts w:ascii="Times New Roman" w:eastAsia="仿宋_GB2312" w:hAnsi="Times New Roman"/>
          <w:sz w:val="32"/>
          <w:szCs w:val="32"/>
        </w:rPr>
        <w:t>（</w:t>
      </w:r>
      <w:r>
        <w:rPr>
          <w:rFonts w:ascii="Times New Roman" w:eastAsia="仿宋_GB2312" w:hAnsi="Times New Roman"/>
          <w:sz w:val="32"/>
          <w:szCs w:val="32"/>
        </w:rPr>
        <w:t>游离氯</w:t>
      </w:r>
      <w:r w:rsidR="00BC44A3">
        <w:rPr>
          <w:rFonts w:ascii="Times New Roman" w:eastAsia="仿宋_GB2312" w:hAnsi="Times New Roman"/>
          <w:sz w:val="32"/>
          <w:szCs w:val="32"/>
        </w:rPr>
        <w:t>）</w:t>
      </w:r>
      <w:r>
        <w:rPr>
          <w:rFonts w:ascii="Times New Roman" w:eastAsia="仿宋_GB2312" w:hAnsi="Times New Roman"/>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．饮用纯净水检验项目，包括大肠菌群、耗氧量</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、三氯甲烷、铜绿假单胞菌、溴酸盐、亚硝酸盐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C131C8" w:rsidRDefault="005D3C37">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．饮用天然矿泉水检验项目，包括大肠菌群、铜绿假单胞菌、硝酸盐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BC44A3">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C131C8">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21" w:rsidRDefault="00163221">
      <w:r>
        <w:separator/>
      </w:r>
    </w:p>
  </w:endnote>
  <w:endnote w:type="continuationSeparator" w:id="0">
    <w:p w:rsidR="00163221" w:rsidRDefault="0016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1C8" w:rsidRDefault="005D3C3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131C8" w:rsidRDefault="005D3C3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C15DA">
                            <w:rPr>
                              <w:rFonts w:ascii="Times New Roman" w:hAnsi="Times New Roman" w:cs="Times New Roman"/>
                              <w:noProof/>
                              <w:sz w:val="28"/>
                              <w:szCs w:val="28"/>
                            </w:rPr>
                            <w:t>12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131C8" w:rsidRDefault="005D3C37">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3C15DA">
                      <w:rPr>
                        <w:rFonts w:ascii="Times New Roman" w:hAnsi="Times New Roman" w:cs="Times New Roman"/>
                        <w:noProof/>
                        <w:sz w:val="28"/>
                        <w:szCs w:val="28"/>
                      </w:rPr>
                      <w:t>12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21" w:rsidRDefault="00163221">
      <w:r>
        <w:separator/>
      </w:r>
    </w:p>
  </w:footnote>
  <w:footnote w:type="continuationSeparator" w:id="0">
    <w:p w:rsidR="00163221" w:rsidRDefault="00163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enforcement="1" w:cryptProviderType="rsaAES" w:cryptAlgorithmClass="hash" w:cryptAlgorithmType="typeAny" w:cryptAlgorithmSid="14" w:cryptSpinCount="100000" w:hash="JQ4xzswiDpf9p4atcCYYD+3xNGkx+CRaE62VKr/dtUMzdiIokf6pRNdiQMaB6Xhynw1sm6wncSOoH8KdY0aGAA==" w:salt="17/2Kh93uFooK6VqVa7MkA=="/>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07799"/>
    <w:rsid w:val="00013E02"/>
    <w:rsid w:val="00014FD8"/>
    <w:rsid w:val="0002389F"/>
    <w:rsid w:val="00027C06"/>
    <w:rsid w:val="00027D53"/>
    <w:rsid w:val="00030925"/>
    <w:rsid w:val="0004497F"/>
    <w:rsid w:val="00062EB9"/>
    <w:rsid w:val="00070995"/>
    <w:rsid w:val="00074181"/>
    <w:rsid w:val="000743A2"/>
    <w:rsid w:val="00077287"/>
    <w:rsid w:val="000809AD"/>
    <w:rsid w:val="000964C3"/>
    <w:rsid w:val="00096561"/>
    <w:rsid w:val="000A5C68"/>
    <w:rsid w:val="000B478F"/>
    <w:rsid w:val="000B56F0"/>
    <w:rsid w:val="000B67C0"/>
    <w:rsid w:val="000B7114"/>
    <w:rsid w:val="000D297C"/>
    <w:rsid w:val="000D4A6E"/>
    <w:rsid w:val="000D65C3"/>
    <w:rsid w:val="000D70C4"/>
    <w:rsid w:val="000D72F7"/>
    <w:rsid w:val="0010003D"/>
    <w:rsid w:val="001042DF"/>
    <w:rsid w:val="00106FEB"/>
    <w:rsid w:val="00121612"/>
    <w:rsid w:val="00123218"/>
    <w:rsid w:val="00124605"/>
    <w:rsid w:val="00125252"/>
    <w:rsid w:val="001257C4"/>
    <w:rsid w:val="00131881"/>
    <w:rsid w:val="00135B9A"/>
    <w:rsid w:val="001421FD"/>
    <w:rsid w:val="00142F95"/>
    <w:rsid w:val="00145EBE"/>
    <w:rsid w:val="00163221"/>
    <w:rsid w:val="00171174"/>
    <w:rsid w:val="001723D6"/>
    <w:rsid w:val="001759BD"/>
    <w:rsid w:val="001766EB"/>
    <w:rsid w:val="0018753A"/>
    <w:rsid w:val="00187A1F"/>
    <w:rsid w:val="00192F13"/>
    <w:rsid w:val="001A6A4F"/>
    <w:rsid w:val="001A6E8E"/>
    <w:rsid w:val="001C3713"/>
    <w:rsid w:val="001C5CBF"/>
    <w:rsid w:val="00204307"/>
    <w:rsid w:val="00224D17"/>
    <w:rsid w:val="00230D59"/>
    <w:rsid w:val="0023774E"/>
    <w:rsid w:val="0025243F"/>
    <w:rsid w:val="002639AB"/>
    <w:rsid w:val="00264218"/>
    <w:rsid w:val="00272FB8"/>
    <w:rsid w:val="0028483B"/>
    <w:rsid w:val="00285057"/>
    <w:rsid w:val="00285290"/>
    <w:rsid w:val="0029794F"/>
    <w:rsid w:val="002A5E2A"/>
    <w:rsid w:val="002B4F3F"/>
    <w:rsid w:val="002B5069"/>
    <w:rsid w:val="002D4C72"/>
    <w:rsid w:val="002E7126"/>
    <w:rsid w:val="002F0CF9"/>
    <w:rsid w:val="002F55EA"/>
    <w:rsid w:val="0030038B"/>
    <w:rsid w:val="003038B8"/>
    <w:rsid w:val="00306346"/>
    <w:rsid w:val="00307C9D"/>
    <w:rsid w:val="003307BB"/>
    <w:rsid w:val="003315B0"/>
    <w:rsid w:val="003379E2"/>
    <w:rsid w:val="00337E3F"/>
    <w:rsid w:val="00364D6B"/>
    <w:rsid w:val="00381F23"/>
    <w:rsid w:val="003A4F33"/>
    <w:rsid w:val="003C15DA"/>
    <w:rsid w:val="003C3807"/>
    <w:rsid w:val="003C75F6"/>
    <w:rsid w:val="003F01F2"/>
    <w:rsid w:val="00403F86"/>
    <w:rsid w:val="00406FC0"/>
    <w:rsid w:val="00434B4F"/>
    <w:rsid w:val="0044564A"/>
    <w:rsid w:val="004502F5"/>
    <w:rsid w:val="00453357"/>
    <w:rsid w:val="00471853"/>
    <w:rsid w:val="0048249C"/>
    <w:rsid w:val="00484188"/>
    <w:rsid w:val="00487308"/>
    <w:rsid w:val="00487EE4"/>
    <w:rsid w:val="00492DC9"/>
    <w:rsid w:val="0049641C"/>
    <w:rsid w:val="00496A4D"/>
    <w:rsid w:val="004A4FA4"/>
    <w:rsid w:val="004D01C8"/>
    <w:rsid w:val="004D28B2"/>
    <w:rsid w:val="004E7CF8"/>
    <w:rsid w:val="00501283"/>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A333B"/>
    <w:rsid w:val="005B3A0A"/>
    <w:rsid w:val="005B4AD1"/>
    <w:rsid w:val="005B6DEC"/>
    <w:rsid w:val="005C4C9B"/>
    <w:rsid w:val="005D3C37"/>
    <w:rsid w:val="005E2042"/>
    <w:rsid w:val="005F2897"/>
    <w:rsid w:val="005F7BC3"/>
    <w:rsid w:val="00610B55"/>
    <w:rsid w:val="00615925"/>
    <w:rsid w:val="00616B78"/>
    <w:rsid w:val="00644270"/>
    <w:rsid w:val="00651399"/>
    <w:rsid w:val="00651F0D"/>
    <w:rsid w:val="00656F6C"/>
    <w:rsid w:val="006733AD"/>
    <w:rsid w:val="006779E3"/>
    <w:rsid w:val="006A07F7"/>
    <w:rsid w:val="006C14B6"/>
    <w:rsid w:val="006C2B2F"/>
    <w:rsid w:val="006C2F78"/>
    <w:rsid w:val="006D4F07"/>
    <w:rsid w:val="006D569A"/>
    <w:rsid w:val="006D60DC"/>
    <w:rsid w:val="006E1909"/>
    <w:rsid w:val="006E3640"/>
    <w:rsid w:val="006E3AAE"/>
    <w:rsid w:val="006F1ABC"/>
    <w:rsid w:val="00717832"/>
    <w:rsid w:val="007214A0"/>
    <w:rsid w:val="007348AB"/>
    <w:rsid w:val="00773858"/>
    <w:rsid w:val="00786433"/>
    <w:rsid w:val="00796636"/>
    <w:rsid w:val="00797276"/>
    <w:rsid w:val="00797D73"/>
    <w:rsid w:val="007A2FFB"/>
    <w:rsid w:val="007C4EA1"/>
    <w:rsid w:val="007C5172"/>
    <w:rsid w:val="007C564A"/>
    <w:rsid w:val="007D67BB"/>
    <w:rsid w:val="007E119B"/>
    <w:rsid w:val="007E6DDA"/>
    <w:rsid w:val="007E7E68"/>
    <w:rsid w:val="00802126"/>
    <w:rsid w:val="008055C0"/>
    <w:rsid w:val="008113A2"/>
    <w:rsid w:val="00816151"/>
    <w:rsid w:val="008224EB"/>
    <w:rsid w:val="00832166"/>
    <w:rsid w:val="008363AA"/>
    <w:rsid w:val="00843CF0"/>
    <w:rsid w:val="00863FC3"/>
    <w:rsid w:val="00874686"/>
    <w:rsid w:val="00883513"/>
    <w:rsid w:val="00891519"/>
    <w:rsid w:val="00897E56"/>
    <w:rsid w:val="008A17AA"/>
    <w:rsid w:val="008C2AB7"/>
    <w:rsid w:val="008E0389"/>
    <w:rsid w:val="008F5254"/>
    <w:rsid w:val="0090356B"/>
    <w:rsid w:val="009042E2"/>
    <w:rsid w:val="00905D1E"/>
    <w:rsid w:val="009168ED"/>
    <w:rsid w:val="00921727"/>
    <w:rsid w:val="00924E73"/>
    <w:rsid w:val="00927ED2"/>
    <w:rsid w:val="00930506"/>
    <w:rsid w:val="00942C6C"/>
    <w:rsid w:val="00946567"/>
    <w:rsid w:val="00956ABF"/>
    <w:rsid w:val="00971402"/>
    <w:rsid w:val="00980C1A"/>
    <w:rsid w:val="00981254"/>
    <w:rsid w:val="00982219"/>
    <w:rsid w:val="00986A62"/>
    <w:rsid w:val="00990620"/>
    <w:rsid w:val="0099421A"/>
    <w:rsid w:val="00997052"/>
    <w:rsid w:val="009B4926"/>
    <w:rsid w:val="009B7105"/>
    <w:rsid w:val="009C240B"/>
    <w:rsid w:val="009D50A3"/>
    <w:rsid w:val="009D7D0B"/>
    <w:rsid w:val="009E5992"/>
    <w:rsid w:val="009F0FB0"/>
    <w:rsid w:val="009F4705"/>
    <w:rsid w:val="009F513C"/>
    <w:rsid w:val="00A02ECD"/>
    <w:rsid w:val="00A224E8"/>
    <w:rsid w:val="00A3038D"/>
    <w:rsid w:val="00A3608C"/>
    <w:rsid w:val="00A4249E"/>
    <w:rsid w:val="00A53147"/>
    <w:rsid w:val="00A6533A"/>
    <w:rsid w:val="00A6690B"/>
    <w:rsid w:val="00A7387B"/>
    <w:rsid w:val="00A755D7"/>
    <w:rsid w:val="00A77F18"/>
    <w:rsid w:val="00A82237"/>
    <w:rsid w:val="00A90980"/>
    <w:rsid w:val="00AB021D"/>
    <w:rsid w:val="00AB0E57"/>
    <w:rsid w:val="00AB2BAF"/>
    <w:rsid w:val="00AB5AE9"/>
    <w:rsid w:val="00AC2B67"/>
    <w:rsid w:val="00AC412A"/>
    <w:rsid w:val="00AF62BC"/>
    <w:rsid w:val="00B12B95"/>
    <w:rsid w:val="00B23AA4"/>
    <w:rsid w:val="00B42013"/>
    <w:rsid w:val="00B45588"/>
    <w:rsid w:val="00B60CDD"/>
    <w:rsid w:val="00B66B11"/>
    <w:rsid w:val="00B844A8"/>
    <w:rsid w:val="00B9695C"/>
    <w:rsid w:val="00BA14E2"/>
    <w:rsid w:val="00BB6357"/>
    <w:rsid w:val="00BC44A3"/>
    <w:rsid w:val="00BC7723"/>
    <w:rsid w:val="00BD6F79"/>
    <w:rsid w:val="00BE3C2A"/>
    <w:rsid w:val="00BE5C9C"/>
    <w:rsid w:val="00BF4988"/>
    <w:rsid w:val="00C04455"/>
    <w:rsid w:val="00C058F4"/>
    <w:rsid w:val="00C131C8"/>
    <w:rsid w:val="00C15374"/>
    <w:rsid w:val="00C153F3"/>
    <w:rsid w:val="00C203D4"/>
    <w:rsid w:val="00C6491C"/>
    <w:rsid w:val="00C90048"/>
    <w:rsid w:val="00CA1FDA"/>
    <w:rsid w:val="00CA20F9"/>
    <w:rsid w:val="00CA2AD8"/>
    <w:rsid w:val="00CA4529"/>
    <w:rsid w:val="00CB1209"/>
    <w:rsid w:val="00CB4DD0"/>
    <w:rsid w:val="00CC0180"/>
    <w:rsid w:val="00CD03B0"/>
    <w:rsid w:val="00CD139C"/>
    <w:rsid w:val="00CD30B6"/>
    <w:rsid w:val="00CD513D"/>
    <w:rsid w:val="00CE0FF9"/>
    <w:rsid w:val="00CF1A6E"/>
    <w:rsid w:val="00CF5262"/>
    <w:rsid w:val="00D005C5"/>
    <w:rsid w:val="00D035BA"/>
    <w:rsid w:val="00D1059C"/>
    <w:rsid w:val="00D11BD4"/>
    <w:rsid w:val="00D14630"/>
    <w:rsid w:val="00D223F7"/>
    <w:rsid w:val="00D2699C"/>
    <w:rsid w:val="00D42145"/>
    <w:rsid w:val="00D67492"/>
    <w:rsid w:val="00D7088C"/>
    <w:rsid w:val="00D75454"/>
    <w:rsid w:val="00D91240"/>
    <w:rsid w:val="00D93FDC"/>
    <w:rsid w:val="00DC5145"/>
    <w:rsid w:val="00DD0F81"/>
    <w:rsid w:val="00DD4D39"/>
    <w:rsid w:val="00DE3678"/>
    <w:rsid w:val="00E07D46"/>
    <w:rsid w:val="00E1350F"/>
    <w:rsid w:val="00E229A3"/>
    <w:rsid w:val="00E360DD"/>
    <w:rsid w:val="00E4644D"/>
    <w:rsid w:val="00E465C8"/>
    <w:rsid w:val="00E47332"/>
    <w:rsid w:val="00E670C7"/>
    <w:rsid w:val="00E702F2"/>
    <w:rsid w:val="00E7269D"/>
    <w:rsid w:val="00E74F63"/>
    <w:rsid w:val="00E842DC"/>
    <w:rsid w:val="00E8708A"/>
    <w:rsid w:val="00EB2508"/>
    <w:rsid w:val="00ED1ADE"/>
    <w:rsid w:val="00ED255E"/>
    <w:rsid w:val="00EF764F"/>
    <w:rsid w:val="00F05204"/>
    <w:rsid w:val="00F05DD9"/>
    <w:rsid w:val="00F40C3C"/>
    <w:rsid w:val="00F43F10"/>
    <w:rsid w:val="00F46A8C"/>
    <w:rsid w:val="00F5318F"/>
    <w:rsid w:val="00F532BF"/>
    <w:rsid w:val="00F61E98"/>
    <w:rsid w:val="00F7363C"/>
    <w:rsid w:val="00F7486A"/>
    <w:rsid w:val="00F7605C"/>
    <w:rsid w:val="00F870FF"/>
    <w:rsid w:val="00FA26FC"/>
    <w:rsid w:val="00FB24A0"/>
    <w:rsid w:val="00FC5518"/>
    <w:rsid w:val="00FE457D"/>
    <w:rsid w:val="01055515"/>
    <w:rsid w:val="015220C9"/>
    <w:rsid w:val="019308AA"/>
    <w:rsid w:val="01A659C8"/>
    <w:rsid w:val="01EB4BBA"/>
    <w:rsid w:val="021825DE"/>
    <w:rsid w:val="021F66C1"/>
    <w:rsid w:val="023174F0"/>
    <w:rsid w:val="0245251A"/>
    <w:rsid w:val="024D24EB"/>
    <w:rsid w:val="02A603CD"/>
    <w:rsid w:val="02CC6767"/>
    <w:rsid w:val="03375E1E"/>
    <w:rsid w:val="036031A5"/>
    <w:rsid w:val="03BE59DE"/>
    <w:rsid w:val="0447572E"/>
    <w:rsid w:val="049926C2"/>
    <w:rsid w:val="0510538E"/>
    <w:rsid w:val="05880534"/>
    <w:rsid w:val="05CA0B96"/>
    <w:rsid w:val="05EF1715"/>
    <w:rsid w:val="06201BF1"/>
    <w:rsid w:val="062F201D"/>
    <w:rsid w:val="068466E8"/>
    <w:rsid w:val="06A84748"/>
    <w:rsid w:val="06F00990"/>
    <w:rsid w:val="07241854"/>
    <w:rsid w:val="072A70F1"/>
    <w:rsid w:val="0777153E"/>
    <w:rsid w:val="07843124"/>
    <w:rsid w:val="08055546"/>
    <w:rsid w:val="083B378C"/>
    <w:rsid w:val="089F2EBA"/>
    <w:rsid w:val="08D9188C"/>
    <w:rsid w:val="08E61414"/>
    <w:rsid w:val="08E851ED"/>
    <w:rsid w:val="08EB628E"/>
    <w:rsid w:val="08F868C6"/>
    <w:rsid w:val="093F01F4"/>
    <w:rsid w:val="094D4DCB"/>
    <w:rsid w:val="09A90E8C"/>
    <w:rsid w:val="09A9330F"/>
    <w:rsid w:val="09B6485D"/>
    <w:rsid w:val="09BA338B"/>
    <w:rsid w:val="0A2D5042"/>
    <w:rsid w:val="0AB2026D"/>
    <w:rsid w:val="0AD840C9"/>
    <w:rsid w:val="0AE269D1"/>
    <w:rsid w:val="0B305247"/>
    <w:rsid w:val="0CB4332F"/>
    <w:rsid w:val="0D1A3653"/>
    <w:rsid w:val="0D2A722A"/>
    <w:rsid w:val="0DBF0008"/>
    <w:rsid w:val="0E144966"/>
    <w:rsid w:val="0E866B5B"/>
    <w:rsid w:val="0E9407AD"/>
    <w:rsid w:val="0F6F7E19"/>
    <w:rsid w:val="0FF529E6"/>
    <w:rsid w:val="10DD5B3A"/>
    <w:rsid w:val="10EA233A"/>
    <w:rsid w:val="11044F53"/>
    <w:rsid w:val="11422F41"/>
    <w:rsid w:val="11B61E1B"/>
    <w:rsid w:val="11F51B75"/>
    <w:rsid w:val="11F60EFC"/>
    <w:rsid w:val="120C764F"/>
    <w:rsid w:val="1217616E"/>
    <w:rsid w:val="12192CC7"/>
    <w:rsid w:val="123174EB"/>
    <w:rsid w:val="12864497"/>
    <w:rsid w:val="12EE5506"/>
    <w:rsid w:val="13190241"/>
    <w:rsid w:val="135B2118"/>
    <w:rsid w:val="13BA52E0"/>
    <w:rsid w:val="13D1741B"/>
    <w:rsid w:val="140B6F5A"/>
    <w:rsid w:val="15093C27"/>
    <w:rsid w:val="15832FA3"/>
    <w:rsid w:val="158F2D1D"/>
    <w:rsid w:val="15D14CD4"/>
    <w:rsid w:val="15E90FD1"/>
    <w:rsid w:val="16454C3E"/>
    <w:rsid w:val="16497AC7"/>
    <w:rsid w:val="16901BED"/>
    <w:rsid w:val="16DA3B82"/>
    <w:rsid w:val="17730099"/>
    <w:rsid w:val="178F5AE3"/>
    <w:rsid w:val="183976CC"/>
    <w:rsid w:val="185E0948"/>
    <w:rsid w:val="186C3763"/>
    <w:rsid w:val="187B35C9"/>
    <w:rsid w:val="189E3066"/>
    <w:rsid w:val="18A300F2"/>
    <w:rsid w:val="18D82A36"/>
    <w:rsid w:val="18E26A41"/>
    <w:rsid w:val="196D24DE"/>
    <w:rsid w:val="197032F3"/>
    <w:rsid w:val="19780F79"/>
    <w:rsid w:val="19855AC7"/>
    <w:rsid w:val="199127BA"/>
    <w:rsid w:val="19974ACC"/>
    <w:rsid w:val="19CD6585"/>
    <w:rsid w:val="1A1F0437"/>
    <w:rsid w:val="1A3552DD"/>
    <w:rsid w:val="1AA058ED"/>
    <w:rsid w:val="1AC86308"/>
    <w:rsid w:val="1AEB0AFD"/>
    <w:rsid w:val="1B0F5795"/>
    <w:rsid w:val="1B1E0D7C"/>
    <w:rsid w:val="1B56779D"/>
    <w:rsid w:val="1B5E779F"/>
    <w:rsid w:val="1B7F219D"/>
    <w:rsid w:val="1B803E2F"/>
    <w:rsid w:val="1BC3420B"/>
    <w:rsid w:val="1BDD18DE"/>
    <w:rsid w:val="1BEC7558"/>
    <w:rsid w:val="1C7D6FF5"/>
    <w:rsid w:val="1CCD3962"/>
    <w:rsid w:val="1CD26034"/>
    <w:rsid w:val="1D192CE1"/>
    <w:rsid w:val="1D213ACF"/>
    <w:rsid w:val="1D58775B"/>
    <w:rsid w:val="1D771581"/>
    <w:rsid w:val="1DA53A9E"/>
    <w:rsid w:val="1DB739E0"/>
    <w:rsid w:val="1DCA228D"/>
    <w:rsid w:val="1E1C6C24"/>
    <w:rsid w:val="1E1F501B"/>
    <w:rsid w:val="1E5B42C6"/>
    <w:rsid w:val="1E69176D"/>
    <w:rsid w:val="1E797F66"/>
    <w:rsid w:val="1EAD396A"/>
    <w:rsid w:val="1EB262ED"/>
    <w:rsid w:val="1EBC35FD"/>
    <w:rsid w:val="1ED635FF"/>
    <w:rsid w:val="1EF8168A"/>
    <w:rsid w:val="1F037B4C"/>
    <w:rsid w:val="1F541CC4"/>
    <w:rsid w:val="1FCB3159"/>
    <w:rsid w:val="1FD3723E"/>
    <w:rsid w:val="1FE73E41"/>
    <w:rsid w:val="1FF1066E"/>
    <w:rsid w:val="1FF22BCF"/>
    <w:rsid w:val="201D3A5D"/>
    <w:rsid w:val="201E48FB"/>
    <w:rsid w:val="20647259"/>
    <w:rsid w:val="208909A9"/>
    <w:rsid w:val="20942D97"/>
    <w:rsid w:val="209C663A"/>
    <w:rsid w:val="20A736A5"/>
    <w:rsid w:val="21670A7D"/>
    <w:rsid w:val="217A5120"/>
    <w:rsid w:val="2227622D"/>
    <w:rsid w:val="22751C11"/>
    <w:rsid w:val="233E1186"/>
    <w:rsid w:val="23564556"/>
    <w:rsid w:val="23570AFB"/>
    <w:rsid w:val="235B1E23"/>
    <w:rsid w:val="243D66AA"/>
    <w:rsid w:val="24AC27CA"/>
    <w:rsid w:val="250171BF"/>
    <w:rsid w:val="256D7376"/>
    <w:rsid w:val="25805761"/>
    <w:rsid w:val="258965CF"/>
    <w:rsid w:val="25C20F54"/>
    <w:rsid w:val="26251928"/>
    <w:rsid w:val="267C0D13"/>
    <w:rsid w:val="26902BF8"/>
    <w:rsid w:val="26B10DE2"/>
    <w:rsid w:val="26C264D7"/>
    <w:rsid w:val="26EA4455"/>
    <w:rsid w:val="26FB1616"/>
    <w:rsid w:val="270C2899"/>
    <w:rsid w:val="271104F0"/>
    <w:rsid w:val="27324F1A"/>
    <w:rsid w:val="27495E10"/>
    <w:rsid w:val="27BB6104"/>
    <w:rsid w:val="27E971DA"/>
    <w:rsid w:val="28EA397B"/>
    <w:rsid w:val="299276A2"/>
    <w:rsid w:val="29AC6F1E"/>
    <w:rsid w:val="29F33EC0"/>
    <w:rsid w:val="2A2F6902"/>
    <w:rsid w:val="2A925810"/>
    <w:rsid w:val="2AD72085"/>
    <w:rsid w:val="2AE76268"/>
    <w:rsid w:val="2B341894"/>
    <w:rsid w:val="2BD76ACE"/>
    <w:rsid w:val="2C0013E6"/>
    <w:rsid w:val="2C0B3702"/>
    <w:rsid w:val="2C152D46"/>
    <w:rsid w:val="2C3005AA"/>
    <w:rsid w:val="2CDC3E48"/>
    <w:rsid w:val="2CF06202"/>
    <w:rsid w:val="2CFB7716"/>
    <w:rsid w:val="2D5F031D"/>
    <w:rsid w:val="2DA358D5"/>
    <w:rsid w:val="2DC21368"/>
    <w:rsid w:val="2E406D9B"/>
    <w:rsid w:val="2E467A65"/>
    <w:rsid w:val="2E804C34"/>
    <w:rsid w:val="2EFB7C2E"/>
    <w:rsid w:val="2F23069C"/>
    <w:rsid w:val="2F9D6D50"/>
    <w:rsid w:val="2FB34F69"/>
    <w:rsid w:val="3019748C"/>
    <w:rsid w:val="307105AF"/>
    <w:rsid w:val="30EC572C"/>
    <w:rsid w:val="314E6454"/>
    <w:rsid w:val="31944D72"/>
    <w:rsid w:val="319A27E1"/>
    <w:rsid w:val="32665290"/>
    <w:rsid w:val="33160D26"/>
    <w:rsid w:val="331F5D48"/>
    <w:rsid w:val="33557F97"/>
    <w:rsid w:val="339D5265"/>
    <w:rsid w:val="33BA5B32"/>
    <w:rsid w:val="33FB4177"/>
    <w:rsid w:val="33FB7274"/>
    <w:rsid w:val="342A3559"/>
    <w:rsid w:val="34336992"/>
    <w:rsid w:val="34393000"/>
    <w:rsid w:val="349E48A1"/>
    <w:rsid w:val="35107153"/>
    <w:rsid w:val="351C5A30"/>
    <w:rsid w:val="35333B27"/>
    <w:rsid w:val="356210E2"/>
    <w:rsid w:val="356979AA"/>
    <w:rsid w:val="35E73AC9"/>
    <w:rsid w:val="35FE2A3A"/>
    <w:rsid w:val="373812FB"/>
    <w:rsid w:val="37C92953"/>
    <w:rsid w:val="37EB154B"/>
    <w:rsid w:val="38C10B17"/>
    <w:rsid w:val="395A79D7"/>
    <w:rsid w:val="396B5AA6"/>
    <w:rsid w:val="39C7571E"/>
    <w:rsid w:val="39C92321"/>
    <w:rsid w:val="39DE50DA"/>
    <w:rsid w:val="3A08621F"/>
    <w:rsid w:val="3A0D2BC9"/>
    <w:rsid w:val="3A2D1252"/>
    <w:rsid w:val="3AB77429"/>
    <w:rsid w:val="3ABA2790"/>
    <w:rsid w:val="3B1A6FBA"/>
    <w:rsid w:val="3B251962"/>
    <w:rsid w:val="3B31467A"/>
    <w:rsid w:val="3B963113"/>
    <w:rsid w:val="3BD41D0A"/>
    <w:rsid w:val="3C113A4E"/>
    <w:rsid w:val="3C267F92"/>
    <w:rsid w:val="3C462A9D"/>
    <w:rsid w:val="3C5B5645"/>
    <w:rsid w:val="3C634B01"/>
    <w:rsid w:val="3CD956C4"/>
    <w:rsid w:val="3D432347"/>
    <w:rsid w:val="3D5A089E"/>
    <w:rsid w:val="3D8066C0"/>
    <w:rsid w:val="3D9D3504"/>
    <w:rsid w:val="3DF95EE9"/>
    <w:rsid w:val="3DFD1718"/>
    <w:rsid w:val="3E4D0334"/>
    <w:rsid w:val="3E902286"/>
    <w:rsid w:val="3E9C4844"/>
    <w:rsid w:val="3EBB0355"/>
    <w:rsid w:val="3F2F702A"/>
    <w:rsid w:val="3F3A5812"/>
    <w:rsid w:val="3F6B5790"/>
    <w:rsid w:val="3F9340AA"/>
    <w:rsid w:val="3FE70788"/>
    <w:rsid w:val="3FE778AB"/>
    <w:rsid w:val="40482D32"/>
    <w:rsid w:val="405B20F9"/>
    <w:rsid w:val="40823618"/>
    <w:rsid w:val="409A1284"/>
    <w:rsid w:val="40C5214C"/>
    <w:rsid w:val="40DA0F32"/>
    <w:rsid w:val="40DC010A"/>
    <w:rsid w:val="410B27B4"/>
    <w:rsid w:val="41F11CDA"/>
    <w:rsid w:val="42950797"/>
    <w:rsid w:val="42992D4A"/>
    <w:rsid w:val="438545AA"/>
    <w:rsid w:val="43EC7E91"/>
    <w:rsid w:val="44013897"/>
    <w:rsid w:val="445C2B0D"/>
    <w:rsid w:val="4472793D"/>
    <w:rsid w:val="451866B3"/>
    <w:rsid w:val="454F77FF"/>
    <w:rsid w:val="4585192C"/>
    <w:rsid w:val="46410C4A"/>
    <w:rsid w:val="465A04BC"/>
    <w:rsid w:val="468A21E0"/>
    <w:rsid w:val="46DC7E0F"/>
    <w:rsid w:val="46F2714F"/>
    <w:rsid w:val="471A2795"/>
    <w:rsid w:val="477909E6"/>
    <w:rsid w:val="47B10CE1"/>
    <w:rsid w:val="47B46EA8"/>
    <w:rsid w:val="48112F27"/>
    <w:rsid w:val="481C1FD3"/>
    <w:rsid w:val="48416A58"/>
    <w:rsid w:val="48421A50"/>
    <w:rsid w:val="486E0AE6"/>
    <w:rsid w:val="489279BF"/>
    <w:rsid w:val="49334EE5"/>
    <w:rsid w:val="49AF2FA8"/>
    <w:rsid w:val="49B42DAE"/>
    <w:rsid w:val="49B60FF0"/>
    <w:rsid w:val="49CF36FF"/>
    <w:rsid w:val="49EA6E6B"/>
    <w:rsid w:val="4A3E34FF"/>
    <w:rsid w:val="4A696598"/>
    <w:rsid w:val="4AB75837"/>
    <w:rsid w:val="4ABE225B"/>
    <w:rsid w:val="4ACB42A8"/>
    <w:rsid w:val="4ADC7B1C"/>
    <w:rsid w:val="4BD85819"/>
    <w:rsid w:val="4BF1150F"/>
    <w:rsid w:val="4C2F1F1C"/>
    <w:rsid w:val="4C5908A0"/>
    <w:rsid w:val="4C5B4AFE"/>
    <w:rsid w:val="4CB14959"/>
    <w:rsid w:val="4CDC295C"/>
    <w:rsid w:val="4CE866AF"/>
    <w:rsid w:val="4CED4C39"/>
    <w:rsid w:val="4CFF2777"/>
    <w:rsid w:val="4D0765BF"/>
    <w:rsid w:val="4DA06495"/>
    <w:rsid w:val="4DD51F66"/>
    <w:rsid w:val="4DDA5E54"/>
    <w:rsid w:val="4DF3162B"/>
    <w:rsid w:val="4EE64F49"/>
    <w:rsid w:val="4EFC24BB"/>
    <w:rsid w:val="4F292507"/>
    <w:rsid w:val="4F637090"/>
    <w:rsid w:val="4FB92B7E"/>
    <w:rsid w:val="4FCC743C"/>
    <w:rsid w:val="4FEB5115"/>
    <w:rsid w:val="502069A2"/>
    <w:rsid w:val="50354EB8"/>
    <w:rsid w:val="50397AC1"/>
    <w:rsid w:val="505F7E71"/>
    <w:rsid w:val="5076289D"/>
    <w:rsid w:val="50B91FB5"/>
    <w:rsid w:val="51033D33"/>
    <w:rsid w:val="51B72407"/>
    <w:rsid w:val="51CC2034"/>
    <w:rsid w:val="52017D3C"/>
    <w:rsid w:val="520957D7"/>
    <w:rsid w:val="522038B6"/>
    <w:rsid w:val="526732FB"/>
    <w:rsid w:val="52B05B18"/>
    <w:rsid w:val="532739A0"/>
    <w:rsid w:val="534C7ABF"/>
    <w:rsid w:val="53BD1B98"/>
    <w:rsid w:val="53FA0383"/>
    <w:rsid w:val="53FA0999"/>
    <w:rsid w:val="54003BE8"/>
    <w:rsid w:val="54266F9D"/>
    <w:rsid w:val="542E6E98"/>
    <w:rsid w:val="5443635A"/>
    <w:rsid w:val="545D34D4"/>
    <w:rsid w:val="54844105"/>
    <w:rsid w:val="54896176"/>
    <w:rsid w:val="55171242"/>
    <w:rsid w:val="5549761D"/>
    <w:rsid w:val="554C128B"/>
    <w:rsid w:val="55591171"/>
    <w:rsid w:val="56130EBF"/>
    <w:rsid w:val="5620121A"/>
    <w:rsid w:val="5645685D"/>
    <w:rsid w:val="567316C7"/>
    <w:rsid w:val="567557DF"/>
    <w:rsid w:val="5683240A"/>
    <w:rsid w:val="56CB0430"/>
    <w:rsid w:val="56EA5426"/>
    <w:rsid w:val="573C093C"/>
    <w:rsid w:val="5768531A"/>
    <w:rsid w:val="57B40438"/>
    <w:rsid w:val="57C27E37"/>
    <w:rsid w:val="57E8116F"/>
    <w:rsid w:val="57FC4348"/>
    <w:rsid w:val="58457CA5"/>
    <w:rsid w:val="584C0992"/>
    <w:rsid w:val="58D51EBC"/>
    <w:rsid w:val="594B46AB"/>
    <w:rsid w:val="59920FF6"/>
    <w:rsid w:val="59921F71"/>
    <w:rsid w:val="59E474DD"/>
    <w:rsid w:val="5A41520C"/>
    <w:rsid w:val="5A46501A"/>
    <w:rsid w:val="5A800DF4"/>
    <w:rsid w:val="5A8D184A"/>
    <w:rsid w:val="5ADB4128"/>
    <w:rsid w:val="5AF54714"/>
    <w:rsid w:val="5B930D48"/>
    <w:rsid w:val="5C040DA1"/>
    <w:rsid w:val="5C7B2C6F"/>
    <w:rsid w:val="5CB328E2"/>
    <w:rsid w:val="5CCA590F"/>
    <w:rsid w:val="5CD3498B"/>
    <w:rsid w:val="5CF10917"/>
    <w:rsid w:val="5D0F61B0"/>
    <w:rsid w:val="5DA61812"/>
    <w:rsid w:val="5E3F07B5"/>
    <w:rsid w:val="5EA6753C"/>
    <w:rsid w:val="5EBB1829"/>
    <w:rsid w:val="5EE63CBC"/>
    <w:rsid w:val="5F0312C0"/>
    <w:rsid w:val="5F412484"/>
    <w:rsid w:val="5FB23021"/>
    <w:rsid w:val="5FEE27B6"/>
    <w:rsid w:val="601E7A90"/>
    <w:rsid w:val="606F5E18"/>
    <w:rsid w:val="6121760F"/>
    <w:rsid w:val="61A23A1D"/>
    <w:rsid w:val="61AA5993"/>
    <w:rsid w:val="61C536FC"/>
    <w:rsid w:val="61C769A9"/>
    <w:rsid w:val="61D52087"/>
    <w:rsid w:val="61DD1DA7"/>
    <w:rsid w:val="61E31F8D"/>
    <w:rsid w:val="623F36F1"/>
    <w:rsid w:val="625851DB"/>
    <w:rsid w:val="62A46F93"/>
    <w:rsid w:val="62C825CF"/>
    <w:rsid w:val="631A53DF"/>
    <w:rsid w:val="634F7EDB"/>
    <w:rsid w:val="63560E04"/>
    <w:rsid w:val="63571863"/>
    <w:rsid w:val="63B954E9"/>
    <w:rsid w:val="63D53CCF"/>
    <w:rsid w:val="641A236C"/>
    <w:rsid w:val="647F020B"/>
    <w:rsid w:val="64CF2DBD"/>
    <w:rsid w:val="658500BA"/>
    <w:rsid w:val="658C26AD"/>
    <w:rsid w:val="65B662EB"/>
    <w:rsid w:val="65D21E18"/>
    <w:rsid w:val="65D2552D"/>
    <w:rsid w:val="661235ED"/>
    <w:rsid w:val="662777CF"/>
    <w:rsid w:val="66657782"/>
    <w:rsid w:val="670145FC"/>
    <w:rsid w:val="671B367C"/>
    <w:rsid w:val="673B4CBB"/>
    <w:rsid w:val="6760190F"/>
    <w:rsid w:val="676945E5"/>
    <w:rsid w:val="67B10F20"/>
    <w:rsid w:val="67FA3529"/>
    <w:rsid w:val="685A7CB8"/>
    <w:rsid w:val="685D1A3B"/>
    <w:rsid w:val="688E3588"/>
    <w:rsid w:val="69991E02"/>
    <w:rsid w:val="69B7326A"/>
    <w:rsid w:val="6A0D2188"/>
    <w:rsid w:val="6A1E65EA"/>
    <w:rsid w:val="6A5500D2"/>
    <w:rsid w:val="6A5C6E7D"/>
    <w:rsid w:val="6A6045CB"/>
    <w:rsid w:val="6AA608EB"/>
    <w:rsid w:val="6AB31ADE"/>
    <w:rsid w:val="6ACA2B87"/>
    <w:rsid w:val="6AE94B62"/>
    <w:rsid w:val="6B204B21"/>
    <w:rsid w:val="6B3C0154"/>
    <w:rsid w:val="6B7E60A2"/>
    <w:rsid w:val="6B882B7E"/>
    <w:rsid w:val="6B916736"/>
    <w:rsid w:val="6BF311DA"/>
    <w:rsid w:val="6C4E4550"/>
    <w:rsid w:val="6C500B1C"/>
    <w:rsid w:val="6C6241AF"/>
    <w:rsid w:val="6C6F2087"/>
    <w:rsid w:val="6C903AFE"/>
    <w:rsid w:val="6D070150"/>
    <w:rsid w:val="6D20466A"/>
    <w:rsid w:val="6D3E4D38"/>
    <w:rsid w:val="6D623052"/>
    <w:rsid w:val="6E0C4B53"/>
    <w:rsid w:val="6E285193"/>
    <w:rsid w:val="6E9F381B"/>
    <w:rsid w:val="6EB016E1"/>
    <w:rsid w:val="6EC46E28"/>
    <w:rsid w:val="6EDB1FAB"/>
    <w:rsid w:val="6F484248"/>
    <w:rsid w:val="6F8069D3"/>
    <w:rsid w:val="6FE51C52"/>
    <w:rsid w:val="700A1382"/>
    <w:rsid w:val="7015542D"/>
    <w:rsid w:val="7058369A"/>
    <w:rsid w:val="70F24DDD"/>
    <w:rsid w:val="71025687"/>
    <w:rsid w:val="712264BB"/>
    <w:rsid w:val="71306F69"/>
    <w:rsid w:val="71326799"/>
    <w:rsid w:val="715C70B1"/>
    <w:rsid w:val="7160140D"/>
    <w:rsid w:val="71BA7C8D"/>
    <w:rsid w:val="71F7099E"/>
    <w:rsid w:val="720113B0"/>
    <w:rsid w:val="72145420"/>
    <w:rsid w:val="728A7DE8"/>
    <w:rsid w:val="72E43A11"/>
    <w:rsid w:val="73284F3F"/>
    <w:rsid w:val="734B0BB9"/>
    <w:rsid w:val="734E016C"/>
    <w:rsid w:val="73BB48F4"/>
    <w:rsid w:val="74283499"/>
    <w:rsid w:val="746B464D"/>
    <w:rsid w:val="747139D1"/>
    <w:rsid w:val="74A0516E"/>
    <w:rsid w:val="74CD58ED"/>
    <w:rsid w:val="74E94974"/>
    <w:rsid w:val="7522084D"/>
    <w:rsid w:val="756729CE"/>
    <w:rsid w:val="757843BB"/>
    <w:rsid w:val="75C06DE4"/>
    <w:rsid w:val="76A759F2"/>
    <w:rsid w:val="77330321"/>
    <w:rsid w:val="78A42D49"/>
    <w:rsid w:val="78E9154B"/>
    <w:rsid w:val="7907404C"/>
    <w:rsid w:val="79674430"/>
    <w:rsid w:val="796F6D31"/>
    <w:rsid w:val="797D1DA3"/>
    <w:rsid w:val="79BC1911"/>
    <w:rsid w:val="79D7339E"/>
    <w:rsid w:val="7A5943D7"/>
    <w:rsid w:val="7A833B66"/>
    <w:rsid w:val="7BBC2F9C"/>
    <w:rsid w:val="7BD77C0B"/>
    <w:rsid w:val="7BEE56B0"/>
    <w:rsid w:val="7BFD4955"/>
    <w:rsid w:val="7C0B1B2A"/>
    <w:rsid w:val="7C1945D7"/>
    <w:rsid w:val="7C2A3405"/>
    <w:rsid w:val="7C4D0C69"/>
    <w:rsid w:val="7CB27CAE"/>
    <w:rsid w:val="7CB84221"/>
    <w:rsid w:val="7CE7770B"/>
    <w:rsid w:val="7D063A84"/>
    <w:rsid w:val="7D56445A"/>
    <w:rsid w:val="7D9F4153"/>
    <w:rsid w:val="7DA61660"/>
    <w:rsid w:val="7DAE16DD"/>
    <w:rsid w:val="7DCC59E0"/>
    <w:rsid w:val="7DE17E11"/>
    <w:rsid w:val="7DEB54BB"/>
    <w:rsid w:val="7DFC659F"/>
    <w:rsid w:val="7E10651B"/>
    <w:rsid w:val="7E125300"/>
    <w:rsid w:val="7E1453C0"/>
    <w:rsid w:val="7E427E60"/>
    <w:rsid w:val="7E523D18"/>
    <w:rsid w:val="7E6C546D"/>
    <w:rsid w:val="7EBA6016"/>
    <w:rsid w:val="7EC77C91"/>
    <w:rsid w:val="7F0069DE"/>
    <w:rsid w:val="7F2E50A4"/>
    <w:rsid w:val="7F346309"/>
    <w:rsid w:val="7F926A9E"/>
    <w:rsid w:val="7F941286"/>
    <w:rsid w:val="7F9B1137"/>
    <w:rsid w:val="7FCC4B0A"/>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CA453"/>
  <w15:docId w15:val="{6C48A4C2-9931-4825-879C-C5DC9BD5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2360</Words>
  <Characters>13452</Characters>
  <Application>Microsoft Office Word</Application>
  <DocSecurity>8</DocSecurity>
  <Lines>112</Lines>
  <Paragraphs>31</Paragraphs>
  <ScaleCrop>false</ScaleCrop>
  <Company>Hewlett-Packard Company</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76</cp:revision>
  <dcterms:created xsi:type="dcterms:W3CDTF">2021-06-30T05:44:00Z</dcterms:created>
  <dcterms:modified xsi:type="dcterms:W3CDTF">2021-08-23T04:01:00Z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FE809BC2240740F8A8A6C66192445BF9</vt:lpwstr>
  </property>
</Properties>
</file>