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63" w:rsidRDefault="00E82126">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8F2663" w:rsidRDefault="008F2663">
      <w:pPr>
        <w:spacing w:line="600" w:lineRule="exact"/>
        <w:rPr>
          <w:rFonts w:ascii="Times New Roman" w:eastAsia="黑体" w:hAnsi="Times New Roman" w:cs="黑体"/>
          <w:sz w:val="32"/>
          <w:szCs w:val="32"/>
        </w:rPr>
      </w:pPr>
    </w:p>
    <w:p w:rsidR="008F2663" w:rsidRDefault="00E82126">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8F2663" w:rsidRDefault="008F2663">
      <w:pPr>
        <w:spacing w:line="600" w:lineRule="exact"/>
        <w:rPr>
          <w:rFonts w:ascii="Times New Roman" w:eastAsia="方正小标宋简体" w:hAnsi="Times New Roman" w:cs="Times New Roman"/>
          <w:sz w:val="44"/>
          <w:szCs w:val="44"/>
        </w:rPr>
      </w:pP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8F2663" w:rsidRDefault="00E8212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蒸馏酒及其配制酒》</w:t>
      </w:r>
      <w:r>
        <w:rPr>
          <w:rFonts w:ascii="Times New Roman" w:eastAsia="仿宋_GB2312" w:hAnsi="Times New Roman" w:hint="eastAsia"/>
          <w:sz w:val="32"/>
          <w:szCs w:val="32"/>
        </w:rPr>
        <w:t>（</w:t>
      </w:r>
      <w:r>
        <w:rPr>
          <w:rFonts w:ascii="Times New Roman" w:eastAsia="仿宋_GB2312" w:hAnsi="Times New Roman"/>
          <w:sz w:val="32"/>
          <w:szCs w:val="32"/>
        </w:rPr>
        <w:t>GB 2757-2012</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动物性水产制品》</w:t>
      </w:r>
      <w:r>
        <w:rPr>
          <w:rFonts w:ascii="Times New Roman" w:eastAsia="仿宋_GB2312" w:hAnsi="Times New Roman" w:hint="eastAsia"/>
          <w:sz w:val="32"/>
          <w:szCs w:val="32"/>
        </w:rPr>
        <w:t>（</w:t>
      </w:r>
      <w:r>
        <w:rPr>
          <w:rFonts w:ascii="Times New Roman" w:eastAsia="仿宋_GB2312" w:hAnsi="Times New Roman"/>
          <w:sz w:val="32"/>
          <w:szCs w:val="32"/>
        </w:rPr>
        <w:t>GB 10136-2015</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《食品中可能违法添加的非食用物质和易滥用的食品添加剂品种名单（第一批）》</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．火锅调味料（</w:t>
      </w:r>
      <w:r>
        <w:rPr>
          <w:rFonts w:ascii="Times New Roman" w:eastAsia="仿宋_GB2312" w:hAnsi="Times New Roman"/>
          <w:sz w:val="32"/>
          <w:szCs w:val="32"/>
        </w:rPr>
        <w:t>底料、蘸料</w:t>
      </w:r>
      <w:r>
        <w:rPr>
          <w:rFonts w:ascii="Times New Roman" w:eastAsia="仿宋_GB2312" w:hAnsi="Times New Roman" w:hint="eastAsia"/>
          <w:sz w:val="32"/>
          <w:szCs w:val="32"/>
        </w:rPr>
        <w:t>）（</w:t>
      </w:r>
      <w:r>
        <w:rPr>
          <w:rFonts w:ascii="Times New Roman" w:eastAsia="仿宋_GB2312" w:hAnsi="Times New Roman"/>
          <w:sz w:val="32"/>
          <w:szCs w:val="32"/>
        </w:rPr>
        <w:t>自制</w:t>
      </w:r>
      <w:r>
        <w:rPr>
          <w:rFonts w:ascii="Times New Roman" w:eastAsia="仿宋_GB2312" w:hAnsi="Times New Roman" w:hint="eastAsia"/>
          <w:sz w:val="32"/>
          <w:szCs w:val="32"/>
        </w:rPr>
        <w:t>）</w:t>
      </w:r>
      <w:r>
        <w:rPr>
          <w:rFonts w:ascii="Times New Roman" w:eastAsia="仿宋_GB2312" w:hAnsi="Times New Roman"/>
          <w:sz w:val="32"/>
          <w:szCs w:val="32"/>
        </w:rPr>
        <w:t>检验项目，包括可待因、吗啡、那可丁、罂粟碱</w:t>
      </w:r>
      <w:r>
        <w:rPr>
          <w:rFonts w:ascii="Times New Roman" w:eastAsia="仿宋_GB2312" w:hAnsi="Times New Roman" w:hint="eastAsia"/>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．散装配制酒（</w:t>
      </w:r>
      <w:r>
        <w:rPr>
          <w:rFonts w:ascii="Times New Roman" w:eastAsia="仿宋_GB2312" w:hAnsi="Times New Roman"/>
          <w:sz w:val="32"/>
          <w:szCs w:val="32"/>
        </w:rPr>
        <w:t>餐饮</w:t>
      </w:r>
      <w:r>
        <w:rPr>
          <w:rFonts w:ascii="Times New Roman" w:eastAsia="仿宋_GB2312" w:hAnsi="Times New Roman" w:hint="eastAsia"/>
          <w:sz w:val="32"/>
          <w:szCs w:val="32"/>
        </w:rPr>
        <w:t>）</w:t>
      </w:r>
      <w:r>
        <w:rPr>
          <w:rFonts w:ascii="Times New Roman" w:eastAsia="仿宋_GB2312" w:hAnsi="Times New Roman"/>
          <w:sz w:val="32"/>
          <w:szCs w:val="32"/>
        </w:rPr>
        <w:t>检验项目，包括甲醇、氰化物。</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．生食动物性水产品（</w:t>
      </w:r>
      <w:r>
        <w:rPr>
          <w:rFonts w:ascii="Times New Roman" w:eastAsia="仿宋_GB2312" w:hAnsi="Times New Roman"/>
          <w:sz w:val="32"/>
          <w:szCs w:val="32"/>
        </w:rPr>
        <w:t>自制</w:t>
      </w:r>
      <w:r>
        <w:rPr>
          <w:rFonts w:ascii="Times New Roman" w:eastAsia="仿宋_GB2312" w:hAnsi="Times New Roman" w:hint="eastAsia"/>
          <w:sz w:val="32"/>
          <w:szCs w:val="32"/>
        </w:rPr>
        <w:t>）</w:t>
      </w:r>
      <w:r>
        <w:rPr>
          <w:rFonts w:ascii="Times New Roman" w:eastAsia="仿宋_GB2312" w:hAnsi="Times New Roman"/>
          <w:sz w:val="32"/>
          <w:szCs w:val="32"/>
        </w:rPr>
        <w:t>检验项目，包括绦虫裂头蚴、</w:t>
      </w:r>
      <w:r>
        <w:rPr>
          <w:rFonts w:ascii="Times New Roman" w:eastAsia="仿宋_GB2312" w:hAnsi="Times New Roman"/>
          <w:sz w:val="32"/>
          <w:szCs w:val="32"/>
        </w:rPr>
        <w:lastRenderedPageBreak/>
        <w:t>吸虫囊蚴、线虫幼虫。</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．小面调料（限已配好调料）检验项目，包括蒂巴因、可待因、吗啡、那可丁、罂粟碱。</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．油炸面制品（</w:t>
      </w:r>
      <w:r>
        <w:rPr>
          <w:rFonts w:ascii="Times New Roman" w:eastAsia="仿宋_GB2312" w:hAnsi="Times New Roman"/>
          <w:sz w:val="32"/>
          <w:szCs w:val="32"/>
        </w:rPr>
        <w:t>自制</w:t>
      </w:r>
      <w:r>
        <w:rPr>
          <w:rFonts w:ascii="Times New Roman" w:eastAsia="仿宋_GB2312" w:hAnsi="Times New Roman" w:hint="eastAsia"/>
          <w:sz w:val="32"/>
          <w:szCs w:val="32"/>
        </w:rPr>
        <w:t>）</w:t>
      </w:r>
      <w:r>
        <w:rPr>
          <w:rFonts w:ascii="Times New Roman" w:eastAsia="仿宋_GB2312" w:hAnsi="Times New Roman"/>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二、茶叶及相关制品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三、炒货食品及坚果制品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sz w:val="32"/>
          <w:szCs w:val="32"/>
        </w:rPr>
        <w:t>以脂肪计</w:t>
      </w:r>
      <w:r>
        <w:rPr>
          <w:rFonts w:ascii="Times New Roman" w:eastAsia="仿宋_GB2312" w:hAnsi="Times New Roman" w:hint="eastAsia"/>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、霉菌、铅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、酸价</w:t>
      </w:r>
      <w:r>
        <w:rPr>
          <w:rFonts w:ascii="Times New Roman" w:eastAsia="仿宋_GB2312" w:hAnsi="Times New Roman" w:hint="eastAsia"/>
          <w:sz w:val="32"/>
          <w:szCs w:val="32"/>
        </w:rPr>
        <w:t>（</w:t>
      </w:r>
      <w:r>
        <w:rPr>
          <w:rFonts w:ascii="Times New Roman" w:eastAsia="仿宋_GB2312" w:hAnsi="Times New Roman"/>
          <w:sz w:val="32"/>
          <w:szCs w:val="32"/>
        </w:rPr>
        <w:t>以脂肪计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四、淀粉及淀粉制品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五、</w:t>
      </w:r>
      <w:bookmarkEnd w:id="0"/>
      <w:r>
        <w:rPr>
          <w:rFonts w:ascii="Times New Roman" w:eastAsia="黑体" w:hAnsi="Times New Roman" w:hint="eastAsia"/>
          <w:sz w:val="32"/>
          <w:szCs w:val="32"/>
        </w:rPr>
        <w:t>调味品</w:t>
      </w:r>
      <w:r>
        <w:rPr>
          <w:rFonts w:ascii="Times New Roman" w:eastAsia="黑体" w:hAnsi="Times New Roman"/>
          <w:sz w:val="32"/>
          <w:szCs w:val="32"/>
        </w:rPr>
        <w:tab/>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w:t>
      </w:r>
      <w:r>
        <w:rPr>
          <w:rFonts w:ascii="Times New Roman" w:eastAsia="仿宋_GB2312" w:hAnsi="Times New Roman"/>
          <w:sz w:val="32"/>
          <w:szCs w:val="32"/>
        </w:rPr>
        <w:t>6</w:t>
      </w:r>
      <w:r>
        <w:rPr>
          <w:rFonts w:ascii="Times New Roman" w:eastAsia="仿宋_GB2312" w:hAnsi="Times New Roman" w:hint="eastAsia"/>
          <w:sz w:val="32"/>
          <w:szCs w:val="32"/>
        </w:rPr>
        <w:t>-2000</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《调味料酒》</w:t>
      </w:r>
      <w:r>
        <w:rPr>
          <w:rFonts w:ascii="Times New Roman" w:eastAsia="仿宋_GB2312" w:hAnsi="Times New Roman" w:hint="eastAsia"/>
          <w:sz w:val="32"/>
          <w:szCs w:val="32"/>
        </w:rPr>
        <w:t>（</w:t>
      </w:r>
      <w:r>
        <w:rPr>
          <w:rFonts w:ascii="Times New Roman" w:eastAsia="仿宋_GB2312" w:hAnsi="Times New Roman"/>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《谷氨酸钠</w:t>
      </w:r>
      <w:r>
        <w:rPr>
          <w:rFonts w:ascii="Times New Roman" w:eastAsia="仿宋_GB2312" w:hAnsi="Times New Roman" w:hint="eastAsia"/>
          <w:sz w:val="32"/>
          <w:szCs w:val="32"/>
        </w:rPr>
        <w:t>（</w:t>
      </w:r>
      <w:r>
        <w:rPr>
          <w:rFonts w:ascii="Times New Roman" w:eastAsia="仿宋_GB2312" w:hAnsi="Times New Roman"/>
          <w:sz w:val="32"/>
          <w:szCs w:val="32"/>
        </w:rPr>
        <w:t>味精</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8967-2007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．黄豆酱、甜面酱等检验项目，包括氨基酸态氮、苯甲酸及其钠盐（以苯甲酸计）、黄曲霉毒素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、山梨酸及其钾盐（以山梨酸计）、糖精钠（以糖精计）、脱氢乙酸及其钠盐（以脱氢乙酸计）。</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w:t>
      </w:r>
      <w:r>
        <w:rPr>
          <w:rFonts w:ascii="Times New Roman" w:eastAsia="仿宋_GB2312" w:hAnsi="Times New Roman" w:hint="eastAsia"/>
          <w:sz w:val="32"/>
          <w:szCs w:val="32"/>
        </w:rPr>
        <w:lastRenderedPageBreak/>
        <w:t>计）、脱氢乙酸及其钠盐（以脱氢乙酸计）。</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．鸡粉、鸡精调味料检验项目，包括呈味核苷酸二钠、大肠菌群、谷氨酸钠、菌落总数、糖精钠（以糖精计）、甜蜜素（以环己基氨基磺酸计）。</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．酱油检验项目，包括氨基酸态氮（</w:t>
      </w:r>
      <w:r>
        <w:rPr>
          <w:rFonts w:ascii="Times New Roman" w:eastAsia="仿宋_GB2312" w:hAnsi="Times New Roman"/>
          <w:sz w:val="32"/>
          <w:szCs w:val="32"/>
        </w:rPr>
        <w:t>以氮计</w:t>
      </w:r>
      <w:r>
        <w:rPr>
          <w:rFonts w:ascii="Times New Roman" w:eastAsia="仿宋_GB2312" w:hAnsi="Times New Roman" w:hint="eastAsia"/>
          <w:sz w:val="32"/>
          <w:szCs w:val="32"/>
        </w:rPr>
        <w:t>）</w:t>
      </w:r>
      <w:r>
        <w:rPr>
          <w:rFonts w:ascii="Times New Roman" w:eastAsia="仿宋_GB2312" w:hAnsi="Times New Roman"/>
          <w:sz w:val="32"/>
          <w:szCs w:val="32"/>
        </w:rPr>
        <w:t>、铵盐</w:t>
      </w:r>
      <w:r>
        <w:rPr>
          <w:rFonts w:ascii="Times New Roman" w:eastAsia="仿宋_GB2312" w:hAnsi="Times New Roman" w:hint="eastAsia"/>
          <w:sz w:val="32"/>
          <w:szCs w:val="32"/>
        </w:rPr>
        <w:t>（</w:t>
      </w:r>
      <w:r>
        <w:rPr>
          <w:rFonts w:ascii="Times New Roman" w:eastAsia="仿宋_GB2312" w:hAnsi="Times New Roman"/>
          <w:sz w:val="32"/>
          <w:szCs w:val="32"/>
        </w:rPr>
        <w:t>以占氨基酸态氮的百分比计</w:t>
      </w:r>
      <w:r>
        <w:rPr>
          <w:rFonts w:ascii="Times New Roman" w:eastAsia="仿宋_GB2312" w:hAnsi="Times New Roman" w:hint="eastAsia"/>
          <w:sz w:val="32"/>
          <w:szCs w:val="32"/>
        </w:rPr>
        <w:t>）</w:t>
      </w:r>
      <w:r>
        <w:rPr>
          <w:rFonts w:ascii="Times New Roman" w:eastAsia="仿宋_GB2312" w:hAnsi="Times New Roman"/>
          <w:sz w:val="32"/>
          <w:szCs w:val="32"/>
        </w:rPr>
        <w:t>、苯甲酸及其钠盐</w:t>
      </w:r>
      <w:r>
        <w:rPr>
          <w:rFonts w:ascii="Times New Roman" w:eastAsia="仿宋_GB2312" w:hAnsi="Times New Roman" w:hint="eastAsia"/>
          <w:sz w:val="32"/>
          <w:szCs w:val="32"/>
        </w:rPr>
        <w:t>（</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、大肠菌群、对羟基苯甲酸酯类及其钠盐</w:t>
      </w:r>
      <w:r>
        <w:rPr>
          <w:rFonts w:ascii="Times New Roman" w:eastAsia="仿宋_GB2312" w:hAnsi="Times New Roman"/>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sz w:val="32"/>
          <w:szCs w:val="32"/>
        </w:rPr>
        <w:t>、菌落总数、全氮</w:t>
      </w:r>
      <w:r>
        <w:rPr>
          <w:rFonts w:ascii="Times New Roman" w:eastAsia="仿宋_GB2312" w:hAnsi="Times New Roman" w:hint="eastAsia"/>
          <w:sz w:val="32"/>
          <w:szCs w:val="32"/>
        </w:rPr>
        <w:t>（</w:t>
      </w:r>
      <w:r>
        <w:rPr>
          <w:rFonts w:ascii="Times New Roman" w:eastAsia="仿宋_GB2312" w:hAnsi="Times New Roman"/>
          <w:sz w:val="32"/>
          <w:szCs w:val="32"/>
        </w:rPr>
        <w:t>以氮计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．料酒检验项目，包括氨基酸态氮（</w:t>
      </w:r>
      <w:r>
        <w:rPr>
          <w:rFonts w:ascii="Times New Roman" w:eastAsia="仿宋_GB2312" w:hAnsi="Times New Roman"/>
          <w:sz w:val="32"/>
          <w:szCs w:val="32"/>
        </w:rPr>
        <w:t>以氮计</w:t>
      </w:r>
      <w:r>
        <w:rPr>
          <w:rFonts w:ascii="Times New Roman" w:eastAsia="仿宋_GB2312" w:hAnsi="Times New Roman" w:hint="eastAsia"/>
          <w:sz w:val="32"/>
          <w:szCs w:val="32"/>
        </w:rPr>
        <w:t>）</w:t>
      </w:r>
      <w:r>
        <w:rPr>
          <w:rFonts w:ascii="Times New Roman" w:eastAsia="仿宋_GB2312" w:hAnsi="Times New Roman"/>
          <w:sz w:val="32"/>
          <w:szCs w:val="32"/>
        </w:rPr>
        <w:t>、苯甲酸及其钠盐</w:t>
      </w:r>
      <w:r>
        <w:rPr>
          <w:rFonts w:ascii="Times New Roman" w:eastAsia="仿宋_GB2312" w:hAnsi="Times New Roman" w:hint="eastAsia"/>
          <w:sz w:val="32"/>
          <w:szCs w:val="32"/>
        </w:rPr>
        <w:t>（</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甜蜜素（以环己基氨基磺酸计）、</w:t>
      </w:r>
      <w:bookmarkStart w:id="1" w:name="_Hlk70017716"/>
      <w:r>
        <w:rPr>
          <w:rFonts w:ascii="Times New Roman" w:eastAsia="仿宋_GB2312" w:hAnsi="Times New Roman" w:hint="eastAsia"/>
          <w:sz w:val="32"/>
          <w:szCs w:val="32"/>
        </w:rPr>
        <w:t>脱氢乙酸及其钠盐（以脱氢乙酸计）。</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．其他固体调味料检验项目，包括苯甲酸及其钠盐（以苯甲酸计）、铅（以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计）、山梨酸及其钾盐（以山梨酸计）、苏丹红Ⅰ、苏丹红Ⅱ、苏丹红Ⅲ、苏丹红Ⅳ、糖精钠（以糖精计）、</w:t>
      </w:r>
      <w:r>
        <w:rPr>
          <w:rFonts w:ascii="Times New Roman" w:eastAsia="仿宋_GB2312" w:hAnsi="Times New Roman" w:hint="eastAsia"/>
          <w:sz w:val="32"/>
          <w:szCs w:val="32"/>
        </w:rPr>
        <w:lastRenderedPageBreak/>
        <w:t>甜蜜素（以环己基氨基磺酸计）、脱氢乙酸及其钠盐（以脱氢乙酸计）、总砷（以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、大肠菌群、菌落总数、山梨酸及其钾盐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、不挥发酸</w:t>
      </w:r>
      <w:r>
        <w:rPr>
          <w:rFonts w:ascii="Times New Roman" w:eastAsia="仿宋_GB2312" w:hAnsi="Times New Roman" w:hint="eastAsia"/>
          <w:sz w:val="32"/>
          <w:szCs w:val="32"/>
        </w:rPr>
        <w:t>（</w:t>
      </w:r>
      <w:r>
        <w:rPr>
          <w:rFonts w:ascii="Times New Roman" w:eastAsia="仿宋_GB2312" w:hAnsi="Times New Roman"/>
          <w:sz w:val="32"/>
          <w:szCs w:val="32"/>
        </w:rPr>
        <w:t>以乳酸计</w:t>
      </w:r>
      <w:r>
        <w:rPr>
          <w:rFonts w:ascii="Times New Roman" w:eastAsia="仿宋_GB2312" w:hAnsi="Times New Roman" w:hint="eastAsia"/>
          <w:sz w:val="32"/>
          <w:szCs w:val="32"/>
        </w:rPr>
        <w:t>）</w:t>
      </w:r>
      <w:r>
        <w:rPr>
          <w:rFonts w:ascii="Times New Roman" w:eastAsia="仿宋_GB2312" w:hAnsi="Times New Roman"/>
          <w:sz w:val="32"/>
          <w:szCs w:val="32"/>
        </w:rPr>
        <w:t>、对羟基苯甲酸酯类及其钠盐</w:t>
      </w:r>
      <w:r>
        <w:rPr>
          <w:rFonts w:ascii="Times New Roman" w:eastAsia="仿宋_GB2312" w:hAnsi="Times New Roman" w:hint="eastAsia"/>
          <w:sz w:val="32"/>
          <w:szCs w:val="32"/>
        </w:rPr>
        <w:t>（</w:t>
      </w:r>
      <w:r>
        <w:rPr>
          <w:rFonts w:ascii="Times New Roman" w:eastAsia="仿宋_GB2312" w:hAnsi="Times New Roman"/>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sz w:val="32"/>
          <w:szCs w:val="32"/>
        </w:rPr>
        <w:t>菌落总数、山梨酸及其钾盐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、总酸</w:t>
      </w:r>
      <w:r>
        <w:rPr>
          <w:rFonts w:ascii="Times New Roman" w:eastAsia="仿宋_GB2312" w:hAnsi="Times New Roman" w:hint="eastAsia"/>
          <w:sz w:val="32"/>
          <w:szCs w:val="32"/>
        </w:rPr>
        <w:t>（</w:t>
      </w:r>
      <w:r>
        <w:rPr>
          <w:rFonts w:ascii="Times New Roman" w:eastAsia="仿宋_GB2312" w:hAnsi="Times New Roman"/>
          <w:sz w:val="32"/>
          <w:szCs w:val="32"/>
        </w:rPr>
        <w:t>以乙酸计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．味精检验项目，包括谷氨酸钠、铅（</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六、豆制品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sz w:val="32"/>
          <w:szCs w:val="32"/>
        </w:rPr>
        <w:t>以</w:t>
      </w:r>
      <w:r>
        <w:rPr>
          <w:rFonts w:ascii="Times New Roman" w:eastAsia="仿宋_GB2312" w:hAnsi="Times New Roman"/>
          <w:sz w:val="32"/>
          <w:szCs w:val="32"/>
        </w:rPr>
        <w:lastRenderedPageBreak/>
        <w:t>苯甲酸计</w:t>
      </w:r>
      <w:r>
        <w:rPr>
          <w:rFonts w:ascii="Times New Roman" w:eastAsia="仿宋_GB2312" w:hAnsi="Times New Roman" w:hint="eastAsia"/>
          <w:sz w:val="32"/>
          <w:szCs w:val="32"/>
        </w:rPr>
        <w:t>）</w:t>
      </w:r>
      <w:r>
        <w:rPr>
          <w:rFonts w:ascii="Times New Roman" w:eastAsia="仿宋_GB2312" w:hAnsi="Times New Roman"/>
          <w:sz w:val="32"/>
          <w:szCs w:val="32"/>
        </w:rPr>
        <w:t>、铝的残留量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、丙酸及其钠盐、钙盐</w:t>
      </w:r>
      <w:r>
        <w:rPr>
          <w:rFonts w:ascii="Times New Roman" w:eastAsia="仿宋_GB2312" w:hAnsi="Times New Roman" w:hint="eastAsia"/>
          <w:sz w:val="32"/>
          <w:szCs w:val="32"/>
        </w:rPr>
        <w:t>（</w:t>
      </w:r>
      <w:r>
        <w:rPr>
          <w:rFonts w:ascii="Times New Roman" w:eastAsia="仿宋_GB2312" w:hAnsi="Times New Roman"/>
          <w:sz w:val="32"/>
          <w:szCs w:val="32"/>
        </w:rPr>
        <w:t>以丙酸计</w:t>
      </w:r>
      <w:r>
        <w:rPr>
          <w:rFonts w:ascii="Times New Roman" w:eastAsia="仿宋_GB2312" w:hAnsi="Times New Roman" w:hint="eastAsia"/>
          <w:sz w:val="32"/>
          <w:szCs w:val="32"/>
        </w:rPr>
        <w:t>）</w:t>
      </w:r>
      <w:r>
        <w:rPr>
          <w:rFonts w:ascii="Times New Roman" w:eastAsia="仿宋_GB2312" w:hAnsi="Times New Roman"/>
          <w:sz w:val="32"/>
          <w:szCs w:val="32"/>
        </w:rPr>
        <w:t>、铝的残留量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bookmarkEnd w:id="1"/>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、丙酸及其钠盐、钙盐</w:t>
      </w:r>
      <w:r>
        <w:rPr>
          <w:rFonts w:ascii="Times New Roman" w:eastAsia="仿宋_GB2312" w:hAnsi="Times New Roman" w:hint="eastAsia"/>
          <w:sz w:val="32"/>
          <w:szCs w:val="32"/>
        </w:rPr>
        <w:t>（</w:t>
      </w:r>
      <w:r>
        <w:rPr>
          <w:rFonts w:ascii="Times New Roman" w:eastAsia="仿宋_GB2312" w:hAnsi="Times New Roman"/>
          <w:sz w:val="32"/>
          <w:szCs w:val="32"/>
        </w:rPr>
        <w:t>以丙酸计</w:t>
      </w:r>
      <w:r>
        <w:rPr>
          <w:rFonts w:ascii="Times New Roman" w:eastAsia="仿宋_GB2312" w:hAnsi="Times New Roman" w:hint="eastAsia"/>
          <w:sz w:val="32"/>
          <w:szCs w:val="32"/>
        </w:rPr>
        <w:t>）</w:t>
      </w:r>
      <w:r>
        <w:rPr>
          <w:rFonts w:ascii="Times New Roman" w:eastAsia="仿宋_GB2312" w:hAnsi="Times New Roman"/>
          <w:sz w:val="32"/>
          <w:szCs w:val="32"/>
        </w:rPr>
        <w:t>、大肠菌群、金黄色葡萄球菌、铝的残留量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七、方便食品</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F2663" w:rsidRDefault="00E8212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方便粥、方便盒饭、冷面及其他熟制方便食品等</w:t>
      </w:r>
      <w:r>
        <w:rPr>
          <w:rFonts w:ascii="Times New Roman" w:eastAsia="仿宋_GB2312" w:hAnsi="Times New Roman"/>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八、蜂产品</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F2663" w:rsidRDefault="00E82126">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widowControl/>
        <w:spacing w:line="600" w:lineRule="exact"/>
        <w:jc w:val="left"/>
        <w:rPr>
          <w:rFonts w:ascii="Times New Roman" w:eastAsia="仿宋_GB2312" w:hAnsi="Times New Roman" w:cs="仿宋_GB2312"/>
          <w:sz w:val="32"/>
          <w:szCs w:val="32"/>
          <w:lang w:bidi="ar"/>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hint="eastAsia"/>
          <w:sz w:val="32"/>
          <w:szCs w:val="32"/>
          <w:lang w:bidi="ar"/>
        </w:rPr>
        <w:t>花粉</w:t>
      </w:r>
      <w:r>
        <w:rPr>
          <w:rFonts w:ascii="Times New Roman" w:eastAsia="仿宋_GB2312" w:hAnsi="Times New Roman" w:cs="仿宋_GB2312"/>
          <w:sz w:val="32"/>
          <w:szCs w:val="32"/>
          <w:lang w:bidi="ar"/>
        </w:rPr>
        <w:t>》（</w:t>
      </w:r>
      <w:r>
        <w:rPr>
          <w:rFonts w:ascii="Times New Roman" w:eastAsia="仿宋_GB2312" w:hAnsi="Times New Roman" w:cs="Times New Roman"/>
          <w:sz w:val="32"/>
          <w:szCs w:val="32"/>
          <w:lang w:bidi="ar"/>
        </w:rPr>
        <w:t>GB 31636-2016</w:t>
      </w:r>
      <w:r>
        <w:rPr>
          <w:rFonts w:ascii="Times New Roman" w:eastAsia="仿宋_GB2312" w:hAnsi="Times New Roman" w:cs="仿宋_GB2312"/>
          <w:sz w:val="32"/>
          <w:szCs w:val="32"/>
          <w:lang w:bidi="ar"/>
        </w:rPr>
        <w:t>）等标准及产品明示标准和指标的要求。</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蜂花粉检验项目，包括</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、菌落总数、大肠菌群、霉菌</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九、糕点</w:t>
      </w:r>
    </w:p>
    <w:p w:rsidR="008F2663" w:rsidRDefault="00E82126">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hint="eastAsia"/>
          <w:sz w:val="32"/>
          <w:szCs w:val="32"/>
        </w:rPr>
        <w:t>（</w:t>
      </w:r>
      <w:r>
        <w:rPr>
          <w:rFonts w:ascii="Times New Roman" w:eastAsia="仿宋_GB2312" w:hAnsi="Times New Roman"/>
          <w:sz w:val="32"/>
          <w:szCs w:val="32"/>
        </w:rPr>
        <w:t>第二批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、丙二醇、丙酸及其钠盐、钙盐</w:t>
      </w:r>
      <w:r>
        <w:rPr>
          <w:rFonts w:ascii="Times New Roman" w:eastAsia="仿宋_GB2312" w:hAnsi="Times New Roman" w:hint="eastAsia"/>
          <w:sz w:val="32"/>
          <w:szCs w:val="32"/>
        </w:rPr>
        <w:t>（</w:t>
      </w:r>
      <w:r>
        <w:rPr>
          <w:rFonts w:ascii="Times New Roman" w:eastAsia="仿宋_GB2312" w:hAnsi="Times New Roman"/>
          <w:sz w:val="32"/>
          <w:szCs w:val="32"/>
        </w:rPr>
        <w:t>以丙酸计</w:t>
      </w:r>
      <w:r>
        <w:rPr>
          <w:rFonts w:ascii="Times New Roman" w:eastAsia="仿宋_GB2312" w:hAnsi="Times New Roman" w:hint="eastAsia"/>
          <w:sz w:val="32"/>
          <w:szCs w:val="32"/>
        </w:rPr>
        <w:t>）</w:t>
      </w:r>
      <w:r>
        <w:rPr>
          <w:rFonts w:ascii="Times New Roman" w:eastAsia="仿宋_GB2312" w:hAnsi="Times New Roman"/>
          <w:sz w:val="32"/>
          <w:szCs w:val="32"/>
        </w:rPr>
        <w:t>、大肠菌群、富马酸二甲酯、过氧化值</w:t>
      </w:r>
      <w:r>
        <w:rPr>
          <w:rFonts w:ascii="Times New Roman" w:eastAsia="仿宋_GB2312" w:hAnsi="Times New Roman" w:hint="eastAsia"/>
          <w:sz w:val="32"/>
          <w:szCs w:val="32"/>
        </w:rPr>
        <w:t>（</w:t>
      </w:r>
      <w:r>
        <w:rPr>
          <w:rFonts w:ascii="Times New Roman" w:eastAsia="仿宋_GB2312" w:hAnsi="Times New Roman"/>
          <w:sz w:val="32"/>
          <w:szCs w:val="32"/>
        </w:rPr>
        <w:t>以脂肪计</w:t>
      </w:r>
      <w:r>
        <w:rPr>
          <w:rFonts w:ascii="Times New Roman" w:eastAsia="仿宋_GB2312" w:hAnsi="Times New Roman" w:hint="eastAsia"/>
          <w:sz w:val="32"/>
          <w:szCs w:val="32"/>
        </w:rPr>
        <w:t>）</w:t>
      </w:r>
      <w:r>
        <w:rPr>
          <w:rFonts w:ascii="Times New Roman" w:eastAsia="仿宋_GB2312" w:hAnsi="Times New Roman"/>
          <w:sz w:val="32"/>
          <w:szCs w:val="32"/>
        </w:rPr>
        <w:t>、金黄色葡萄球菌、菌落总数、</w:t>
      </w:r>
      <w:r>
        <w:rPr>
          <w:rFonts w:ascii="Times New Roman" w:eastAsia="仿宋_GB2312" w:hAnsi="Times New Roman"/>
          <w:sz w:val="32"/>
          <w:szCs w:val="32"/>
        </w:rPr>
        <w:lastRenderedPageBreak/>
        <w:t>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、霉菌、纳他霉素、铅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、三氯蔗糖、沙门氏菌、山梨酸及其钾盐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、酸价</w:t>
      </w:r>
      <w:r>
        <w:rPr>
          <w:rFonts w:ascii="Times New Roman" w:eastAsia="仿宋_GB2312" w:hAnsi="Times New Roman" w:hint="eastAsia"/>
          <w:sz w:val="32"/>
          <w:szCs w:val="32"/>
        </w:rPr>
        <w:t>（</w:t>
      </w:r>
      <w:r>
        <w:rPr>
          <w:rFonts w:ascii="Times New Roman" w:eastAsia="仿宋_GB2312" w:hAnsi="Times New Roman"/>
          <w:sz w:val="32"/>
          <w:szCs w:val="32"/>
        </w:rPr>
        <w:t>以脂肪计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十、罐头</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F2663" w:rsidRDefault="00E82126">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p>
    <w:p w:rsidR="008F2663" w:rsidRDefault="00E82126">
      <w:pPr>
        <w:widowControl/>
        <w:spacing w:line="600" w:lineRule="exact"/>
        <w:rPr>
          <w:rFonts w:ascii="Times New Roman" w:eastAsia="仿宋_GB2312" w:hAnsi="Times New Roman"/>
          <w:sz w:val="32"/>
          <w:szCs w:val="32"/>
        </w:rPr>
      </w:pP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罐头食品》</w:t>
      </w:r>
      <w:r>
        <w:rPr>
          <w:rFonts w:ascii="Times New Roman" w:eastAsia="仿宋_GB2312" w:hAnsi="Times New Roman" w:hint="eastAsia"/>
          <w:sz w:val="32"/>
          <w:szCs w:val="32"/>
        </w:rPr>
        <w:t>（</w:t>
      </w:r>
      <w:r>
        <w:rPr>
          <w:rFonts w:ascii="Times New Roman" w:eastAsia="仿宋_GB2312" w:hAnsi="Times New Roman"/>
          <w:sz w:val="32"/>
          <w:szCs w:val="32"/>
        </w:rPr>
        <w:t>GB 7098-2015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畜禽肉类罐头检验项目，包括苯甲酸及其钠盐（</w:t>
      </w:r>
      <w:r>
        <w:rPr>
          <w:rFonts w:ascii="Times New Roman" w:eastAsia="仿宋_GB2312" w:hAnsi="Times New Roman" w:cs="仿宋_GB2312"/>
          <w:sz w:val="32"/>
          <w:szCs w:val="32"/>
          <w:lang w:bidi="ar"/>
        </w:rPr>
        <w:t>以苯甲酸计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、山梨酸及其钾盐</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、商业无菌、糖精钠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十一、酒类</w:t>
      </w:r>
    </w:p>
    <w:p w:rsidR="008F2663" w:rsidRDefault="00E82126">
      <w:pPr>
        <w:spacing w:line="600" w:lineRule="exact"/>
        <w:ind w:firstLineChars="200" w:firstLine="640"/>
        <w:rPr>
          <w:rFonts w:ascii="Times New Roman" w:eastAsia="楷体_GB2312" w:hAnsi="Times New Roman"/>
          <w:sz w:val="32"/>
          <w:szCs w:val="32"/>
        </w:rPr>
      </w:pPr>
      <w:bookmarkStart w:id="4" w:name="_Hlk72784594"/>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发酵酒及其配制酒》</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2758-2012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bookmarkEnd w:id="4"/>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Pr>
          <w:rFonts w:ascii="Times New Roman" w:eastAsia="仿宋_GB2312" w:hAnsi="Times New Roman" w:hint="eastAsia"/>
          <w:sz w:val="32"/>
          <w:szCs w:val="32"/>
        </w:rPr>
        <w:t>（</w:t>
      </w:r>
      <w:r>
        <w:rPr>
          <w:rFonts w:ascii="Times New Roman" w:eastAsia="仿宋_GB2312" w:hAnsi="Times New Roman"/>
          <w:sz w:val="32"/>
          <w:szCs w:val="32"/>
        </w:rPr>
        <w:t>液态</w:t>
      </w:r>
      <w:r>
        <w:rPr>
          <w:rFonts w:ascii="Times New Roman" w:eastAsia="仿宋_GB2312" w:hAnsi="Times New Roman" w:hint="eastAsia"/>
          <w:sz w:val="32"/>
          <w:szCs w:val="32"/>
        </w:rPr>
        <w:t>）</w:t>
      </w:r>
      <w:r>
        <w:rPr>
          <w:rFonts w:ascii="Times New Roman" w:eastAsia="仿宋_GB2312" w:hAnsi="Times New Roman"/>
          <w:sz w:val="32"/>
          <w:szCs w:val="32"/>
        </w:rPr>
        <w:t>、白酒</w:t>
      </w:r>
      <w:r>
        <w:rPr>
          <w:rFonts w:ascii="Times New Roman" w:eastAsia="仿宋_GB2312" w:hAnsi="Times New Roman" w:hint="eastAsia"/>
          <w:sz w:val="32"/>
          <w:szCs w:val="32"/>
        </w:rPr>
        <w:t>（</w:t>
      </w:r>
      <w:r>
        <w:rPr>
          <w:rFonts w:ascii="Times New Roman" w:eastAsia="仿宋_GB2312" w:hAnsi="Times New Roman"/>
          <w:sz w:val="32"/>
          <w:szCs w:val="32"/>
        </w:rPr>
        <w:t>原酒</w:t>
      </w:r>
      <w:r>
        <w:rPr>
          <w:rFonts w:ascii="Times New Roman" w:eastAsia="仿宋_GB2312" w:hAnsi="Times New Roman" w:hint="eastAsia"/>
          <w:sz w:val="32"/>
          <w:szCs w:val="32"/>
        </w:rPr>
        <w:t>）检验项目，包括甲醇、酒精度、铅（以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计）、三氯蔗糖、糖精钠（以糖精计）、甜蜜素（以环己基氨基磺酸计）、总酸（以乙酸计）、总酯（以乙酸乙酯计）、固形物。</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．黄酒检验项目，包括苯甲酸及其钠盐（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、酒精度、山梨酸及其钾盐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．啤酒检验项目，包括甲醛、警示语标注、酒精度。</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十二、粮食加工品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F2663" w:rsidRDefault="00E82126">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8F2663" w:rsidRDefault="00E82126">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w:t>
      </w:r>
      <w:r>
        <w:rPr>
          <w:rFonts w:ascii="Times New Roman" w:eastAsia="仿宋_GB2312" w:hAnsi="Times New Roman"/>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8F2663" w:rsidRDefault="00E8212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2</w:t>
      </w:r>
      <w:r>
        <w:rPr>
          <w:rFonts w:ascii="Times New Roman" w:eastAsia="仿宋_GB2312" w:hAnsi="Times New Roman" w:hint="eastAsia"/>
          <w:kern w:val="0"/>
          <w:sz w:val="32"/>
          <w:szCs w:val="32"/>
        </w:rPr>
        <w:t>．谷物加工品检验项目，包括镉（</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8F2663" w:rsidRDefault="00E8212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）、脱氢乙酸及其钠盐（</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8F2663" w:rsidRDefault="00E8212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Pr>
          <w:rFonts w:ascii="Times New Roman" w:eastAsia="黑体" w:hAnsi="Times New Roman" w:cs="Times New Roman"/>
          <w:sz w:val="32"/>
          <w:szCs w:val="32"/>
        </w:rPr>
        <w:t>、肉制品</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8F2663" w:rsidRDefault="00E82126">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）、《食品中可能违法添加的非食用物质和易滥用的食品添加剂品种名单（第五批）》（整顿办函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8F2663" w:rsidRDefault="00E8212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．酱卤肉制品检验项目，包括苯甲酸及其钠盐（以苯甲酸计）、大肠菌群、单核细胞增生李斯特氏菌、镉（以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计）、沙门氏菌、山梨酸及其钾盐（以山梨酸计）、酸性橙Ⅱ、</w:t>
      </w:r>
      <w:r>
        <w:rPr>
          <w:rFonts w:ascii="Times New Roman" w:eastAsia="仿宋_GB2312" w:hAnsi="Times New Roman" w:cs="Times New Roman" w:hint="eastAsia"/>
          <w:sz w:val="32"/>
          <w:szCs w:val="32"/>
        </w:rPr>
        <w:lastRenderedPageBreak/>
        <w:t>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计）、防腐剂混合使用时各自用量占其最大使用量的比例之和。</w:t>
      </w:r>
    </w:p>
    <w:p w:rsidR="008F2663" w:rsidRDefault="00E8212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．熟肉干制品检验项目，包括苯甲酸及其钠盐（</w:t>
      </w:r>
      <w:r>
        <w:rPr>
          <w:rFonts w:ascii="Times New Roman" w:eastAsia="仿宋_GB2312" w:hAnsi="Times New Roman" w:cs="Times New Roman"/>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、胭脂红。</w:t>
      </w:r>
    </w:p>
    <w:p w:rsidR="008F2663" w:rsidRDefault="00E8212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、过氧化值</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、氯霉素、山梨酸及其钾盐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8F2663" w:rsidRDefault="00E82126">
      <w:pPr>
        <w:spacing w:line="600" w:lineRule="exact"/>
        <w:ind w:firstLineChars="200" w:firstLine="640"/>
        <w:rPr>
          <w:rFonts w:ascii="Times New Roman" w:eastAsia="黑体" w:hAnsi="Times New Roman"/>
          <w:sz w:val="32"/>
          <w:szCs w:val="32"/>
        </w:rPr>
      </w:pPr>
      <w:r>
        <w:rPr>
          <w:rFonts w:ascii="黑体" w:eastAsia="黑体" w:hAnsi="黑体" w:cs="Times New Roman" w:hint="eastAsia"/>
          <w:sz w:val="32"/>
          <w:szCs w:val="32"/>
        </w:rPr>
        <w:t>十四</w:t>
      </w:r>
      <w:r>
        <w:rPr>
          <w:rFonts w:ascii="黑体" w:eastAsia="黑体" w:hAnsi="黑体" w:hint="eastAsia"/>
          <w:sz w:val="32"/>
          <w:szCs w:val="32"/>
        </w:rPr>
        <w:t>、</w:t>
      </w:r>
      <w:r>
        <w:rPr>
          <w:rFonts w:ascii="Times New Roman" w:eastAsia="黑体" w:hAnsi="Times New Roman" w:hint="eastAsia"/>
          <w:sz w:val="32"/>
          <w:szCs w:val="32"/>
        </w:rPr>
        <w:t>食用农产品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8F2663" w:rsidRDefault="00E82126">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lastRenderedPageBreak/>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w:t>
      </w:r>
      <w:r>
        <w:rPr>
          <w:rFonts w:ascii="Times New Roman" w:eastAsia="仿宋_GB2312" w:hAnsi="Times New Roman" w:cs="仿宋_GB2312"/>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、氯氟氰菊酯和高效氯氟氰菊酯、氯氰菊酯和高效氯氰菊酯、铅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菜豆检验项目，包括吡虫啉、多菌灵、氟虫腈</w:t>
      </w:r>
      <w:r>
        <w:rPr>
          <w:rFonts w:ascii="Times New Roman" w:eastAsia="仿宋_GB2312" w:hAnsi="Times New Roman" w:cs="仿宋_GB2312"/>
          <w:sz w:val="32"/>
          <w:szCs w:val="32"/>
          <w:lang w:bidi="ar"/>
        </w:rPr>
        <w:t>、甲胺磷、克百威、氯氟氰菊酯和高效氯氟氰菊酯、灭蝇胺、水胺硫磷、涕灭威、溴氰菊酯、氧乐果。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草莓检验项目，包括敌敌畏、多菌灵、烯酰吗啉、氧乐果。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橙检验项目，包括丙溴磷、多菌灵、联苯菊酯、三唑磷、杀虫脒、氧乐果。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大白菜检验项目，包括阿维菌素、吡虫啉、吡唑醚菌酯、</w:t>
      </w:r>
      <w:r>
        <w:rPr>
          <w:rFonts w:ascii="Times New Roman" w:eastAsia="仿宋_GB2312" w:hAnsi="Times New Roman" w:cs="仿宋_GB2312" w:hint="eastAsia"/>
          <w:sz w:val="32"/>
          <w:szCs w:val="32"/>
          <w:lang w:bidi="ar"/>
        </w:rPr>
        <w:lastRenderedPageBreak/>
        <w:t>啶虫脒、毒死蜱、氟虫腈</w:t>
      </w:r>
      <w:r>
        <w:rPr>
          <w:rFonts w:ascii="Times New Roman" w:eastAsia="仿宋_GB2312" w:hAnsi="Times New Roman" w:cs="仿宋_GB2312"/>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、甲氨基阿维菌素苯甲酸盐、甲胺磷、甲拌磷、克百威、噻虫嗪、水胺硫磷、涕灭威、氧乐果、唑虫酰胺。</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、甲氧苄啶、孔雀石绿、氯霉素、</w:t>
      </w:r>
      <w:r>
        <w:rPr>
          <w:rFonts w:ascii="Times New Roman" w:eastAsia="仿宋_GB2312" w:hAnsi="Times New Roman" w:cs="仿宋_GB2312" w:hint="eastAsia"/>
          <w:sz w:val="32"/>
          <w:szCs w:val="32"/>
          <w:lang w:bidi="ar"/>
        </w:rPr>
        <w:t>氯氰菊酯、五氯酚酸钠（</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r>
        <w:rPr>
          <w:rFonts w:ascii="Times New Roman" w:eastAsia="仿宋_GB2312" w:hAnsi="Times New Roman" w:cs="仿宋_GB2312"/>
          <w:sz w:val="32"/>
          <w:szCs w:val="32"/>
          <w:lang w:bidi="ar"/>
        </w:rPr>
        <w:t>吡虫啉、</w:t>
      </w: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滴和</w:t>
      </w: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滴钠盐、吡虫啉、铬</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番茄检验项目，包括敌敌畏、毒死蜱、镉（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、甲氨基阿维菌素苯甲酸盐、甲胺磷、克百威、氯氟氰菊酯和高效氯氟氰菊酯、氯氰菊酯和高效氯氰菊酯、烯酰吗啉、辛硫磷、溴氰菊酯、氧乐果。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甘薯检验项目，包括丙溴磷、氟虫腈、</w:t>
      </w:r>
      <w:r>
        <w:rPr>
          <w:rFonts w:ascii="Times New Roman" w:eastAsia="仿宋_GB2312" w:hAnsi="Times New Roman" w:cs="Times New Roman"/>
          <w:sz w:val="32"/>
          <w:szCs w:val="32"/>
          <w:lang w:bidi="ar"/>
        </w:rPr>
        <w:t>甲拌磷、氯氟氰菊酯和高效氯氟氰菊酯。</w:t>
      </w:r>
    </w:p>
    <w:p w:rsidR="008F2663" w:rsidRDefault="00E82126">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w:t>
      </w:r>
      <w:r>
        <w:rPr>
          <w:rFonts w:ascii="Times New Roman" w:eastAsia="仿宋_GB2312" w:hAnsi="Times New Roman" w:cs="Times New Roman"/>
          <w:sz w:val="32"/>
          <w:szCs w:val="32"/>
          <w:lang w:bidi="ar"/>
        </w:rPr>
        <w:t>克百威、联苯菊酯、三唑磷、杀虫脒。</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、甲硝唑、甲</w:t>
      </w:r>
      <w:r>
        <w:rPr>
          <w:rFonts w:ascii="Times New Roman" w:eastAsia="仿宋_GB2312" w:hAnsi="Times New Roman" w:cs="仿宋_GB2312"/>
          <w:sz w:val="32"/>
          <w:szCs w:val="32"/>
          <w:lang w:bidi="ar"/>
        </w:rPr>
        <w:lastRenderedPageBreak/>
        <w:t>氧苄啶、孔雀石绿、氯霉素、土霉素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黄瓜检验项目，包括阿维菌素、哒螨灵、敌敌畏、毒死蜱、多菌灵、氟虫腈</w:t>
      </w:r>
      <w:r>
        <w:rPr>
          <w:rFonts w:ascii="Times New Roman" w:eastAsia="仿宋_GB2312" w:hAnsi="Times New Roman" w:cs="仿宋_GB2312"/>
          <w:sz w:val="32"/>
          <w:szCs w:val="32"/>
          <w:lang w:bidi="ar"/>
        </w:rPr>
        <w:t>、腐霉利、甲氨基阿维菌素苯甲酸盐、克百威、噻虫嗪、氧乐果、乙螨唑、异丙威。</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地美硝唑、恩诺沙星、呋喃唑酮代谢物、氟苯尼考、氟虫腈、磺胺类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、甲砜霉素、甲硝唑、金刚烷胺、金刚乙胺、氯霉素、沙拉沙星。</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总量）、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甲拌磷、克百威、氯氟氰菊酯和高效氯氟氰菊酯、氯氰菊酯和高效氯氰菊酯、铅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、噻虫嗪、氧乐果。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w:t>
      </w:r>
      <w:r>
        <w:rPr>
          <w:rFonts w:ascii="Times New Roman" w:eastAsia="仿宋_GB2312" w:hAnsi="Times New Roman" w:cs="仿宋_GB2312"/>
          <w:sz w:val="32"/>
          <w:szCs w:val="32"/>
          <w:lang w:bidi="ar"/>
        </w:rPr>
        <w:t>甲胺磷、甲拌磷、</w:t>
      </w:r>
      <w:r>
        <w:rPr>
          <w:rFonts w:ascii="Times New Roman" w:eastAsia="仿宋_GB2312" w:hAnsi="Times New Roman" w:cs="仿宋_GB2312"/>
          <w:sz w:val="32"/>
          <w:szCs w:val="32"/>
          <w:lang w:bidi="ar"/>
        </w:rPr>
        <w:lastRenderedPageBreak/>
        <w:t>甲基异柳磷、克百威、氯氰菊酯和高效氯氰菊酯、灭多威、灭蝇胺、水胺硫磷、氧乐果。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结球甘蓝检验项目，包括甲胺磷、甲基异柳磷、涕灭威、氧乐果、乙酰甲胺磷。</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8F2663" w:rsidRDefault="00E82126">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韭菜检验项目，包括阿维菌素、敌敌畏、啶虫脒、毒死蜱、多菌灵、二甲戊灵、氟虫腈、腐霉利、镉（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甲胺磷、</w:t>
      </w:r>
      <w:r>
        <w:rPr>
          <w:rFonts w:ascii="Times New Roman" w:eastAsia="仿宋_GB2312" w:hAnsi="Times New Roman" w:cs="仿宋_GB2312"/>
          <w:sz w:val="32"/>
          <w:szCs w:val="32"/>
          <w:lang w:bidi="ar"/>
        </w:rPr>
        <w:t>甲拌磷、</w:t>
      </w:r>
      <w:r>
        <w:rPr>
          <w:rFonts w:ascii="Times New Roman" w:eastAsia="仿宋_GB2312" w:hAnsi="Times New Roman" w:cs="仿宋_GB2312" w:hint="eastAsia"/>
          <w:sz w:val="32"/>
          <w:szCs w:val="32"/>
          <w:lang w:bidi="ar"/>
        </w:rPr>
        <w:t>甲基异柳磷、</w:t>
      </w:r>
      <w:r>
        <w:rPr>
          <w:rFonts w:ascii="Times New Roman" w:eastAsia="仿宋_GB2312" w:hAnsi="Times New Roman" w:cs="仿宋_GB2312"/>
          <w:sz w:val="32"/>
          <w:szCs w:val="32"/>
          <w:lang w:bidi="ar"/>
        </w:rPr>
        <w:t>克百威、氯氟氰菊酯和高效氯氟氰菊酯、氯氰菊酯和高效氯氰菊酯、</w:t>
      </w:r>
      <w:r>
        <w:rPr>
          <w:rFonts w:ascii="Times New Roman" w:eastAsia="仿宋_GB2312" w:hAnsi="Times New Roman" w:cs="仿宋_GB2312" w:hint="eastAsia"/>
          <w:sz w:val="32"/>
          <w:szCs w:val="32"/>
          <w:lang w:bidi="ar"/>
        </w:rPr>
        <w:t>灭线磷、</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水胺硫磷</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肟菌酯、辛硫磷、</w:t>
      </w:r>
      <w:r>
        <w:rPr>
          <w:rFonts w:ascii="Times New Roman" w:eastAsia="仿宋_GB2312" w:hAnsi="Times New Roman" w:cs="仿宋_GB2312"/>
          <w:sz w:val="32"/>
          <w:szCs w:val="32"/>
          <w:lang w:bidi="ar"/>
        </w:rPr>
        <w:t>氧乐果、</w:t>
      </w:r>
      <w:r>
        <w:rPr>
          <w:rFonts w:ascii="Times New Roman" w:eastAsia="仿宋_GB2312" w:hAnsi="Times New Roman" w:cs="仿宋_GB2312" w:hint="eastAsia"/>
          <w:sz w:val="32"/>
          <w:szCs w:val="32"/>
          <w:lang w:bidi="ar"/>
        </w:rPr>
        <w:t>乙酰甲胺磷</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辣椒检验项目，包括百菌清、吡虫啉、吡唑醚菌酯、丙溴磷、哒螨灵、啶虫脒、多菌灵、氟虫腈</w:t>
      </w:r>
      <w:r>
        <w:rPr>
          <w:rFonts w:ascii="Times New Roman" w:eastAsia="仿宋_GB2312" w:hAnsi="Times New Roman" w:cs="仿宋_GB2312"/>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、甲氨基阿维菌素苯甲酸盐、甲胺磷、甲拌磷、甲基异柳磷、克百威、氯氟氰菊酯和高效氯氟氰菊酯、氯氰菊酯和高效氯氰菊酯、咪鲜胺和咪鲜胺锰盐、噻虫胺、杀扑磷、水胺硫磷、氧乐果</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倍</w:t>
      </w:r>
      <w:r>
        <w:rPr>
          <w:rFonts w:ascii="Times New Roman" w:eastAsia="仿宋_GB2312" w:hAnsi="Times New Roman" w:cs="仿宋_GB2312" w:hint="eastAsia"/>
          <w:sz w:val="32"/>
          <w:szCs w:val="32"/>
          <w:lang w:bidi="ar"/>
        </w:rPr>
        <w:t>硫</w:t>
      </w:r>
      <w:r>
        <w:rPr>
          <w:rFonts w:ascii="Times New Roman" w:eastAsia="仿宋_GB2312" w:hAnsi="Times New Roman" w:cs="仿宋_GB2312"/>
          <w:sz w:val="32"/>
          <w:szCs w:val="32"/>
          <w:lang w:bidi="ar"/>
        </w:rPr>
        <w:t>磷。</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w:t>
      </w:r>
      <w:r>
        <w:rPr>
          <w:rFonts w:ascii="Times New Roman" w:eastAsia="仿宋_GB2312" w:hAnsi="Times New Roman" w:cs="仿宋_GB2312"/>
          <w:sz w:val="32"/>
          <w:szCs w:val="32"/>
          <w:lang w:bidi="ar"/>
        </w:rPr>
        <w:t>敌敌畏、</w:t>
      </w:r>
      <w:r>
        <w:rPr>
          <w:rFonts w:ascii="Times New Roman" w:eastAsia="仿宋_GB2312" w:hAnsi="Times New Roman" w:cs="仿宋_GB2312" w:hint="eastAsia"/>
          <w:sz w:val="32"/>
          <w:szCs w:val="32"/>
          <w:lang w:bidi="ar"/>
        </w:rPr>
        <w:t>毒死蜱、</w:t>
      </w:r>
      <w:r>
        <w:rPr>
          <w:rFonts w:ascii="Times New Roman" w:eastAsia="仿宋_GB2312" w:hAnsi="Times New Roman" w:cs="仿宋_GB2312"/>
          <w:sz w:val="32"/>
          <w:szCs w:val="32"/>
          <w:lang w:bidi="ar"/>
        </w:rPr>
        <w:t>多菌灵、克百威、氯氟氰菊酯和高效氯氟氰菊酯、</w:t>
      </w:r>
      <w:r>
        <w:rPr>
          <w:rFonts w:ascii="Times New Roman" w:eastAsia="仿宋_GB2312" w:hAnsi="Times New Roman" w:cs="仿宋_GB2312" w:hint="eastAsia"/>
          <w:sz w:val="32"/>
          <w:szCs w:val="32"/>
          <w:lang w:bidi="ar"/>
        </w:rPr>
        <w:t>水胺硫磷</w:t>
      </w:r>
      <w:r>
        <w:rPr>
          <w:rFonts w:ascii="Times New Roman" w:eastAsia="仿宋_GB2312" w:hAnsi="Times New Roman" w:cs="仿宋_GB2312"/>
          <w:sz w:val="32"/>
          <w:szCs w:val="32"/>
          <w:lang w:bidi="ar"/>
        </w:rPr>
        <w:t>、氧乐果。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荔枝检验项目，包括苯醚甲环唑、毒死蜱、多菌灵、氯</w:t>
      </w:r>
      <w:r>
        <w:rPr>
          <w:rFonts w:ascii="Times New Roman" w:eastAsia="仿宋_GB2312" w:hAnsi="Times New Roman" w:cs="仿宋_GB2312" w:hint="eastAsia"/>
          <w:sz w:val="32"/>
          <w:szCs w:val="32"/>
          <w:lang w:bidi="ar"/>
        </w:rPr>
        <w:lastRenderedPageBreak/>
        <w:t>氰菊酯和高效氯氰菊酯、氧乐果。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w:t>
      </w:r>
      <w:r>
        <w:rPr>
          <w:rFonts w:ascii="Times New Roman" w:eastAsia="仿宋_GB2312" w:hAnsi="Times New Roman" w:cs="仿宋_GB2312"/>
          <w:sz w:val="32"/>
          <w:szCs w:val="32"/>
          <w:lang w:bidi="ar"/>
        </w:rPr>
        <w:t>吡虫啉、戊唑醇、氧乐果。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牛肉检验项目，包括苯氧丙酚胺、地塞米松、氟苯尼考、</w:t>
      </w:r>
      <w:r>
        <w:rPr>
          <w:rFonts w:ascii="Times New Roman" w:eastAsia="仿宋_GB2312" w:hAnsi="Times New Roman" w:cs="仿宋_GB2312"/>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、挥发性盐基氮、甲氧苄啶、克伦特罗、莱克多巴胺、氯霉素、马布特罗、塞曼特罗、沙丁胺醇、特布他林、土霉素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、溴布特罗。</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w:t>
      </w:r>
      <w:r>
        <w:rPr>
          <w:rFonts w:ascii="Times New Roman" w:eastAsia="仿宋_GB2312" w:hAnsi="Times New Roman" w:cs="仿宋_GB2312" w:hint="eastAsia"/>
          <w:sz w:val="32"/>
          <w:szCs w:val="32"/>
          <w:lang w:bidi="ar"/>
        </w:rPr>
        <w:t>甲拌磷、</w:t>
      </w:r>
      <w:r>
        <w:rPr>
          <w:rFonts w:ascii="Times New Roman" w:eastAsia="仿宋_GB2312" w:hAnsi="Times New Roman" w:cs="仿宋_GB2312"/>
          <w:sz w:val="32"/>
          <w:szCs w:val="32"/>
          <w:lang w:bidi="ar"/>
        </w:rPr>
        <w:t>克百威、</w:t>
      </w:r>
      <w:r>
        <w:rPr>
          <w:rFonts w:ascii="Times New Roman" w:eastAsia="仿宋_GB2312" w:hAnsi="Times New Roman" w:cs="仿宋_GB2312" w:hint="eastAsia"/>
          <w:sz w:val="32"/>
          <w:szCs w:val="32"/>
          <w:lang w:bidi="ar"/>
        </w:rPr>
        <w:t>三唑磷、</w:t>
      </w:r>
      <w:r>
        <w:rPr>
          <w:rFonts w:ascii="Times New Roman" w:eastAsia="仿宋_GB2312" w:hAnsi="Times New Roman" w:cs="仿宋_GB2312"/>
          <w:sz w:val="32"/>
          <w:szCs w:val="32"/>
          <w:lang w:bidi="ar"/>
        </w:rPr>
        <w:t>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w:t>
      </w:r>
      <w:r>
        <w:rPr>
          <w:rFonts w:ascii="Times New Roman" w:eastAsia="仿宋_GB2312" w:hAnsi="Times New Roman" w:cs="仿宋_GB2312" w:hint="eastAsia"/>
          <w:sz w:val="32"/>
          <w:szCs w:val="32"/>
          <w:lang w:bidi="ar"/>
        </w:rPr>
        <w:lastRenderedPageBreak/>
        <w:t>酮代谢物、</w:t>
      </w:r>
      <w:r>
        <w:rPr>
          <w:rFonts w:ascii="Times New Roman" w:eastAsia="仿宋_GB2312" w:hAnsi="Times New Roman" w:cs="仿宋_GB2312"/>
          <w:sz w:val="32"/>
          <w:szCs w:val="32"/>
          <w:lang w:bidi="ar"/>
        </w:rPr>
        <w:t>克伦特罗、莱克多巴胺、</w:t>
      </w:r>
      <w:r>
        <w:rPr>
          <w:rFonts w:ascii="Times New Roman" w:eastAsia="仿宋_GB2312" w:hAnsi="Times New Roman" w:cs="仿宋_GB2312" w:hint="eastAsia"/>
          <w:sz w:val="32"/>
          <w:szCs w:val="32"/>
          <w:lang w:bidi="ar"/>
        </w:rPr>
        <w:t>氯霉素、沙丁胺醇、五氯酚酸钠（</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其他禽副产品检验项目，包括恩诺沙星、呋喃妥因代谢物、呋喃西林代谢物、呋喃唑酮代谢物、氯霉素、五氯酚酸钠（</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w:t>
      </w:r>
      <w:r>
        <w:rPr>
          <w:rFonts w:ascii="Times New Roman" w:eastAsia="仿宋_GB2312" w:hAnsi="Times New Roman" w:cs="仿宋_GB2312"/>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、甲氨基阿维菌素苯甲酸盐、甲胺磷、甲拌磷、甲氰菊酯、克百威、氯唑磷、噻虫嗪、霜霉威和霜霉威盐酸盐、水胺硫磷、氧乐果。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w:t>
      </w:r>
      <w:r>
        <w:rPr>
          <w:rFonts w:ascii="Times New Roman" w:eastAsia="仿宋_GB2312" w:hAnsi="Times New Roman" w:cs="仿宋_GB2312"/>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、甲拌磷、甲基异柳磷、甲萘威、克百威、氯氟氰菊酯和高效氯氟氰菊酯、氯氰菊酯和高效氯氰菊酯、马拉硫磷、灭蝇胺、铅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、噻虫胺、噻虫嗪、水胺硫磷、烯酰吗啉、辛硫磷、氧乐果。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、甲胺磷、甲拌磷、克百威、氧乐果。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涕灭威。</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、螺螨酯、铅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甜椒检验项目，包括啶虫脒、镉（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、甲胺磷、甲基异柳磷、克百威、噻虫胺、杀扑磷、水胺硫磷、氧乐果。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茼蒿检验项目，包括啶虫脒、氟虫腈</w:t>
      </w:r>
      <w:r>
        <w:rPr>
          <w:rFonts w:ascii="Times New Roman" w:eastAsia="仿宋_GB2312" w:hAnsi="Times New Roman" w:cs="仿宋_GB2312"/>
          <w:sz w:val="32"/>
          <w:szCs w:val="32"/>
          <w:lang w:bidi="ar"/>
        </w:rPr>
        <w:t>、氯氟氰菊酯和高效氯氟氰菊酯、氧乐果。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、甲氨基阿维菌素苯甲酸盐、氯氟氰菊酯和高效氯氟氰菊酯、氯氰菊酯和高效氯氰菊酯、灭蝇胺。</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w:t>
      </w:r>
      <w:r>
        <w:rPr>
          <w:rFonts w:ascii="Times New Roman" w:eastAsia="仿宋_GB2312" w:hAnsi="Times New Roman" w:cs="仿宋_GB2312" w:hint="eastAsia"/>
          <w:sz w:val="32"/>
          <w:szCs w:val="32"/>
          <w:lang w:bidi="ar"/>
        </w:rPr>
        <w:lastRenderedPageBreak/>
        <w:t>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羊肉检验项目，包括苯氧丙酚胺、克伦特罗、莱克多巴胺、马布特罗、塞曼特罗、沙丁胺醇、特布他林、溴布特罗。</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叶用莴苣检验项目，包括甲胺磷、氯氟氰菊酯和高效氯氟氰菊酯、水胺硫磷。</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油麦菜检验项目，包括阿维菌素、啶虫脒、氟虫腈</w:t>
      </w:r>
      <w:r>
        <w:rPr>
          <w:rFonts w:ascii="Times New Roman" w:eastAsia="仿宋_GB2312" w:hAnsi="Times New Roman" w:cs="仿宋_GB2312"/>
          <w:sz w:val="32"/>
          <w:szCs w:val="32"/>
          <w:lang w:bidi="ar"/>
        </w:rPr>
        <w:t>、甲拌磷、甲基异柳磷、克百威、氯氟氰菊酯和高效氯氟氰菊酯、氯唑磷、灭多威、噻虫嗪、水胺硫磷、氧乐果、乙酰甲胺磷。</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油桃检验项目，包括苯醚甲环唑、敌敌畏、多菌灵、甲胺磷、克百威、氧乐果。</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柚检验项目，包括氟虫腈、联苯菊酯、水胺硫磷。</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猪肝检验项目，包括苯氧丙酚胺、恩诺沙星、镉（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、甲氧苄啶、克伦特罗、莱克多巴胺、马布特罗、塞曼特罗、沙丁胺醇、特布他林、土霉素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、溴布特罗、总砷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猪肉检验项目，包括苯氧丙酚胺、地塞米松、多西环素、恩诺沙星、呋喃妥因代谢物、呋喃西林代谢物、呋喃唑酮代谢物、氟苯尼考、磺胺类（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、挥发性盐基氮、甲硝唑、甲氧苄啶、克伦特罗、喹乙醇、莱克多巴胺、利巴韦林、氯丙嗪、氯霉素、</w:t>
      </w:r>
      <w:r>
        <w:rPr>
          <w:rFonts w:ascii="Times New Roman" w:eastAsia="仿宋_GB2312" w:hAnsi="Times New Roman" w:cs="仿宋_GB2312"/>
          <w:sz w:val="32"/>
          <w:szCs w:val="32"/>
          <w:lang w:bidi="ar"/>
        </w:rPr>
        <w:lastRenderedPageBreak/>
        <w:t>马布特罗、塞曼特罗、沙丁胺醇、四环素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金霉素（组合含量）、特布他林、替米考星、土霉</w:t>
      </w:r>
      <w:r>
        <w:rPr>
          <w:rFonts w:ascii="Times New Roman" w:eastAsia="仿宋_GB2312" w:hAnsi="Times New Roman" w:cs="仿宋_GB2312" w:hint="eastAsia"/>
          <w:sz w:val="32"/>
          <w:szCs w:val="32"/>
          <w:lang w:bidi="ar"/>
        </w:rPr>
        <w:t>素、</w:t>
      </w:r>
      <w:r>
        <w:rPr>
          <w:rFonts w:ascii="Times New Roman" w:eastAsia="仿宋_GB2312" w:hAnsi="Times New Roman" w:cs="仿宋_GB2312"/>
          <w:sz w:val="32"/>
          <w:szCs w:val="32"/>
          <w:lang w:bidi="ar"/>
        </w:rPr>
        <w:t>五氯酚酸钠、溴布特罗。</w:t>
      </w:r>
    </w:p>
    <w:p w:rsidR="008F2663" w:rsidRDefault="00E8212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、甲氧苄啶、氯霉素。</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十五、食用油、油脂及其制品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《大豆油》</w:t>
      </w:r>
      <w:r>
        <w:rPr>
          <w:rFonts w:ascii="Times New Roman" w:eastAsia="仿宋_GB2312" w:hAnsi="Times New Roman" w:hint="eastAsia"/>
          <w:sz w:val="32"/>
          <w:szCs w:val="32"/>
        </w:rPr>
        <w:t>（</w:t>
      </w:r>
      <w:r>
        <w:rPr>
          <w:rFonts w:ascii="Times New Roman" w:eastAsia="仿宋_GB2312" w:hAnsi="Times New Roman"/>
          <w:sz w:val="32"/>
          <w:szCs w:val="32"/>
        </w:rPr>
        <w:t>GB/T 1535-2017</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Pr>
          <w:rFonts w:ascii="Times New Roman" w:eastAsia="仿宋_GB2312" w:hAnsi="Times New Roman" w:hint="eastAsia"/>
          <w:sz w:val="32"/>
          <w:szCs w:val="32"/>
        </w:rPr>
        <w:t>（</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hint="eastAsia"/>
          <w:sz w:val="32"/>
          <w:szCs w:val="32"/>
        </w:rPr>
        <w:t>（</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、乙基麦芽酚。</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Pr>
          <w:rFonts w:ascii="Times New Roman" w:eastAsia="仿宋_GB2312" w:hAnsi="Times New Roman" w:hint="eastAsia"/>
          <w:sz w:val="32"/>
          <w:szCs w:val="32"/>
        </w:rPr>
        <w:t>（</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hint="eastAsia"/>
          <w:sz w:val="32"/>
          <w:szCs w:val="32"/>
        </w:rPr>
        <w:t>（</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．其他食用植物油（</w:t>
      </w:r>
      <w:r>
        <w:rPr>
          <w:rFonts w:ascii="Times New Roman" w:eastAsia="仿宋_GB2312" w:hAnsi="Times New Roman"/>
          <w:sz w:val="32"/>
          <w:szCs w:val="32"/>
        </w:rPr>
        <w:t>半精炼、全精炼</w:t>
      </w:r>
      <w:r>
        <w:rPr>
          <w:rFonts w:ascii="Times New Roman" w:eastAsia="仿宋_GB2312" w:hAnsi="Times New Roman" w:hint="eastAsia"/>
          <w:sz w:val="32"/>
          <w:szCs w:val="32"/>
        </w:rPr>
        <w:t>）</w:t>
      </w:r>
      <w:r>
        <w:rPr>
          <w:rFonts w:ascii="Times New Roman" w:eastAsia="仿宋_GB2312" w:hAnsi="Times New Roman"/>
          <w:sz w:val="32"/>
          <w:szCs w:val="32"/>
        </w:rPr>
        <w:t>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Pr>
          <w:rFonts w:ascii="Times New Roman" w:eastAsia="仿宋_GB2312" w:hAnsi="Times New Roman" w:hint="eastAsia"/>
          <w:sz w:val="32"/>
          <w:szCs w:val="32"/>
        </w:rPr>
        <w:t>（</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hint="eastAsia"/>
          <w:sz w:val="32"/>
          <w:szCs w:val="32"/>
        </w:rPr>
        <w:t>（</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w:t>
      </w:r>
      <w:r>
        <w:rPr>
          <w:rFonts w:ascii="Times New Roman" w:eastAsia="仿宋_GB2312" w:hAnsi="Times New Roman"/>
          <w:sz w:val="32"/>
          <w:szCs w:val="32"/>
        </w:rPr>
        <w:lastRenderedPageBreak/>
        <w:t>溶剂残留量、酸价</w:t>
      </w:r>
      <w:r>
        <w:rPr>
          <w:rFonts w:ascii="Times New Roman" w:eastAsia="仿宋_GB2312" w:hAnsi="Times New Roman" w:hint="eastAsia"/>
          <w:sz w:val="32"/>
          <w:szCs w:val="32"/>
        </w:rPr>
        <w:t>（</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hint="eastAsia"/>
          <w:sz w:val="32"/>
          <w:szCs w:val="32"/>
        </w:rPr>
        <w:t>（</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、乙基麦芽酚。</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Pr>
          <w:rFonts w:ascii="Times New Roman" w:eastAsia="仿宋_GB2312" w:hAnsi="Times New Roman" w:hint="eastAsia"/>
          <w:sz w:val="32"/>
          <w:szCs w:val="32"/>
        </w:rPr>
        <w:t>（</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、乙基麦芽酚。</w:t>
      </w:r>
      <w:r>
        <w:rPr>
          <w:rFonts w:ascii="Times New Roman" w:eastAsia="仿宋_GB2312" w:hAnsi="Times New Roman"/>
          <w:sz w:val="32"/>
          <w:szCs w:val="32"/>
        </w:rPr>
        <w:t xml:space="preserve"> </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十六、蔬菜制品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、总汞</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、总砷</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、大肠菌群、纽甜、铅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以环己基氨基磺酸计</w:t>
      </w:r>
      <w:bookmarkStart w:id="8" w:name="_Hlk70628029"/>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bookmarkEnd w:id="8"/>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十七、水产制品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熟制动物性水产制品检验项目，包括</w:t>
      </w:r>
      <w:r>
        <w:rPr>
          <w:rFonts w:ascii="Times New Roman" w:eastAsia="仿宋_GB2312" w:hAnsi="Times New Roman"/>
          <w:sz w:val="32"/>
          <w:szCs w:val="32"/>
        </w:rPr>
        <w:t>N-</w:t>
      </w:r>
      <w:r>
        <w:rPr>
          <w:rFonts w:ascii="Times New Roman" w:eastAsia="仿宋_GB2312" w:hAnsi="Times New Roman"/>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十八、水果制品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食品中农药最大残留限量》</w:t>
      </w:r>
      <w:r>
        <w:rPr>
          <w:rFonts w:ascii="Times New Roman" w:eastAsia="仿宋_GB2312" w:hAnsi="Times New Roman" w:hint="eastAsia"/>
          <w:sz w:val="32"/>
          <w:szCs w:val="32"/>
        </w:rPr>
        <w:t>（</w:t>
      </w:r>
      <w:r>
        <w:rPr>
          <w:rFonts w:ascii="Times New Roman" w:eastAsia="仿宋_GB2312" w:hAnsi="Times New Roman"/>
          <w:sz w:val="32"/>
          <w:szCs w:val="32"/>
        </w:rPr>
        <w:t>GB 2763-2019</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水果干制品（</w:t>
      </w:r>
      <w:r>
        <w:rPr>
          <w:rFonts w:ascii="Times New Roman" w:eastAsia="仿宋_GB2312" w:hAnsi="Times New Roman"/>
          <w:sz w:val="32"/>
          <w:szCs w:val="32"/>
        </w:rPr>
        <w:t>含干枸杞</w:t>
      </w:r>
      <w:r>
        <w:rPr>
          <w:rFonts w:ascii="Times New Roman" w:eastAsia="仿宋_GB2312" w:hAnsi="Times New Roman" w:hint="eastAsia"/>
          <w:sz w:val="32"/>
          <w:szCs w:val="32"/>
        </w:rPr>
        <w:t>）</w:t>
      </w:r>
      <w:r>
        <w:rPr>
          <w:rFonts w:ascii="Times New Roman" w:eastAsia="仿宋_GB2312" w:hAnsi="Times New Roman"/>
          <w:sz w:val="32"/>
          <w:szCs w:val="32"/>
        </w:rPr>
        <w:t>检验项目，包括哒螨灵、啶虫脒、氯氰菊酯和高效氯氰菊酯、铅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、唑螨酯。</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十九、糖果制品</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糖果》</w:t>
      </w:r>
      <w:r>
        <w:rPr>
          <w:rFonts w:ascii="Times New Roman" w:eastAsia="仿宋_GB2312" w:hAnsi="Times New Roman" w:hint="eastAsia"/>
          <w:sz w:val="32"/>
          <w:szCs w:val="32"/>
        </w:rPr>
        <w:t>（</w:t>
      </w:r>
      <w:r>
        <w:rPr>
          <w:rFonts w:ascii="Times New Roman" w:eastAsia="仿宋_GB2312" w:hAnsi="Times New Roman"/>
          <w:sz w:val="32"/>
          <w:szCs w:val="32"/>
        </w:rPr>
        <w:t>GB 17399-2016</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lastRenderedPageBreak/>
        <w:t>（二）</w:t>
      </w:r>
      <w:r>
        <w:rPr>
          <w:rFonts w:ascii="Times New Roman" w:eastAsia="楷体_GB2312" w:hAnsi="Times New Roman" w:cs="楷体_GB2312" w:hint="eastAsia"/>
          <w:sz w:val="32"/>
          <w:szCs w:val="32"/>
          <w:lang w:bidi="ar"/>
        </w:rPr>
        <w:t>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糖果检验项目，包括大肠菌群、菌落总数、柠檬黄、铅（</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、日落黄、糖精钠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、苋菜红、胭脂红。</w:t>
      </w:r>
    </w:p>
    <w:p w:rsidR="008F2663" w:rsidRDefault="00E8212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二十、饮料</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F2663" w:rsidRDefault="00E8212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F2663" w:rsidRDefault="00E8212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饮料》</w:t>
      </w:r>
      <w:r>
        <w:rPr>
          <w:rFonts w:ascii="Times New Roman" w:eastAsia="仿宋_GB2312" w:hAnsi="Times New Roman" w:hint="eastAsia"/>
          <w:sz w:val="32"/>
          <w:szCs w:val="32"/>
        </w:rPr>
        <w:t>（</w:t>
      </w:r>
      <w:r>
        <w:rPr>
          <w:rFonts w:ascii="Times New Roman" w:eastAsia="仿宋_GB2312" w:hAnsi="Times New Roman"/>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sz w:val="32"/>
          <w:szCs w:val="32"/>
        </w:rPr>
        <w:t>GB 2760-2014</w:t>
      </w:r>
      <w:r>
        <w:rPr>
          <w:rFonts w:ascii="Times New Roman" w:eastAsia="仿宋_GB2312" w:hAnsi="Times New Roman" w:hint="eastAsia"/>
          <w:sz w:val="32"/>
          <w:szCs w:val="32"/>
        </w:rPr>
        <w:t>）等标准及产品明示标准和指标的要求。</w:t>
      </w:r>
    </w:p>
    <w:p w:rsidR="008F2663" w:rsidRDefault="00E8212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．固体饮料检验项目，包括苯甲酸及其钠盐（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、大肠菌群、菌落总数、亮蓝、霉菌、柠檬黄、铅</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、日落黄、山梨酸及其钾盐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、苋菜红、胭脂红。</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．其他饮用水检验项目，包括大肠菌群、</w:t>
      </w:r>
      <w:r>
        <w:rPr>
          <w:rFonts w:ascii="Times New Roman" w:eastAsia="仿宋_GB2312" w:hAnsi="Times New Roman"/>
          <w:sz w:val="32"/>
          <w:szCs w:val="32"/>
        </w:rPr>
        <w:t>铜绿假单胞菌、</w:t>
      </w:r>
      <w:r>
        <w:rPr>
          <w:rFonts w:ascii="Times New Roman" w:eastAsia="仿宋_GB2312" w:hAnsi="Times New Roman" w:hint="eastAsia"/>
          <w:sz w:val="32"/>
          <w:szCs w:val="32"/>
        </w:rPr>
        <w:t>耗氧量（</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、溴酸盐</w:t>
      </w:r>
      <w:bookmarkStart w:id="9" w:name="_GoBack"/>
      <w:bookmarkEnd w:id="9"/>
      <w:r>
        <w:rPr>
          <w:rFonts w:ascii="Times New Roman" w:eastAsia="仿宋_GB2312" w:hAnsi="Times New Roman"/>
          <w:sz w:val="32"/>
          <w:szCs w:val="32"/>
        </w:rPr>
        <w:t>、亚硝酸盐</w:t>
      </w:r>
      <w:r>
        <w:rPr>
          <w:rFonts w:ascii="Times New Roman" w:eastAsia="仿宋_GB2312" w:hAnsi="Times New Roman" w:hint="eastAsia"/>
          <w:sz w:val="32"/>
          <w:szCs w:val="32"/>
        </w:rPr>
        <w:t>（</w:t>
      </w:r>
      <w:r>
        <w:rPr>
          <w:rFonts w:ascii="Times New Roman" w:eastAsia="仿宋_GB2312" w:hAnsi="Times New Roman"/>
          <w:sz w:val="32"/>
          <w:szCs w:val="32"/>
        </w:rPr>
        <w:t>以</w:t>
      </w:r>
      <w:r>
        <w:rPr>
          <w:rFonts w:ascii="Times New Roman" w:eastAsia="仿宋_GB2312" w:hAnsi="Times New Roman"/>
          <w:sz w:val="32"/>
          <w:szCs w:val="32"/>
        </w:rPr>
        <w:t>NO</w:t>
      </w:r>
      <w:r>
        <w:rPr>
          <w:rFonts w:ascii="Times New Roman" w:eastAsia="仿宋_GB2312" w:hAnsi="Times New Roman"/>
          <w:sz w:val="32"/>
          <w:szCs w:val="32"/>
          <w:vertAlign w:val="subscript"/>
        </w:rPr>
        <w:t>2</w:t>
      </w:r>
      <w:r w:rsidR="00CA25E0" w:rsidRPr="00CA25E0">
        <w:rPr>
          <w:rFonts w:ascii="Times New Roman" w:eastAsia="仿宋_GB2312" w:hAnsi="Times New Roman"/>
          <w:sz w:val="32"/>
          <w:szCs w:val="32"/>
          <w:vertAlign w:val="superscript"/>
        </w:rPr>
        <w:t>-</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、余氯</w:t>
      </w:r>
      <w:r>
        <w:rPr>
          <w:rFonts w:ascii="Times New Roman" w:eastAsia="仿宋_GB2312" w:hAnsi="Times New Roman" w:hint="eastAsia"/>
          <w:sz w:val="32"/>
          <w:szCs w:val="32"/>
        </w:rPr>
        <w:t>（</w:t>
      </w:r>
      <w:r>
        <w:rPr>
          <w:rFonts w:ascii="Times New Roman" w:eastAsia="仿宋_GB2312" w:hAnsi="Times New Roman"/>
          <w:sz w:val="32"/>
          <w:szCs w:val="32"/>
        </w:rPr>
        <w:t>游离氯</w:t>
      </w:r>
      <w:r>
        <w:rPr>
          <w:rFonts w:ascii="Times New Roman" w:eastAsia="仿宋_GB2312" w:hAnsi="Times New Roman" w:hint="eastAsia"/>
          <w:sz w:val="32"/>
          <w:szCs w:val="32"/>
        </w:rPr>
        <w:t>）</w:t>
      </w:r>
      <w:r>
        <w:rPr>
          <w:rFonts w:ascii="Times New Roman" w:eastAsia="仿宋_GB2312" w:hAnsi="Times New Roman"/>
          <w:sz w:val="32"/>
          <w:szCs w:val="32"/>
        </w:rPr>
        <w:t>。</w:t>
      </w:r>
    </w:p>
    <w:p w:rsidR="008F2663" w:rsidRDefault="00E8212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计）、三氯甲烷、铜绿假单胞菌、溴酸盐、余氯（游离氯）、亚硝酸盐（以</w:t>
      </w:r>
      <w:r>
        <w:rPr>
          <w:rFonts w:ascii="Times New Roman" w:eastAsia="仿宋_GB2312" w:hAnsi="Times New Roman" w:hint="eastAsia"/>
          <w:sz w:val="32"/>
          <w:szCs w:val="32"/>
        </w:rPr>
        <w:t>NO</w:t>
      </w:r>
      <w:r>
        <w:rPr>
          <w:rFonts w:ascii="Times New Roman" w:eastAsia="仿宋_GB2312" w:hAnsi="Times New Roman"/>
          <w:sz w:val="32"/>
          <w:szCs w:val="32"/>
          <w:vertAlign w:val="subscript"/>
        </w:rPr>
        <w:t>2</w:t>
      </w:r>
      <w:r w:rsidR="00611213" w:rsidRPr="00611213">
        <w:rPr>
          <w:rFonts w:ascii="Times New Roman" w:eastAsia="仿宋_GB2312" w:hAnsi="Times New Roman" w:hint="eastAsia"/>
          <w:sz w:val="32"/>
          <w:szCs w:val="32"/>
          <w:vertAlign w:val="superscript"/>
        </w:rPr>
        <w:t>-</w:t>
      </w:r>
      <w:r>
        <w:rPr>
          <w:rFonts w:ascii="Times New Roman" w:eastAsia="仿宋_GB2312" w:hAnsi="Times New Roman" w:hint="eastAsia"/>
          <w:sz w:val="32"/>
          <w:szCs w:val="32"/>
        </w:rPr>
        <w:t>计）。</w:t>
      </w:r>
    </w:p>
    <w:sectPr w:rsidR="008F2663">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9D" w:rsidRDefault="0004319D">
      <w:r>
        <w:separator/>
      </w:r>
    </w:p>
  </w:endnote>
  <w:endnote w:type="continuationSeparator" w:id="0">
    <w:p w:rsidR="0004319D" w:rsidRDefault="000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63" w:rsidRDefault="00E8212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2663" w:rsidRDefault="00E82126">
                          <w:pPr>
                            <w:pStyle w:val="a7"/>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C4451">
                            <w:rPr>
                              <w:rFonts w:ascii="Times New Roman" w:hAnsi="Times New Roman" w:cs="Times New Roman"/>
                              <w:noProof/>
                              <w:sz w:val="28"/>
                              <w:szCs w:val="28"/>
                            </w:rPr>
                            <w:t>18</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F2663" w:rsidRDefault="00E82126">
                    <w:pPr>
                      <w:pStyle w:val="a7"/>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C4451">
                      <w:rPr>
                        <w:rFonts w:ascii="Times New Roman" w:hAnsi="Times New Roman" w:cs="Times New Roman"/>
                        <w:noProof/>
                        <w:sz w:val="28"/>
                        <w:szCs w:val="28"/>
                      </w:rPr>
                      <w:t>18</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9D" w:rsidRDefault="0004319D">
      <w:r>
        <w:separator/>
      </w:r>
    </w:p>
  </w:footnote>
  <w:footnote w:type="continuationSeparator" w:id="0">
    <w:p w:rsidR="0004319D" w:rsidRDefault="00043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qG1nFPQl3LOIE+u7ewTszF4iXmfG3ciw5fdmJnDmPZS3cusF56BS/lqK0AKmX5hq8mrEyxZC4Fg+tyDjGVufrA==" w:salt="JdTO876injHlAzyKK/oKM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DC"/>
    <w:rsid w:val="00005F34"/>
    <w:rsid w:val="00013E02"/>
    <w:rsid w:val="00014FD8"/>
    <w:rsid w:val="00027C06"/>
    <w:rsid w:val="00030925"/>
    <w:rsid w:val="00036AC0"/>
    <w:rsid w:val="0004319D"/>
    <w:rsid w:val="0006083D"/>
    <w:rsid w:val="00070995"/>
    <w:rsid w:val="00074181"/>
    <w:rsid w:val="000743A2"/>
    <w:rsid w:val="00077287"/>
    <w:rsid w:val="000772D2"/>
    <w:rsid w:val="000809AD"/>
    <w:rsid w:val="000838F7"/>
    <w:rsid w:val="00095911"/>
    <w:rsid w:val="000964C3"/>
    <w:rsid w:val="000A0C85"/>
    <w:rsid w:val="000A28BD"/>
    <w:rsid w:val="000B478F"/>
    <w:rsid w:val="000B67C0"/>
    <w:rsid w:val="000B7114"/>
    <w:rsid w:val="000C360B"/>
    <w:rsid w:val="000C6CB1"/>
    <w:rsid w:val="000D297C"/>
    <w:rsid w:val="000D4A6E"/>
    <w:rsid w:val="000D70C4"/>
    <w:rsid w:val="0010003D"/>
    <w:rsid w:val="00103A70"/>
    <w:rsid w:val="00121612"/>
    <w:rsid w:val="00123218"/>
    <w:rsid w:val="00124641"/>
    <w:rsid w:val="00125252"/>
    <w:rsid w:val="001257C4"/>
    <w:rsid w:val="00134995"/>
    <w:rsid w:val="00135B9A"/>
    <w:rsid w:val="001421FD"/>
    <w:rsid w:val="00145EBE"/>
    <w:rsid w:val="00153856"/>
    <w:rsid w:val="00174E0A"/>
    <w:rsid w:val="001759BD"/>
    <w:rsid w:val="00176412"/>
    <w:rsid w:val="001766EB"/>
    <w:rsid w:val="0018753A"/>
    <w:rsid w:val="00192C83"/>
    <w:rsid w:val="00192F70"/>
    <w:rsid w:val="0019626A"/>
    <w:rsid w:val="001A6A4F"/>
    <w:rsid w:val="001A6E8E"/>
    <w:rsid w:val="001C5CBF"/>
    <w:rsid w:val="001C718A"/>
    <w:rsid w:val="001D3776"/>
    <w:rsid w:val="001D7A7A"/>
    <w:rsid w:val="001E4E7E"/>
    <w:rsid w:val="001E5681"/>
    <w:rsid w:val="001E5A07"/>
    <w:rsid w:val="002044B2"/>
    <w:rsid w:val="00220FEB"/>
    <w:rsid w:val="00224D17"/>
    <w:rsid w:val="00230359"/>
    <w:rsid w:val="0023625B"/>
    <w:rsid w:val="0023774E"/>
    <w:rsid w:val="002639AB"/>
    <w:rsid w:val="00271423"/>
    <w:rsid w:val="00272FB8"/>
    <w:rsid w:val="002778DA"/>
    <w:rsid w:val="00282F5A"/>
    <w:rsid w:val="0028483B"/>
    <w:rsid w:val="00285290"/>
    <w:rsid w:val="002A3DD9"/>
    <w:rsid w:val="002B0961"/>
    <w:rsid w:val="002B1B14"/>
    <w:rsid w:val="002B4F3F"/>
    <w:rsid w:val="002B5069"/>
    <w:rsid w:val="002C4ECE"/>
    <w:rsid w:val="002C6BB5"/>
    <w:rsid w:val="002C7FD7"/>
    <w:rsid w:val="002E7126"/>
    <w:rsid w:val="002F4876"/>
    <w:rsid w:val="002F55EA"/>
    <w:rsid w:val="00301259"/>
    <w:rsid w:val="00305DFE"/>
    <w:rsid w:val="00306346"/>
    <w:rsid w:val="00320758"/>
    <w:rsid w:val="003222FD"/>
    <w:rsid w:val="00326D6A"/>
    <w:rsid w:val="003307BB"/>
    <w:rsid w:val="00337E3F"/>
    <w:rsid w:val="003402DD"/>
    <w:rsid w:val="003478AA"/>
    <w:rsid w:val="003542CE"/>
    <w:rsid w:val="00364D6B"/>
    <w:rsid w:val="00366772"/>
    <w:rsid w:val="00374C6B"/>
    <w:rsid w:val="00376D15"/>
    <w:rsid w:val="003A4F33"/>
    <w:rsid w:val="003C3807"/>
    <w:rsid w:val="003C6110"/>
    <w:rsid w:val="003C75F6"/>
    <w:rsid w:val="003C7B5E"/>
    <w:rsid w:val="003D21E8"/>
    <w:rsid w:val="003F0834"/>
    <w:rsid w:val="003F61C0"/>
    <w:rsid w:val="00416DA6"/>
    <w:rsid w:val="0042099A"/>
    <w:rsid w:val="00420DF5"/>
    <w:rsid w:val="00431334"/>
    <w:rsid w:val="00434B4F"/>
    <w:rsid w:val="00435574"/>
    <w:rsid w:val="0044564A"/>
    <w:rsid w:val="004502F5"/>
    <w:rsid w:val="00450CB8"/>
    <w:rsid w:val="00453357"/>
    <w:rsid w:val="00456833"/>
    <w:rsid w:val="00471853"/>
    <w:rsid w:val="004723C3"/>
    <w:rsid w:val="00484188"/>
    <w:rsid w:val="00487308"/>
    <w:rsid w:val="00487EE4"/>
    <w:rsid w:val="00492DC9"/>
    <w:rsid w:val="00492ECA"/>
    <w:rsid w:val="0049641C"/>
    <w:rsid w:val="00496A4D"/>
    <w:rsid w:val="004A4FA4"/>
    <w:rsid w:val="004D01C8"/>
    <w:rsid w:val="004D28B2"/>
    <w:rsid w:val="004D2C7F"/>
    <w:rsid w:val="004E7CF8"/>
    <w:rsid w:val="004F4705"/>
    <w:rsid w:val="004F712F"/>
    <w:rsid w:val="00503B8A"/>
    <w:rsid w:val="005061AC"/>
    <w:rsid w:val="00506669"/>
    <w:rsid w:val="0051646F"/>
    <w:rsid w:val="00523D61"/>
    <w:rsid w:val="00524C5C"/>
    <w:rsid w:val="005324CD"/>
    <w:rsid w:val="00532A83"/>
    <w:rsid w:val="00532B81"/>
    <w:rsid w:val="00536E96"/>
    <w:rsid w:val="00540010"/>
    <w:rsid w:val="00543560"/>
    <w:rsid w:val="00551205"/>
    <w:rsid w:val="00553A80"/>
    <w:rsid w:val="0055559C"/>
    <w:rsid w:val="00556566"/>
    <w:rsid w:val="00566CE5"/>
    <w:rsid w:val="0057120B"/>
    <w:rsid w:val="005719BF"/>
    <w:rsid w:val="005744FA"/>
    <w:rsid w:val="0057659C"/>
    <w:rsid w:val="00580766"/>
    <w:rsid w:val="00586934"/>
    <w:rsid w:val="005A4DF3"/>
    <w:rsid w:val="005A574C"/>
    <w:rsid w:val="005B2057"/>
    <w:rsid w:val="005B3A0A"/>
    <w:rsid w:val="005B4AD1"/>
    <w:rsid w:val="005B6FBC"/>
    <w:rsid w:val="005C4C9B"/>
    <w:rsid w:val="005C54D4"/>
    <w:rsid w:val="005C59D5"/>
    <w:rsid w:val="005E0F68"/>
    <w:rsid w:val="005E2042"/>
    <w:rsid w:val="005F2897"/>
    <w:rsid w:val="005F7BC3"/>
    <w:rsid w:val="0060691C"/>
    <w:rsid w:val="00610B55"/>
    <w:rsid w:val="0061117A"/>
    <w:rsid w:val="00611213"/>
    <w:rsid w:val="00615925"/>
    <w:rsid w:val="006226F9"/>
    <w:rsid w:val="00636E7E"/>
    <w:rsid w:val="00644604"/>
    <w:rsid w:val="00651399"/>
    <w:rsid w:val="006544F5"/>
    <w:rsid w:val="006553C9"/>
    <w:rsid w:val="00673E6E"/>
    <w:rsid w:val="00686667"/>
    <w:rsid w:val="0069236B"/>
    <w:rsid w:val="006A07F7"/>
    <w:rsid w:val="006A3593"/>
    <w:rsid w:val="006A6EFA"/>
    <w:rsid w:val="006C14B6"/>
    <w:rsid w:val="006C20C7"/>
    <w:rsid w:val="006C2B2F"/>
    <w:rsid w:val="006C2F78"/>
    <w:rsid w:val="006C65B6"/>
    <w:rsid w:val="006D4F07"/>
    <w:rsid w:val="006D569A"/>
    <w:rsid w:val="006D60DC"/>
    <w:rsid w:val="006E1909"/>
    <w:rsid w:val="006F2033"/>
    <w:rsid w:val="006F5ADD"/>
    <w:rsid w:val="006F6066"/>
    <w:rsid w:val="00703E81"/>
    <w:rsid w:val="0071392E"/>
    <w:rsid w:val="00717832"/>
    <w:rsid w:val="0072408D"/>
    <w:rsid w:val="00724507"/>
    <w:rsid w:val="007348AB"/>
    <w:rsid w:val="00736B28"/>
    <w:rsid w:val="0074295E"/>
    <w:rsid w:val="007549AE"/>
    <w:rsid w:val="00756761"/>
    <w:rsid w:val="00761373"/>
    <w:rsid w:val="00773858"/>
    <w:rsid w:val="00796530"/>
    <w:rsid w:val="00797276"/>
    <w:rsid w:val="00797467"/>
    <w:rsid w:val="00797D73"/>
    <w:rsid w:val="007A2FFB"/>
    <w:rsid w:val="007B5CF4"/>
    <w:rsid w:val="007C4EA1"/>
    <w:rsid w:val="007C5172"/>
    <w:rsid w:val="007C6DC0"/>
    <w:rsid w:val="007D4296"/>
    <w:rsid w:val="007D67BB"/>
    <w:rsid w:val="007E119B"/>
    <w:rsid w:val="007E6DDA"/>
    <w:rsid w:val="007E7E68"/>
    <w:rsid w:val="008055C0"/>
    <w:rsid w:val="008113A2"/>
    <w:rsid w:val="008140E0"/>
    <w:rsid w:val="00820805"/>
    <w:rsid w:val="00821655"/>
    <w:rsid w:val="008224EB"/>
    <w:rsid w:val="00826920"/>
    <w:rsid w:val="00843CF0"/>
    <w:rsid w:val="008545B0"/>
    <w:rsid w:val="00854F3C"/>
    <w:rsid w:val="008616B6"/>
    <w:rsid w:val="00865473"/>
    <w:rsid w:val="00874686"/>
    <w:rsid w:val="00883513"/>
    <w:rsid w:val="008940F2"/>
    <w:rsid w:val="00894208"/>
    <w:rsid w:val="00897B2A"/>
    <w:rsid w:val="00897E56"/>
    <w:rsid w:val="008B357B"/>
    <w:rsid w:val="008B5B13"/>
    <w:rsid w:val="008C549F"/>
    <w:rsid w:val="008D7D4D"/>
    <w:rsid w:val="008E34A1"/>
    <w:rsid w:val="008E750A"/>
    <w:rsid w:val="008F04B4"/>
    <w:rsid w:val="008F2663"/>
    <w:rsid w:val="008F2F8D"/>
    <w:rsid w:val="009042E2"/>
    <w:rsid w:val="0090677F"/>
    <w:rsid w:val="00913900"/>
    <w:rsid w:val="0091786E"/>
    <w:rsid w:val="00921727"/>
    <w:rsid w:val="00924E73"/>
    <w:rsid w:val="00927ED2"/>
    <w:rsid w:val="00930506"/>
    <w:rsid w:val="00942C6C"/>
    <w:rsid w:val="00946567"/>
    <w:rsid w:val="00946F1D"/>
    <w:rsid w:val="00947631"/>
    <w:rsid w:val="009561AE"/>
    <w:rsid w:val="00956ABF"/>
    <w:rsid w:val="00971402"/>
    <w:rsid w:val="00974B21"/>
    <w:rsid w:val="00982219"/>
    <w:rsid w:val="00986A62"/>
    <w:rsid w:val="0099421A"/>
    <w:rsid w:val="00997052"/>
    <w:rsid w:val="009B7105"/>
    <w:rsid w:val="009C240B"/>
    <w:rsid w:val="009C2BC1"/>
    <w:rsid w:val="009D50A3"/>
    <w:rsid w:val="009D7D0B"/>
    <w:rsid w:val="009E5992"/>
    <w:rsid w:val="009F0422"/>
    <w:rsid w:val="009F0FB0"/>
    <w:rsid w:val="009F447E"/>
    <w:rsid w:val="009F4705"/>
    <w:rsid w:val="00A02ECD"/>
    <w:rsid w:val="00A05A6B"/>
    <w:rsid w:val="00A07D26"/>
    <w:rsid w:val="00A170CD"/>
    <w:rsid w:val="00A230CF"/>
    <w:rsid w:val="00A30AC9"/>
    <w:rsid w:val="00A3608C"/>
    <w:rsid w:val="00A53147"/>
    <w:rsid w:val="00A55823"/>
    <w:rsid w:val="00A7387B"/>
    <w:rsid w:val="00A755D7"/>
    <w:rsid w:val="00A77ADB"/>
    <w:rsid w:val="00A77F18"/>
    <w:rsid w:val="00A82237"/>
    <w:rsid w:val="00A90980"/>
    <w:rsid w:val="00AB021D"/>
    <w:rsid w:val="00AB0E57"/>
    <w:rsid w:val="00AB2BAF"/>
    <w:rsid w:val="00AC3373"/>
    <w:rsid w:val="00AC412A"/>
    <w:rsid w:val="00AD4FD6"/>
    <w:rsid w:val="00AD5384"/>
    <w:rsid w:val="00AD58D2"/>
    <w:rsid w:val="00AD6F7F"/>
    <w:rsid w:val="00AD7172"/>
    <w:rsid w:val="00AE209A"/>
    <w:rsid w:val="00AE508F"/>
    <w:rsid w:val="00AF62BC"/>
    <w:rsid w:val="00B05112"/>
    <w:rsid w:val="00B12B95"/>
    <w:rsid w:val="00B23865"/>
    <w:rsid w:val="00B23AA4"/>
    <w:rsid w:val="00B42013"/>
    <w:rsid w:val="00B435E6"/>
    <w:rsid w:val="00B45588"/>
    <w:rsid w:val="00B60CDD"/>
    <w:rsid w:val="00B62576"/>
    <w:rsid w:val="00B64483"/>
    <w:rsid w:val="00B6635F"/>
    <w:rsid w:val="00B66B11"/>
    <w:rsid w:val="00B67895"/>
    <w:rsid w:val="00B844A8"/>
    <w:rsid w:val="00BA14E2"/>
    <w:rsid w:val="00BB4732"/>
    <w:rsid w:val="00BB6357"/>
    <w:rsid w:val="00BC4837"/>
    <w:rsid w:val="00BC7723"/>
    <w:rsid w:val="00BD0C5E"/>
    <w:rsid w:val="00BD6F79"/>
    <w:rsid w:val="00BE2F21"/>
    <w:rsid w:val="00BE3805"/>
    <w:rsid w:val="00BE3C2A"/>
    <w:rsid w:val="00BE5C9C"/>
    <w:rsid w:val="00BF4988"/>
    <w:rsid w:val="00C04455"/>
    <w:rsid w:val="00C050B9"/>
    <w:rsid w:val="00C058F4"/>
    <w:rsid w:val="00C203D4"/>
    <w:rsid w:val="00C206E9"/>
    <w:rsid w:val="00C2601B"/>
    <w:rsid w:val="00C3404F"/>
    <w:rsid w:val="00C34CFA"/>
    <w:rsid w:val="00C460FD"/>
    <w:rsid w:val="00C54940"/>
    <w:rsid w:val="00C5775C"/>
    <w:rsid w:val="00C6491C"/>
    <w:rsid w:val="00C85211"/>
    <w:rsid w:val="00C90048"/>
    <w:rsid w:val="00C92FC4"/>
    <w:rsid w:val="00CA1FDA"/>
    <w:rsid w:val="00CA25E0"/>
    <w:rsid w:val="00CA2AD8"/>
    <w:rsid w:val="00CA4529"/>
    <w:rsid w:val="00CB1209"/>
    <w:rsid w:val="00CD03B0"/>
    <w:rsid w:val="00CD139C"/>
    <w:rsid w:val="00CE0F4A"/>
    <w:rsid w:val="00CE0FF9"/>
    <w:rsid w:val="00CE7E49"/>
    <w:rsid w:val="00CF1A6E"/>
    <w:rsid w:val="00CF5262"/>
    <w:rsid w:val="00D1059C"/>
    <w:rsid w:val="00D11BD4"/>
    <w:rsid w:val="00D14630"/>
    <w:rsid w:val="00D14FDE"/>
    <w:rsid w:val="00D15715"/>
    <w:rsid w:val="00D223F7"/>
    <w:rsid w:val="00D2699C"/>
    <w:rsid w:val="00D37A10"/>
    <w:rsid w:val="00D42145"/>
    <w:rsid w:val="00D451FC"/>
    <w:rsid w:val="00D521E0"/>
    <w:rsid w:val="00D75346"/>
    <w:rsid w:val="00D75454"/>
    <w:rsid w:val="00D87C73"/>
    <w:rsid w:val="00D91240"/>
    <w:rsid w:val="00D92C4B"/>
    <w:rsid w:val="00D93FDC"/>
    <w:rsid w:val="00D970A0"/>
    <w:rsid w:val="00DA2E8E"/>
    <w:rsid w:val="00DA70AD"/>
    <w:rsid w:val="00DB6BAD"/>
    <w:rsid w:val="00DC5145"/>
    <w:rsid w:val="00DC654A"/>
    <w:rsid w:val="00DD4D39"/>
    <w:rsid w:val="00DE3678"/>
    <w:rsid w:val="00DE3CFC"/>
    <w:rsid w:val="00E01DE7"/>
    <w:rsid w:val="00E1350F"/>
    <w:rsid w:val="00E30257"/>
    <w:rsid w:val="00E31D73"/>
    <w:rsid w:val="00E360DD"/>
    <w:rsid w:val="00E3635E"/>
    <w:rsid w:val="00E4644D"/>
    <w:rsid w:val="00E6079A"/>
    <w:rsid w:val="00E670C7"/>
    <w:rsid w:val="00E7269D"/>
    <w:rsid w:val="00E809F9"/>
    <w:rsid w:val="00E82126"/>
    <w:rsid w:val="00E8296F"/>
    <w:rsid w:val="00E8708A"/>
    <w:rsid w:val="00E97212"/>
    <w:rsid w:val="00EA6563"/>
    <w:rsid w:val="00EB387D"/>
    <w:rsid w:val="00EB6A5C"/>
    <w:rsid w:val="00EC3C28"/>
    <w:rsid w:val="00EC7BCC"/>
    <w:rsid w:val="00ED1ADE"/>
    <w:rsid w:val="00ED255E"/>
    <w:rsid w:val="00F05204"/>
    <w:rsid w:val="00F05EC3"/>
    <w:rsid w:val="00F13123"/>
    <w:rsid w:val="00F23930"/>
    <w:rsid w:val="00F359E5"/>
    <w:rsid w:val="00F46A8C"/>
    <w:rsid w:val="00F5318F"/>
    <w:rsid w:val="00F532BF"/>
    <w:rsid w:val="00F557F2"/>
    <w:rsid w:val="00F5716D"/>
    <w:rsid w:val="00F61529"/>
    <w:rsid w:val="00F61E98"/>
    <w:rsid w:val="00F635B8"/>
    <w:rsid w:val="00F7363C"/>
    <w:rsid w:val="00F7486A"/>
    <w:rsid w:val="00F7605C"/>
    <w:rsid w:val="00F86516"/>
    <w:rsid w:val="00F870FF"/>
    <w:rsid w:val="00FA26FC"/>
    <w:rsid w:val="00FB24A0"/>
    <w:rsid w:val="00FC4451"/>
    <w:rsid w:val="00FC50E5"/>
    <w:rsid w:val="00FC5518"/>
    <w:rsid w:val="00FE457D"/>
    <w:rsid w:val="00FF12B4"/>
    <w:rsid w:val="00FF4EDF"/>
    <w:rsid w:val="00FF7C44"/>
    <w:rsid w:val="02F35456"/>
    <w:rsid w:val="062F201D"/>
    <w:rsid w:val="072A70F1"/>
    <w:rsid w:val="09A9330F"/>
    <w:rsid w:val="0AE269D1"/>
    <w:rsid w:val="0C716396"/>
    <w:rsid w:val="0DBD29B9"/>
    <w:rsid w:val="0FF529E6"/>
    <w:rsid w:val="11044F53"/>
    <w:rsid w:val="11F005F6"/>
    <w:rsid w:val="11F14A06"/>
    <w:rsid w:val="12192CC7"/>
    <w:rsid w:val="135B2118"/>
    <w:rsid w:val="15093C27"/>
    <w:rsid w:val="16454C3E"/>
    <w:rsid w:val="16497AC7"/>
    <w:rsid w:val="18E26A41"/>
    <w:rsid w:val="19780F79"/>
    <w:rsid w:val="19AB225E"/>
    <w:rsid w:val="1AA058ED"/>
    <w:rsid w:val="1AFB4AFF"/>
    <w:rsid w:val="1CF65640"/>
    <w:rsid w:val="1D58775B"/>
    <w:rsid w:val="1E69176D"/>
    <w:rsid w:val="1EFE7CE1"/>
    <w:rsid w:val="20647259"/>
    <w:rsid w:val="21112B7F"/>
    <w:rsid w:val="21670A7D"/>
    <w:rsid w:val="217A5120"/>
    <w:rsid w:val="21EC617F"/>
    <w:rsid w:val="229F6D80"/>
    <w:rsid w:val="233E1186"/>
    <w:rsid w:val="23CE7BB5"/>
    <w:rsid w:val="243D66AA"/>
    <w:rsid w:val="25805761"/>
    <w:rsid w:val="260F0393"/>
    <w:rsid w:val="26251928"/>
    <w:rsid w:val="26FB1616"/>
    <w:rsid w:val="27761E3B"/>
    <w:rsid w:val="29F33EC0"/>
    <w:rsid w:val="2AD72085"/>
    <w:rsid w:val="2BFB4880"/>
    <w:rsid w:val="2E6117FF"/>
    <w:rsid w:val="2F9D6D50"/>
    <w:rsid w:val="2FDA2E2B"/>
    <w:rsid w:val="307105AF"/>
    <w:rsid w:val="30B9543C"/>
    <w:rsid w:val="30EC572C"/>
    <w:rsid w:val="313E153D"/>
    <w:rsid w:val="314E6454"/>
    <w:rsid w:val="31944D72"/>
    <w:rsid w:val="33FB7274"/>
    <w:rsid w:val="3430274E"/>
    <w:rsid w:val="34336992"/>
    <w:rsid w:val="351C5A30"/>
    <w:rsid w:val="395A79D7"/>
    <w:rsid w:val="3A08621F"/>
    <w:rsid w:val="3B31467A"/>
    <w:rsid w:val="3C462A9D"/>
    <w:rsid w:val="3C634B01"/>
    <w:rsid w:val="3C8B0E5D"/>
    <w:rsid w:val="3DED5531"/>
    <w:rsid w:val="3DF95EE9"/>
    <w:rsid w:val="3E902286"/>
    <w:rsid w:val="3EBB0355"/>
    <w:rsid w:val="3F1C3CD8"/>
    <w:rsid w:val="40C5214C"/>
    <w:rsid w:val="40DC010A"/>
    <w:rsid w:val="411F7EF4"/>
    <w:rsid w:val="421E115D"/>
    <w:rsid w:val="4346736F"/>
    <w:rsid w:val="445C2B0D"/>
    <w:rsid w:val="468A21E0"/>
    <w:rsid w:val="477909E6"/>
    <w:rsid w:val="47B10CE1"/>
    <w:rsid w:val="488F4B61"/>
    <w:rsid w:val="49EA6E6B"/>
    <w:rsid w:val="4AB75837"/>
    <w:rsid w:val="4ABE225B"/>
    <w:rsid w:val="4C49492A"/>
    <w:rsid w:val="4CE866AF"/>
    <w:rsid w:val="4CED4C39"/>
    <w:rsid w:val="4F292507"/>
    <w:rsid w:val="50354EB8"/>
    <w:rsid w:val="50B91FB5"/>
    <w:rsid w:val="51B72407"/>
    <w:rsid w:val="54134CD7"/>
    <w:rsid w:val="542E6E98"/>
    <w:rsid w:val="54BB2B2F"/>
    <w:rsid w:val="57FC4348"/>
    <w:rsid w:val="58457CA5"/>
    <w:rsid w:val="58D51EBC"/>
    <w:rsid w:val="5A46501A"/>
    <w:rsid w:val="5A681704"/>
    <w:rsid w:val="5C040DA1"/>
    <w:rsid w:val="5D320F00"/>
    <w:rsid w:val="5E8E7475"/>
    <w:rsid w:val="5F8229E5"/>
    <w:rsid w:val="5F8B58F6"/>
    <w:rsid w:val="5FB23021"/>
    <w:rsid w:val="5FFE3682"/>
    <w:rsid w:val="6121760F"/>
    <w:rsid w:val="61C769A9"/>
    <w:rsid w:val="633E1666"/>
    <w:rsid w:val="634F7EDB"/>
    <w:rsid w:val="65F41ED8"/>
    <w:rsid w:val="676945E5"/>
    <w:rsid w:val="685D1A3B"/>
    <w:rsid w:val="69865E0C"/>
    <w:rsid w:val="6A5500D2"/>
    <w:rsid w:val="6ACA2B87"/>
    <w:rsid w:val="6B7E60A2"/>
    <w:rsid w:val="6BF311DA"/>
    <w:rsid w:val="6C7D361E"/>
    <w:rsid w:val="6C903AFE"/>
    <w:rsid w:val="6D070150"/>
    <w:rsid w:val="6D20466A"/>
    <w:rsid w:val="6D623052"/>
    <w:rsid w:val="6EC46E28"/>
    <w:rsid w:val="6FA95C95"/>
    <w:rsid w:val="714439D3"/>
    <w:rsid w:val="71AE5174"/>
    <w:rsid w:val="72145420"/>
    <w:rsid w:val="72AC420E"/>
    <w:rsid w:val="72E43A11"/>
    <w:rsid w:val="73847A42"/>
    <w:rsid w:val="747139D1"/>
    <w:rsid w:val="74CD58ED"/>
    <w:rsid w:val="75C06DE4"/>
    <w:rsid w:val="77330321"/>
    <w:rsid w:val="797D1DA3"/>
    <w:rsid w:val="79BC1911"/>
    <w:rsid w:val="7A183A6F"/>
    <w:rsid w:val="7B6F7DCC"/>
    <w:rsid w:val="7C043774"/>
    <w:rsid w:val="7D063A84"/>
    <w:rsid w:val="7DA61660"/>
    <w:rsid w:val="7DB5244A"/>
    <w:rsid w:val="7E10651B"/>
    <w:rsid w:val="7E427E60"/>
    <w:rsid w:val="7E941CF3"/>
    <w:rsid w:val="7EC54B66"/>
    <w:rsid w:val="7F941286"/>
    <w:rsid w:val="7FE33DF6"/>
    <w:rsid w:val="7FFB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B4EB2"/>
  <w15:docId w15:val="{2CDFC926-36E7-4C68-B5CA-830DC98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footer"/>
    <w:basedOn w:val="a"/>
    <w:link w:val="a8"/>
    <w:qFormat/>
    <w:pPr>
      <w:tabs>
        <w:tab w:val="center" w:pos="4153"/>
        <w:tab w:val="right" w:pos="8306"/>
      </w:tabs>
      <w:snapToGrid w:val="0"/>
      <w:jc w:val="left"/>
    </w:pPr>
    <w:rPr>
      <w:sz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unhideWhenUsed/>
    <w:qFormat/>
    <w:rPr>
      <w:sz w:val="21"/>
      <w:szCs w:val="21"/>
    </w:rPr>
  </w:style>
  <w:style w:type="character" w:customStyle="1" w:styleId="a8">
    <w:name w:val="页脚 字符"/>
    <w:basedOn w:val="a0"/>
    <w:link w:val="a7"/>
    <w:qFormat/>
    <w:rPr>
      <w:sz w:val="18"/>
    </w:rPr>
  </w:style>
  <w:style w:type="character" w:customStyle="1" w:styleId="aa">
    <w:name w:val="页眉 字符"/>
    <w:basedOn w:val="a0"/>
    <w:link w:val="a9"/>
    <w:uiPriority w:val="99"/>
    <w:qFormat/>
    <w:rPr>
      <w:sz w:val="18"/>
      <w:szCs w:val="18"/>
    </w:rPr>
  </w:style>
  <w:style w:type="paragraph" w:customStyle="1" w:styleId="1">
    <w:name w:val="列出段落1"/>
    <w:basedOn w:val="a"/>
    <w:uiPriority w:val="99"/>
    <w:pPr>
      <w:ind w:firstLineChars="200" w:firstLine="420"/>
    </w:p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1759</Words>
  <Characters>10032</Characters>
  <Application>Microsoft Office Word</Application>
  <DocSecurity>8</DocSecurity>
  <Lines>83</Lines>
  <Paragraphs>23</Paragraphs>
  <ScaleCrop>false</ScaleCrop>
  <Company>Hewlett-Packard Company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66</cp:revision>
  <dcterms:created xsi:type="dcterms:W3CDTF">2021-06-08T12:56:00Z</dcterms:created>
  <dcterms:modified xsi:type="dcterms:W3CDTF">2021-06-16T09:46:00Z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8D98DDED3AA04F2D9A94E2BE01DFF922</vt:lpwstr>
  </property>
</Properties>
</file>