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8E" w:rsidRPr="00DD5A8E" w:rsidRDefault="00DD5A8E" w:rsidP="00DD5A8E">
      <w:pPr>
        <w:widowControl/>
        <w:spacing w:before="100" w:beforeAutospacing="1" w:after="100" w:afterAutospacing="1" w:line="560" w:lineRule="exact"/>
        <w:ind w:firstLine="480"/>
        <w:jc w:val="center"/>
        <w:rPr>
          <w:rFonts w:ascii="方正小标宋_GBK" w:eastAsia="方正小标宋_GBK" w:hAnsi="黑体" w:cs="宋体" w:hint="eastAsia"/>
          <w:kern w:val="0"/>
          <w:sz w:val="44"/>
          <w:szCs w:val="44"/>
        </w:rPr>
      </w:pPr>
      <w:r w:rsidRPr="00DD5A8E">
        <w:rPr>
          <w:rFonts w:ascii="方正小标宋_GBK" w:eastAsia="方正小标宋_GBK" w:hint="eastAsia"/>
          <w:sz w:val="44"/>
          <w:szCs w:val="44"/>
        </w:rPr>
        <w:t>重庆市市场</w:t>
      </w:r>
      <w:bookmarkStart w:id="0" w:name="_GoBack"/>
      <w:bookmarkEnd w:id="0"/>
      <w:r w:rsidRPr="00DD5A8E">
        <w:rPr>
          <w:rFonts w:ascii="方正小标宋_GBK" w:eastAsia="方正小标宋_GBK" w:hint="eastAsia"/>
          <w:sz w:val="44"/>
          <w:szCs w:val="44"/>
        </w:rPr>
        <w:t>监督管理局关于印发重庆市“证照分离”</w:t>
      </w:r>
      <w:proofErr w:type="gramStart"/>
      <w:r w:rsidRPr="00DD5A8E">
        <w:rPr>
          <w:rFonts w:ascii="方正小标宋_GBK" w:eastAsia="方正小标宋_GBK" w:hint="eastAsia"/>
          <w:sz w:val="44"/>
          <w:szCs w:val="44"/>
        </w:rPr>
        <w:t>改革全</w:t>
      </w:r>
      <w:proofErr w:type="gramEnd"/>
      <w:r w:rsidRPr="00DD5A8E">
        <w:rPr>
          <w:rFonts w:ascii="方正小标宋_GBK" w:eastAsia="方正小标宋_GBK" w:hint="eastAsia"/>
          <w:sz w:val="44"/>
          <w:szCs w:val="44"/>
        </w:rPr>
        <w:t>覆盖事项管理措施的通知（征求意见稿）</w:t>
      </w:r>
      <w:r w:rsidRPr="00DD5A8E">
        <w:rPr>
          <w:rFonts w:ascii="方正小标宋_GBK" w:eastAsia="方正小标宋_GBK" w:hint="eastAsia"/>
          <w:sz w:val="44"/>
          <w:szCs w:val="44"/>
        </w:rPr>
        <w:t>说明材料</w:t>
      </w:r>
    </w:p>
    <w:p w:rsidR="00DD5A8E" w:rsidRPr="00DD5A8E" w:rsidRDefault="00DD5A8E" w:rsidP="00DD5A8E">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DD5A8E">
        <w:rPr>
          <w:rFonts w:ascii="方正仿宋_GBK" w:eastAsia="方正仿宋_GBK" w:hAnsi="黑体" w:cs="宋体" w:hint="eastAsia"/>
          <w:kern w:val="0"/>
          <w:sz w:val="32"/>
          <w:szCs w:val="32"/>
        </w:rPr>
        <w:t>一、《方案》的出台背景及依据</w:t>
      </w:r>
    </w:p>
    <w:p w:rsidR="00DD5A8E" w:rsidRPr="00DD5A8E" w:rsidRDefault="00DD5A8E" w:rsidP="00DD5A8E">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DD5A8E">
        <w:rPr>
          <w:rFonts w:ascii="方正仿宋_GBK" w:eastAsia="方正仿宋_GBK" w:hAnsi="宋体" w:cs="宋体" w:hint="eastAsia"/>
          <w:kern w:val="0"/>
          <w:sz w:val="32"/>
          <w:szCs w:val="32"/>
        </w:rPr>
        <w:t>（一）出台背景。“证照分离”改革是党中央、国务院的重大决策部署和深入推进“放管服”改革的重要举措，我市自2019年12月起在自贸区推行“证照分离”</w:t>
      </w:r>
      <w:proofErr w:type="gramStart"/>
      <w:r w:rsidRPr="00DD5A8E">
        <w:rPr>
          <w:rFonts w:ascii="方正仿宋_GBK" w:eastAsia="方正仿宋_GBK" w:hAnsi="宋体" w:cs="宋体" w:hint="eastAsia"/>
          <w:kern w:val="0"/>
          <w:sz w:val="32"/>
          <w:szCs w:val="32"/>
        </w:rPr>
        <w:t>改革全</w:t>
      </w:r>
      <w:proofErr w:type="gramEnd"/>
      <w:r w:rsidRPr="00DD5A8E">
        <w:rPr>
          <w:rFonts w:ascii="方正仿宋_GBK" w:eastAsia="方正仿宋_GBK" w:hAnsi="宋体" w:cs="宋体" w:hint="eastAsia"/>
          <w:kern w:val="0"/>
          <w:sz w:val="32"/>
          <w:szCs w:val="32"/>
        </w:rPr>
        <w:t>覆盖试点，对中央层面设定和地方层面设定的涉企经营许可事项实行全覆盖清单管理，推动解决“准入不准营”问题。目前改革试点工作有序推进，取得初步成效。</w:t>
      </w:r>
    </w:p>
    <w:p w:rsidR="00DD5A8E" w:rsidRPr="00DD5A8E" w:rsidRDefault="00DD5A8E" w:rsidP="00DD5A8E">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DD5A8E">
        <w:rPr>
          <w:rFonts w:ascii="方正仿宋_GBK" w:eastAsia="方正仿宋_GBK" w:hAnsi="宋体" w:cs="宋体" w:hint="eastAsia"/>
          <w:kern w:val="0"/>
          <w:sz w:val="32"/>
          <w:szCs w:val="32"/>
        </w:rPr>
        <w:t>2020年6月9—10日，全国自贸试验区“证照分离”改革工作座谈会在京召开，会议提出，各省市可在2019年自贸试验区“证照分离”</w:t>
      </w:r>
      <w:proofErr w:type="gramStart"/>
      <w:r w:rsidRPr="00DD5A8E">
        <w:rPr>
          <w:rFonts w:ascii="方正仿宋_GBK" w:eastAsia="方正仿宋_GBK" w:hAnsi="宋体" w:cs="宋体" w:hint="eastAsia"/>
          <w:kern w:val="0"/>
          <w:sz w:val="32"/>
          <w:szCs w:val="32"/>
        </w:rPr>
        <w:t>改革全</w:t>
      </w:r>
      <w:proofErr w:type="gramEnd"/>
      <w:r w:rsidRPr="00DD5A8E">
        <w:rPr>
          <w:rFonts w:ascii="方正仿宋_GBK" w:eastAsia="方正仿宋_GBK" w:hAnsi="宋体" w:cs="宋体" w:hint="eastAsia"/>
          <w:kern w:val="0"/>
          <w:sz w:val="32"/>
          <w:szCs w:val="32"/>
        </w:rPr>
        <w:t>覆盖试点基础上，结合实际自行制定本省市全域推行“证照分离”</w:t>
      </w:r>
      <w:proofErr w:type="gramStart"/>
      <w:r w:rsidRPr="00DD5A8E">
        <w:rPr>
          <w:rFonts w:ascii="方正仿宋_GBK" w:eastAsia="方正仿宋_GBK" w:hAnsi="宋体" w:cs="宋体" w:hint="eastAsia"/>
          <w:kern w:val="0"/>
          <w:sz w:val="32"/>
          <w:szCs w:val="32"/>
        </w:rPr>
        <w:t>改革全</w:t>
      </w:r>
      <w:proofErr w:type="gramEnd"/>
      <w:r w:rsidRPr="00DD5A8E">
        <w:rPr>
          <w:rFonts w:ascii="方正仿宋_GBK" w:eastAsia="方正仿宋_GBK" w:hAnsi="宋体" w:cs="宋体" w:hint="eastAsia"/>
          <w:kern w:val="0"/>
          <w:sz w:val="32"/>
          <w:szCs w:val="32"/>
        </w:rPr>
        <w:t>覆盖实施方案。为进一步深化“证照分离”改革，让改革红利惠及更多市场主体，在全市范围内分</w:t>
      </w:r>
      <w:proofErr w:type="gramStart"/>
      <w:r w:rsidRPr="00DD5A8E">
        <w:rPr>
          <w:rFonts w:ascii="方正仿宋_GBK" w:eastAsia="方正仿宋_GBK" w:hAnsi="宋体" w:cs="宋体" w:hint="eastAsia"/>
          <w:kern w:val="0"/>
          <w:sz w:val="32"/>
          <w:szCs w:val="32"/>
        </w:rPr>
        <w:t>步推行“证照分离”改革全</w:t>
      </w:r>
      <w:proofErr w:type="gramEnd"/>
      <w:r w:rsidRPr="00DD5A8E">
        <w:rPr>
          <w:rFonts w:ascii="方正仿宋_GBK" w:eastAsia="方正仿宋_GBK" w:hAnsi="宋体" w:cs="宋体" w:hint="eastAsia"/>
          <w:kern w:val="0"/>
          <w:sz w:val="32"/>
          <w:szCs w:val="32"/>
        </w:rPr>
        <w:t>覆盖。</w:t>
      </w:r>
    </w:p>
    <w:p w:rsidR="00DD5A8E" w:rsidRPr="00DD5A8E" w:rsidRDefault="00DD5A8E" w:rsidP="00DD5A8E">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DD5A8E">
        <w:rPr>
          <w:rFonts w:ascii="方正仿宋_GBK" w:eastAsia="方正仿宋_GBK" w:hAnsi="宋体" w:cs="宋体" w:hint="eastAsia"/>
          <w:kern w:val="0"/>
          <w:sz w:val="32"/>
          <w:szCs w:val="32"/>
        </w:rPr>
        <w:t>（二）制定依据。《国务院关于在自由贸易试验区开展“证照分离”改革全覆盖试点的通知》（国发〔2019〕25号）。</w:t>
      </w:r>
    </w:p>
    <w:p w:rsidR="00DD5A8E" w:rsidRPr="00DD5A8E" w:rsidRDefault="00DD5A8E" w:rsidP="00DD5A8E">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DD5A8E">
        <w:rPr>
          <w:rFonts w:ascii="方正仿宋_GBK" w:eastAsia="方正仿宋_GBK" w:hAnsi="黑体" w:cs="宋体" w:hint="eastAsia"/>
          <w:kern w:val="0"/>
          <w:sz w:val="32"/>
          <w:szCs w:val="32"/>
        </w:rPr>
        <w:t>二、《方案》的主要内容</w:t>
      </w:r>
      <w:r w:rsidRPr="00DD5A8E">
        <w:rPr>
          <w:rFonts w:ascii="方正仿宋_GBK" w:eastAsia="方正仿宋_GBK" w:hAnsi="黑体" w:cs="宋体" w:hint="eastAsia"/>
          <w:kern w:val="0"/>
          <w:sz w:val="32"/>
          <w:szCs w:val="32"/>
        </w:rPr>
        <w:t> </w:t>
      </w:r>
    </w:p>
    <w:p w:rsidR="00DD5A8E" w:rsidRPr="00DD5A8E" w:rsidRDefault="00DD5A8E" w:rsidP="00DD5A8E">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DD5A8E">
        <w:rPr>
          <w:rFonts w:ascii="方正仿宋_GBK" w:eastAsia="方正仿宋_GBK" w:hAnsi="宋体" w:cs="宋体" w:hint="eastAsia"/>
          <w:kern w:val="0"/>
          <w:sz w:val="32"/>
          <w:szCs w:val="32"/>
        </w:rPr>
        <w:lastRenderedPageBreak/>
        <w:t>《方案》由总体要求、工作目标、改革任务、组织实施四部分组成，并</w:t>
      </w:r>
      <w:proofErr w:type="gramStart"/>
      <w:r w:rsidRPr="00DD5A8E">
        <w:rPr>
          <w:rFonts w:ascii="方正仿宋_GBK" w:eastAsia="方正仿宋_GBK" w:hAnsi="宋体" w:cs="宋体" w:hint="eastAsia"/>
          <w:kern w:val="0"/>
          <w:sz w:val="32"/>
          <w:szCs w:val="32"/>
        </w:rPr>
        <w:t>附改革</w:t>
      </w:r>
      <w:proofErr w:type="gramEnd"/>
      <w:r w:rsidRPr="00DD5A8E">
        <w:rPr>
          <w:rFonts w:ascii="方正仿宋_GBK" w:eastAsia="方正仿宋_GBK" w:hAnsi="宋体" w:cs="宋体" w:hint="eastAsia"/>
          <w:kern w:val="0"/>
          <w:sz w:val="32"/>
          <w:szCs w:val="32"/>
        </w:rPr>
        <w:t>事项清单。</w:t>
      </w:r>
    </w:p>
    <w:p w:rsidR="00DD5A8E" w:rsidRPr="00DD5A8E" w:rsidRDefault="00DD5A8E" w:rsidP="00DD5A8E">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DD5A8E">
        <w:rPr>
          <w:rFonts w:ascii="方正仿宋_GBK" w:eastAsia="方正仿宋_GBK" w:hAnsi="楷体" w:cs="宋体" w:hint="eastAsia"/>
          <w:kern w:val="0"/>
          <w:sz w:val="32"/>
          <w:szCs w:val="32"/>
        </w:rPr>
        <w:t>（一）总体要求。</w:t>
      </w:r>
      <w:r w:rsidRPr="00DD5A8E">
        <w:rPr>
          <w:rFonts w:ascii="方正仿宋_GBK" w:eastAsia="方正仿宋_GBK" w:hAnsi="宋体" w:cs="宋体" w:hint="eastAsia"/>
          <w:kern w:val="0"/>
          <w:sz w:val="32"/>
          <w:szCs w:val="32"/>
        </w:rPr>
        <w:t>坚持以习近平新时代中国特色社会主义思想为指导，全面贯彻党的十九大和十九届二中、三中、四中、五中全会精神，认真落实市委、市政府工作安排，分类推进审批制度改革，营造我市市场化、法治化、国际化的营商环境。</w:t>
      </w:r>
    </w:p>
    <w:p w:rsidR="00DD5A8E" w:rsidRPr="00DD5A8E" w:rsidRDefault="00DD5A8E" w:rsidP="00DD5A8E">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DD5A8E">
        <w:rPr>
          <w:rFonts w:ascii="方正仿宋_GBK" w:eastAsia="方正仿宋_GBK" w:hAnsi="楷体" w:cs="宋体" w:hint="eastAsia"/>
          <w:kern w:val="0"/>
          <w:sz w:val="32"/>
          <w:szCs w:val="32"/>
        </w:rPr>
        <w:t>（二）工作目标。</w:t>
      </w:r>
      <w:r w:rsidRPr="00DD5A8E">
        <w:rPr>
          <w:rFonts w:ascii="方正仿宋_GBK" w:eastAsia="方正仿宋_GBK" w:hAnsi="宋体" w:cs="宋体" w:hint="eastAsia"/>
          <w:kern w:val="0"/>
          <w:sz w:val="32"/>
          <w:szCs w:val="32"/>
        </w:rPr>
        <w:t>在全市范围内分</w:t>
      </w:r>
      <w:proofErr w:type="gramStart"/>
      <w:r w:rsidRPr="00DD5A8E">
        <w:rPr>
          <w:rFonts w:ascii="方正仿宋_GBK" w:eastAsia="方正仿宋_GBK" w:hAnsi="宋体" w:cs="宋体" w:hint="eastAsia"/>
          <w:kern w:val="0"/>
          <w:sz w:val="32"/>
          <w:szCs w:val="32"/>
        </w:rPr>
        <w:t>步推进涉</w:t>
      </w:r>
      <w:proofErr w:type="gramEnd"/>
      <w:r w:rsidRPr="00DD5A8E">
        <w:rPr>
          <w:rFonts w:ascii="方正仿宋_GBK" w:eastAsia="方正仿宋_GBK" w:hAnsi="宋体" w:cs="宋体" w:hint="eastAsia"/>
          <w:kern w:val="0"/>
          <w:sz w:val="32"/>
          <w:szCs w:val="32"/>
        </w:rPr>
        <w:t>企经营许可事项“证照分离”</w:t>
      </w:r>
      <w:proofErr w:type="gramStart"/>
      <w:r w:rsidRPr="00DD5A8E">
        <w:rPr>
          <w:rFonts w:ascii="方正仿宋_GBK" w:eastAsia="方正仿宋_GBK" w:hAnsi="宋体" w:cs="宋体" w:hint="eastAsia"/>
          <w:kern w:val="0"/>
          <w:sz w:val="32"/>
          <w:szCs w:val="32"/>
        </w:rPr>
        <w:t>改革全</w:t>
      </w:r>
      <w:proofErr w:type="gramEnd"/>
      <w:r w:rsidRPr="00DD5A8E">
        <w:rPr>
          <w:rFonts w:ascii="方正仿宋_GBK" w:eastAsia="方正仿宋_GBK" w:hAnsi="宋体" w:cs="宋体" w:hint="eastAsia"/>
          <w:kern w:val="0"/>
          <w:sz w:val="32"/>
          <w:szCs w:val="32"/>
        </w:rPr>
        <w:t>覆盖。</w:t>
      </w:r>
    </w:p>
    <w:p w:rsidR="00DD5A8E" w:rsidRPr="00DD5A8E" w:rsidRDefault="00DD5A8E" w:rsidP="00DD5A8E">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DD5A8E">
        <w:rPr>
          <w:rFonts w:ascii="方正仿宋_GBK" w:eastAsia="方正仿宋_GBK" w:hAnsi="楷体" w:cs="宋体" w:hint="eastAsia"/>
          <w:kern w:val="0"/>
          <w:sz w:val="32"/>
          <w:szCs w:val="32"/>
        </w:rPr>
        <w:t>（三）改革任务。</w:t>
      </w:r>
      <w:r w:rsidRPr="00DD5A8E">
        <w:rPr>
          <w:rFonts w:ascii="方正仿宋_GBK" w:eastAsia="方正仿宋_GBK" w:hAnsi="宋体" w:cs="宋体" w:hint="eastAsia"/>
          <w:kern w:val="0"/>
          <w:sz w:val="32"/>
          <w:szCs w:val="32"/>
        </w:rPr>
        <w:t>一是实行涉企经营许可事项清单管理。将符合条件的涉企经营许可事项全部纳入清单管理，逐项明确事项名称、设定依据、审批层级、审批部门、改革方式、具体改革举措、事中事后监管措施等内容。二是分类推进审批制度改革。对纳入清单的涉企经营许可事项，按照直接取消审批、审批改为备案、实行告知承诺、优化审批服务四种方式分类推进改革。三是完善改革配套政策措施。主要包括规范企业登记经营范围与申办经营许可的衔接、强化涉企经营信息归集共享、建立“证照分离”改革服务专区、持续提升审批服务质量和效率、创新和加强事中事后监管、坚持依法推进改革等6个方面内容。</w:t>
      </w:r>
    </w:p>
    <w:p w:rsidR="00DD5A8E" w:rsidRPr="00DD5A8E" w:rsidRDefault="00DD5A8E" w:rsidP="00DD5A8E">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DD5A8E">
        <w:rPr>
          <w:rFonts w:ascii="方正仿宋_GBK" w:eastAsia="方正仿宋_GBK" w:hAnsi="楷体" w:cs="宋体" w:hint="eastAsia"/>
          <w:kern w:val="0"/>
          <w:sz w:val="32"/>
          <w:szCs w:val="32"/>
        </w:rPr>
        <w:lastRenderedPageBreak/>
        <w:t>（四）组织实施。</w:t>
      </w:r>
      <w:r w:rsidRPr="00DD5A8E">
        <w:rPr>
          <w:rFonts w:ascii="方正仿宋_GBK" w:eastAsia="方正仿宋_GBK" w:hAnsi="宋体" w:cs="宋体" w:hint="eastAsia"/>
          <w:kern w:val="0"/>
          <w:sz w:val="32"/>
          <w:szCs w:val="32"/>
        </w:rPr>
        <w:t>包括加强组织领导、强化工作落实、强化宣传培训。</w:t>
      </w:r>
    </w:p>
    <w:p w:rsidR="00DD5A8E" w:rsidRPr="00DD5A8E" w:rsidRDefault="00DD5A8E" w:rsidP="00DD5A8E">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DD5A8E">
        <w:rPr>
          <w:rFonts w:ascii="方正仿宋_GBK" w:eastAsia="方正仿宋_GBK" w:hAnsi="宋体" w:cs="宋体" w:hint="eastAsia"/>
          <w:kern w:val="0"/>
          <w:sz w:val="32"/>
          <w:szCs w:val="32"/>
        </w:rPr>
        <w:t>《方案》含1个附件，《重庆市“证照分离”改革全覆盖事项清单（2021年版）》，共266项涉企经营许可事项。</w:t>
      </w:r>
    </w:p>
    <w:sectPr w:rsidR="00DD5A8E" w:rsidRPr="00DD5A8E" w:rsidSect="00E81686">
      <w:pgSz w:w="11906" w:h="16838"/>
      <w:pgMar w:top="2098" w:right="1531"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91"/>
    <w:rsid w:val="00465E47"/>
    <w:rsid w:val="00796591"/>
    <w:rsid w:val="00DD5A8E"/>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07A9"/>
  <w15:chartTrackingRefBased/>
  <w15:docId w15:val="{36875B0D-F506-4C3E-A743-268743C3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DD5A8E"/>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DD5A8E"/>
  </w:style>
  <w:style w:type="character" w:customStyle="1" w:styleId="con">
    <w:name w:val="con"/>
    <w:basedOn w:val="a0"/>
    <w:rsid w:val="00DD5A8E"/>
  </w:style>
  <w:style w:type="paragraph" w:styleId="a3">
    <w:name w:val="Normal (Web)"/>
    <w:basedOn w:val="a"/>
    <w:uiPriority w:val="99"/>
    <w:semiHidden/>
    <w:unhideWhenUsed/>
    <w:rsid w:val="00DD5A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41478">
      <w:bodyDiv w:val="1"/>
      <w:marLeft w:val="0"/>
      <w:marRight w:val="0"/>
      <w:marTop w:val="0"/>
      <w:marBottom w:val="0"/>
      <w:divBdr>
        <w:top w:val="none" w:sz="0" w:space="0" w:color="auto"/>
        <w:left w:val="none" w:sz="0" w:space="0" w:color="auto"/>
        <w:bottom w:val="none" w:sz="0" w:space="0" w:color="auto"/>
        <w:right w:val="none" w:sz="0" w:space="0" w:color="auto"/>
      </w:divBdr>
      <w:divsChild>
        <w:div w:id="373431488">
          <w:marLeft w:val="0"/>
          <w:marRight w:val="0"/>
          <w:marTop w:val="0"/>
          <w:marBottom w:val="0"/>
          <w:divBdr>
            <w:top w:val="none" w:sz="0" w:space="0" w:color="auto"/>
            <w:left w:val="none" w:sz="0" w:space="0" w:color="auto"/>
            <w:bottom w:val="none" w:sz="0" w:space="0" w:color="auto"/>
            <w:right w:val="none" w:sz="0" w:space="0" w:color="auto"/>
          </w:divBdr>
          <w:divsChild>
            <w:div w:id="2143309296">
              <w:marLeft w:val="0"/>
              <w:marRight w:val="0"/>
              <w:marTop w:val="0"/>
              <w:marBottom w:val="0"/>
              <w:divBdr>
                <w:top w:val="none" w:sz="0" w:space="0" w:color="auto"/>
                <w:left w:val="none" w:sz="0" w:space="0" w:color="auto"/>
                <w:bottom w:val="none" w:sz="0" w:space="0" w:color="auto"/>
                <w:right w:val="none" w:sz="0" w:space="0" w:color="auto"/>
              </w:divBdr>
              <w:divsChild>
                <w:div w:id="2942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1300">
          <w:marLeft w:val="0"/>
          <w:marRight w:val="0"/>
          <w:marTop w:val="0"/>
          <w:marBottom w:val="0"/>
          <w:divBdr>
            <w:top w:val="none" w:sz="0" w:space="0" w:color="auto"/>
            <w:left w:val="none" w:sz="0" w:space="0" w:color="auto"/>
            <w:bottom w:val="none" w:sz="0" w:space="0" w:color="auto"/>
            <w:right w:val="none" w:sz="0" w:space="0" w:color="auto"/>
          </w:divBdr>
          <w:divsChild>
            <w:div w:id="21387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Words>
  <Characters>839</Characters>
  <Application>Microsoft Office Word</Application>
  <DocSecurity>0</DocSecurity>
  <Lines>6</Lines>
  <Paragraphs>1</Paragraphs>
  <ScaleCrop>false</ScaleCrop>
  <Company>ITSK.com</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2021-11-22T08:34:00Z</dcterms:created>
  <dcterms:modified xsi:type="dcterms:W3CDTF">2021-11-22T08:36:00Z</dcterms:modified>
</cp:coreProperties>
</file>